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DE238B" w14:textId="24D63AE8" w:rsidR="007661DA" w:rsidRPr="007661DA" w:rsidRDefault="00F87A5D" w:rsidP="000D5DBE">
      <w:pPr>
        <w:spacing w:afterLines="50" w:after="180" w:line="340" w:lineRule="exact"/>
        <w:jc w:val="center"/>
        <w:rPr>
          <w:rFonts w:ascii="DFKai-SB" w:eastAsia="DFKai-SB" w:hAnsi="DFKai-SB"/>
          <w:color w:val="000000"/>
          <w:kern w:val="0"/>
          <w:szCs w:val="32"/>
        </w:rPr>
      </w:pPr>
      <w:r>
        <w:rPr>
          <w:rFonts w:ascii="DFKai-SB" w:eastAsia="DFKai-SB" w:hAnsi="DFKai-SB" w:hint="eastAsia"/>
          <w:b/>
          <w:color w:val="000000"/>
          <w:sz w:val="28"/>
          <w:szCs w:val="28"/>
        </w:rPr>
        <w:t>嘉義市</w:t>
      </w:r>
      <w:r w:rsidR="00CF4089">
        <w:rPr>
          <w:rFonts w:ascii="DFKai-SB" w:eastAsia="DFKai-SB" w:hAnsi="DFKai-SB" w:hint="eastAsia"/>
          <w:b/>
          <w:color w:val="000000"/>
          <w:sz w:val="28"/>
          <w:szCs w:val="28"/>
        </w:rPr>
        <w:t>立大業實中</w:t>
      </w:r>
      <w:r w:rsidR="007661DA" w:rsidRPr="007661DA">
        <w:rPr>
          <w:rFonts w:ascii="DFKai-SB" w:eastAsia="DFKai-SB" w:hAnsi="DFKai-SB" w:hint="eastAsia"/>
          <w:b/>
          <w:color w:val="000000"/>
          <w:sz w:val="28"/>
          <w:szCs w:val="28"/>
        </w:rPr>
        <w:t>部定課程(</w:t>
      </w:r>
      <w:r w:rsidR="00046A53" w:rsidRPr="007A58EC">
        <w:rPr>
          <w:rFonts w:ascii="DFKai-SB" w:eastAsia="DFKai-SB" w:hAnsi="DFKai-SB" w:hint="eastAsia"/>
          <w:b/>
          <w:color w:val="000000"/>
          <w:sz w:val="28"/>
          <w:szCs w:val="28"/>
        </w:rPr>
        <w:t>英語</w:t>
      </w:r>
      <w:r w:rsidR="007661DA" w:rsidRPr="007661DA">
        <w:rPr>
          <w:rFonts w:ascii="DFKai-SB" w:eastAsia="DFKai-SB" w:hAnsi="DFKai-SB" w:hint="eastAsia"/>
          <w:b/>
          <w:color w:val="000000"/>
          <w:sz w:val="28"/>
          <w:szCs w:val="28"/>
        </w:rPr>
        <w:t>領域課程)課程計畫</w:t>
      </w:r>
      <w:r w:rsidR="007661DA" w:rsidRPr="007661DA">
        <w:rPr>
          <w:rFonts w:ascii="DFKai-SB" w:eastAsia="DFKai-SB" w:hAnsi="DFKai-SB"/>
          <w:color w:val="000000"/>
          <w:kern w:val="0"/>
          <w:szCs w:val="32"/>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699"/>
        <w:gridCol w:w="973"/>
        <w:gridCol w:w="397"/>
        <w:gridCol w:w="713"/>
        <w:gridCol w:w="1247"/>
        <w:gridCol w:w="103"/>
        <w:gridCol w:w="899"/>
        <w:gridCol w:w="697"/>
        <w:gridCol w:w="516"/>
        <w:gridCol w:w="349"/>
        <w:gridCol w:w="974"/>
        <w:gridCol w:w="1938"/>
      </w:tblGrid>
      <w:tr w:rsidR="00CB203E" w:rsidRPr="00DD3F78" w14:paraId="26A23407" w14:textId="77777777" w:rsidTr="00932378">
        <w:tc>
          <w:tcPr>
            <w:tcW w:w="10173" w:type="dxa"/>
            <w:gridSpan w:val="13"/>
            <w:vAlign w:val="center"/>
          </w:tcPr>
          <w:p w14:paraId="41063814" w14:textId="4CA531A3" w:rsidR="00CB203E" w:rsidRPr="00F624E1" w:rsidRDefault="00CB203E" w:rsidP="00B61AEA">
            <w:pPr>
              <w:tabs>
                <w:tab w:val="num" w:pos="720"/>
              </w:tabs>
              <w:spacing w:line="240" w:lineRule="exact"/>
              <w:ind w:left="720" w:hanging="720"/>
              <w:jc w:val="center"/>
              <w:rPr>
                <w:snapToGrid w:val="0"/>
                <w:kern w:val="0"/>
                <w:sz w:val="20"/>
                <w:szCs w:val="20"/>
              </w:rPr>
            </w:pPr>
            <w:r>
              <w:rPr>
                <w:rFonts w:ascii="DFKai-SB" w:eastAsia="DFKai-SB" w:hAnsi="DFKai-SB" w:hint="eastAsia"/>
                <w:szCs w:val="24"/>
              </w:rPr>
              <w:t>嘉義市</w:t>
            </w:r>
            <w:r w:rsidR="00CF4089" w:rsidRPr="00CF4089">
              <w:rPr>
                <w:rFonts w:ascii="DFKai-SB" w:eastAsia="DFKai-SB" w:hAnsi="DFKai-SB" w:hint="eastAsia"/>
                <w:szCs w:val="24"/>
              </w:rPr>
              <w:t>立大業實中</w:t>
            </w:r>
            <w:r>
              <w:rPr>
                <w:rFonts w:ascii="DFKai-SB" w:eastAsia="DFKai-SB" w:hAnsi="DFKai-SB" w:hint="eastAsia"/>
                <w:szCs w:val="24"/>
              </w:rPr>
              <w:t>11</w:t>
            </w:r>
            <w:r w:rsidR="00932378">
              <w:rPr>
                <w:rFonts w:ascii="DFKai-SB" w:eastAsia="DFKai-SB" w:hAnsi="DFKai-SB" w:hint="eastAsia"/>
                <w:szCs w:val="24"/>
              </w:rPr>
              <w:t>4</w:t>
            </w:r>
            <w:r>
              <w:rPr>
                <w:rFonts w:ascii="DFKai-SB" w:eastAsia="DFKai-SB" w:hAnsi="DFKai-SB" w:hint="eastAsia"/>
                <w:szCs w:val="24"/>
              </w:rPr>
              <w:t xml:space="preserve">學年度第二學期 </w:t>
            </w:r>
            <w:r>
              <w:rPr>
                <w:rFonts w:ascii="DFKai-SB" w:eastAsia="DFKai-SB" w:hAnsi="DFKai-SB" w:hint="eastAsia"/>
                <w:szCs w:val="24"/>
                <w:u w:val="thick"/>
              </w:rPr>
              <w:t xml:space="preserve"> 八 </w:t>
            </w:r>
            <w:r>
              <w:rPr>
                <w:rFonts w:ascii="DFKai-SB" w:eastAsia="DFKai-SB" w:hAnsi="DFKai-SB" w:hint="eastAsia"/>
                <w:szCs w:val="24"/>
              </w:rPr>
              <w:t xml:space="preserve"> 年級 </w:t>
            </w:r>
            <w:r>
              <w:rPr>
                <w:rFonts w:ascii="DFKai-SB" w:eastAsia="DFKai-SB" w:hAnsi="DFKai-SB" w:hint="eastAsia"/>
                <w:szCs w:val="24"/>
                <w:u w:val="thick"/>
              </w:rPr>
              <w:t>英語</w:t>
            </w:r>
            <w:r>
              <w:rPr>
                <w:rFonts w:ascii="DFKai-SB" w:eastAsia="DFKai-SB" w:hAnsi="DFKai-SB" w:hint="eastAsia"/>
                <w:szCs w:val="24"/>
              </w:rPr>
              <w:t>領域課程計畫</w:t>
            </w:r>
          </w:p>
        </w:tc>
      </w:tr>
      <w:tr w:rsidR="007661DA" w:rsidRPr="00DD3F78" w14:paraId="0081705B" w14:textId="77777777" w:rsidTr="00932378">
        <w:tc>
          <w:tcPr>
            <w:tcW w:w="2340" w:type="dxa"/>
            <w:gridSpan w:val="3"/>
            <w:vAlign w:val="center"/>
          </w:tcPr>
          <w:p w14:paraId="37B2C570" w14:textId="77777777" w:rsidR="007661DA" w:rsidRPr="00DD3F78" w:rsidRDefault="007661DA" w:rsidP="007661DA">
            <w:pPr>
              <w:snapToGrid w:val="0"/>
              <w:spacing w:line="280" w:lineRule="atLeast"/>
              <w:jc w:val="center"/>
              <w:rPr>
                <w:rFonts w:ascii="DFKai-SB" w:eastAsia="DFKai-SB" w:hAnsi="DFKai-SB"/>
                <w:sz w:val="22"/>
              </w:rPr>
            </w:pPr>
            <w:r w:rsidRPr="00DD3F78">
              <w:rPr>
                <w:rFonts w:ascii="DFKai-SB" w:eastAsia="DFKai-SB" w:hAnsi="DFKai-SB" w:hint="eastAsia"/>
                <w:sz w:val="22"/>
              </w:rPr>
              <w:t>每週節數</w:t>
            </w:r>
          </w:p>
        </w:tc>
        <w:tc>
          <w:tcPr>
            <w:tcW w:w="2357" w:type="dxa"/>
            <w:gridSpan w:val="3"/>
            <w:vAlign w:val="center"/>
          </w:tcPr>
          <w:p w14:paraId="604D2BCF" w14:textId="77777777" w:rsidR="007661DA" w:rsidRPr="00DD3F78" w:rsidRDefault="00046A53" w:rsidP="007661DA">
            <w:pPr>
              <w:snapToGrid w:val="0"/>
              <w:spacing w:line="280" w:lineRule="atLeast"/>
              <w:jc w:val="center"/>
              <w:rPr>
                <w:rFonts w:ascii="DFKai-SB" w:eastAsia="DFKai-SB" w:hAnsi="DFKai-SB"/>
                <w:szCs w:val="24"/>
              </w:rPr>
            </w:pPr>
            <w:r w:rsidRPr="00F824BD">
              <w:rPr>
                <w:rFonts w:ascii="DFKai-SB" w:eastAsia="DFKai-SB" w:hAnsi="DFKai-SB" w:hint="eastAsia"/>
                <w:sz w:val="22"/>
              </w:rPr>
              <w:t>3</w:t>
            </w:r>
            <w:r w:rsidRPr="00DD3F78">
              <w:rPr>
                <w:rFonts w:ascii="DFKai-SB" w:eastAsia="DFKai-SB" w:hAnsi="DFKai-SB" w:hint="eastAsia"/>
                <w:szCs w:val="24"/>
              </w:rPr>
              <w:t>節</w:t>
            </w:r>
          </w:p>
        </w:tc>
        <w:tc>
          <w:tcPr>
            <w:tcW w:w="2564" w:type="dxa"/>
            <w:gridSpan w:val="5"/>
            <w:vAlign w:val="center"/>
          </w:tcPr>
          <w:p w14:paraId="0B96810A" w14:textId="77777777" w:rsidR="007661DA" w:rsidRPr="00DD3F78" w:rsidRDefault="007661DA" w:rsidP="007661DA">
            <w:pPr>
              <w:snapToGrid w:val="0"/>
              <w:spacing w:line="280" w:lineRule="atLeast"/>
              <w:jc w:val="center"/>
              <w:rPr>
                <w:rFonts w:ascii="DFKai-SB" w:eastAsia="DFKai-SB" w:hAnsi="DFKai-SB"/>
                <w:sz w:val="22"/>
              </w:rPr>
            </w:pPr>
            <w:r w:rsidRPr="00DD3F78">
              <w:rPr>
                <w:rFonts w:ascii="DFKai-SB" w:eastAsia="DFKai-SB" w:hAnsi="DFKai-SB" w:hint="eastAsia"/>
                <w:sz w:val="22"/>
              </w:rPr>
              <w:t>設計者</w:t>
            </w:r>
          </w:p>
        </w:tc>
        <w:tc>
          <w:tcPr>
            <w:tcW w:w="2912" w:type="dxa"/>
            <w:gridSpan w:val="2"/>
          </w:tcPr>
          <w:p w14:paraId="27E11222" w14:textId="77777777" w:rsidR="00D35811" w:rsidRPr="00F624E1" w:rsidRDefault="00D15136" w:rsidP="00B61AEA">
            <w:pPr>
              <w:rPr>
                <w:snapToGrid w:val="0"/>
                <w:kern w:val="0"/>
                <w:sz w:val="20"/>
                <w:szCs w:val="20"/>
              </w:rPr>
            </w:pPr>
            <w:r w:rsidRPr="00F624E1">
              <w:rPr>
                <w:rFonts w:ascii="DFKai-SB" w:eastAsia="DFKai-SB" w:hAnsi="DFKai-SB" w:hint="eastAsia"/>
                <w:snapToGrid w:val="0"/>
                <w:kern w:val="0"/>
                <w:sz w:val="22"/>
                <w:szCs w:val="20"/>
              </w:rPr>
              <w:t>英語領域團隊</w:t>
            </w:r>
          </w:p>
        </w:tc>
      </w:tr>
      <w:tr w:rsidR="00046A53" w:rsidRPr="00DD3F78" w14:paraId="7296EF51" w14:textId="77777777" w:rsidTr="00932378">
        <w:trPr>
          <w:trHeight w:val="320"/>
        </w:trPr>
        <w:tc>
          <w:tcPr>
            <w:tcW w:w="2340" w:type="dxa"/>
            <w:gridSpan w:val="3"/>
            <w:vMerge w:val="restart"/>
            <w:vAlign w:val="center"/>
          </w:tcPr>
          <w:p w14:paraId="00C009E9" w14:textId="77777777" w:rsidR="00046A53" w:rsidRPr="00DD3F78" w:rsidRDefault="00046A53" w:rsidP="00A010E2">
            <w:pPr>
              <w:jc w:val="center"/>
              <w:rPr>
                <w:rFonts w:eastAsia="DFKai-SB" w:hAnsi="DFKai-SB"/>
              </w:rPr>
            </w:pPr>
            <w:r w:rsidRPr="00DD3F78">
              <w:rPr>
                <w:rFonts w:eastAsia="DFKai-SB" w:hAnsi="DFKai-SB" w:hint="eastAsia"/>
              </w:rPr>
              <w:t>核心素養</w:t>
            </w:r>
          </w:p>
        </w:tc>
        <w:tc>
          <w:tcPr>
            <w:tcW w:w="1110" w:type="dxa"/>
            <w:gridSpan w:val="2"/>
            <w:vAlign w:val="center"/>
          </w:tcPr>
          <w:p w14:paraId="6248E19F" w14:textId="77777777" w:rsidR="00046A53" w:rsidRPr="00DD3F78" w:rsidRDefault="00046A53" w:rsidP="00A010E2">
            <w:pPr>
              <w:snapToGrid w:val="0"/>
              <w:ind w:left="-19"/>
              <w:jc w:val="both"/>
              <w:rPr>
                <w:rFonts w:ascii="DFKai-SB" w:eastAsia="DFKai-SB" w:hAnsi="DFKai-SB"/>
                <w:szCs w:val="24"/>
              </w:rPr>
            </w:pPr>
            <w:r w:rsidRPr="00DD3F78">
              <w:rPr>
                <w:rFonts w:ascii="DFKai-SB" w:eastAsia="DFKai-SB" w:hAnsi="DFKai-SB" w:hint="eastAsia"/>
                <w:szCs w:val="24"/>
              </w:rPr>
              <w:t>總綱</w:t>
            </w:r>
          </w:p>
        </w:tc>
        <w:tc>
          <w:tcPr>
            <w:tcW w:w="6723" w:type="dxa"/>
            <w:gridSpan w:val="8"/>
          </w:tcPr>
          <w:p w14:paraId="21047C05" w14:textId="77777777" w:rsidR="00CE01FB" w:rsidRDefault="00D15136">
            <w:r>
              <w:rPr>
                <w:rFonts w:ascii="DFKai-SB" w:eastAsia="DFKai-SB" w:hAnsi="DFKai-SB" w:hint="eastAsia"/>
                <w:bCs/>
                <w:snapToGrid w:val="0"/>
                <w:kern w:val="0"/>
                <w:sz w:val="22"/>
              </w:rPr>
              <w:t>A1身心素質與自我精進</w:t>
            </w:r>
          </w:p>
          <w:p w14:paraId="4416A295" w14:textId="77777777" w:rsidR="00CE01FB" w:rsidRDefault="00D15136" w:rsidP="005A3597">
            <w:r>
              <w:rPr>
                <w:rFonts w:ascii="DFKai-SB" w:eastAsia="DFKai-SB" w:hAnsi="DFKai-SB" w:hint="eastAsia"/>
                <w:bCs/>
                <w:snapToGrid w:val="0"/>
                <w:kern w:val="0"/>
                <w:sz w:val="22"/>
              </w:rPr>
              <w:t>A2系統思考與解決問題</w:t>
            </w:r>
          </w:p>
          <w:p w14:paraId="33681502" w14:textId="77777777" w:rsidR="00CE01FB" w:rsidRDefault="00D15136">
            <w:r>
              <w:rPr>
                <w:rFonts w:ascii="DFKai-SB" w:eastAsia="DFKai-SB" w:hAnsi="DFKai-SB" w:hint="eastAsia"/>
                <w:bCs/>
                <w:snapToGrid w:val="0"/>
                <w:kern w:val="0"/>
                <w:sz w:val="22"/>
              </w:rPr>
              <w:t>A3規劃執行與創新應變</w:t>
            </w:r>
          </w:p>
          <w:p w14:paraId="3AFAB043" w14:textId="77777777" w:rsidR="00CE01FB" w:rsidRDefault="00D15136">
            <w:r>
              <w:rPr>
                <w:rFonts w:ascii="DFKai-SB" w:eastAsia="DFKai-SB" w:hAnsi="DFKai-SB" w:hint="eastAsia"/>
                <w:bCs/>
                <w:snapToGrid w:val="0"/>
                <w:kern w:val="0"/>
                <w:sz w:val="22"/>
              </w:rPr>
              <w:t>B1符號運用與溝通表達</w:t>
            </w:r>
          </w:p>
          <w:p w14:paraId="3E48DF92" w14:textId="77777777" w:rsidR="00CE01FB" w:rsidRDefault="00D15136">
            <w:r>
              <w:rPr>
                <w:rFonts w:ascii="DFKai-SB" w:eastAsia="DFKai-SB" w:hAnsi="DFKai-SB" w:hint="eastAsia"/>
                <w:bCs/>
                <w:snapToGrid w:val="0"/>
                <w:kern w:val="0"/>
                <w:sz w:val="22"/>
              </w:rPr>
              <w:t>B2科技資訊與媒體素養</w:t>
            </w:r>
          </w:p>
          <w:p w14:paraId="0CB5A6BB" w14:textId="77777777" w:rsidR="00CE01FB" w:rsidRDefault="00D15136">
            <w:r>
              <w:rPr>
                <w:rFonts w:ascii="DFKai-SB" w:eastAsia="DFKai-SB" w:hAnsi="DFKai-SB" w:hint="eastAsia"/>
                <w:bCs/>
                <w:snapToGrid w:val="0"/>
                <w:kern w:val="0"/>
                <w:sz w:val="22"/>
              </w:rPr>
              <w:t>C2人際關係與團隊合作</w:t>
            </w:r>
          </w:p>
          <w:p w14:paraId="2FC9FA60" w14:textId="77777777" w:rsidR="00CE01FB" w:rsidRDefault="00D15136">
            <w:r>
              <w:rPr>
                <w:rFonts w:ascii="DFKai-SB" w:eastAsia="DFKai-SB" w:hAnsi="DFKai-SB" w:hint="eastAsia"/>
                <w:bCs/>
                <w:snapToGrid w:val="0"/>
                <w:kern w:val="0"/>
                <w:sz w:val="22"/>
              </w:rPr>
              <w:t>C3多元文化與國際理解</w:t>
            </w:r>
          </w:p>
        </w:tc>
      </w:tr>
      <w:tr w:rsidR="00046A53" w:rsidRPr="00DD3F78" w14:paraId="3C8D20FE" w14:textId="77777777" w:rsidTr="00932378">
        <w:trPr>
          <w:trHeight w:val="320"/>
        </w:trPr>
        <w:tc>
          <w:tcPr>
            <w:tcW w:w="2340" w:type="dxa"/>
            <w:gridSpan w:val="3"/>
            <w:vMerge/>
            <w:vAlign w:val="center"/>
          </w:tcPr>
          <w:p w14:paraId="2367EA58" w14:textId="77777777" w:rsidR="00046A53" w:rsidRPr="00DD3F78" w:rsidRDefault="00046A53" w:rsidP="00803D04">
            <w:pPr>
              <w:snapToGrid w:val="0"/>
              <w:spacing w:line="280" w:lineRule="atLeast"/>
              <w:jc w:val="center"/>
              <w:rPr>
                <w:rFonts w:ascii="DFKai-SB" w:eastAsia="DFKai-SB" w:hAnsi="DFKai-SB"/>
                <w:color w:val="FF0000"/>
                <w:sz w:val="22"/>
              </w:rPr>
            </w:pPr>
          </w:p>
        </w:tc>
        <w:tc>
          <w:tcPr>
            <w:tcW w:w="1110" w:type="dxa"/>
            <w:gridSpan w:val="2"/>
            <w:vAlign w:val="center"/>
          </w:tcPr>
          <w:p w14:paraId="6495E571" w14:textId="77777777" w:rsidR="00046A53" w:rsidRPr="00DD3F78" w:rsidRDefault="00046A53" w:rsidP="00803D04">
            <w:pPr>
              <w:snapToGrid w:val="0"/>
              <w:spacing w:line="280" w:lineRule="atLeast"/>
              <w:jc w:val="both"/>
              <w:rPr>
                <w:rFonts w:ascii="DFKai-SB" w:eastAsia="DFKai-SB" w:hAnsi="DFKai-SB"/>
                <w:szCs w:val="24"/>
              </w:rPr>
            </w:pPr>
            <w:proofErr w:type="gramStart"/>
            <w:r w:rsidRPr="00DD3F78">
              <w:rPr>
                <w:rFonts w:ascii="DFKai-SB" w:eastAsia="DFKai-SB" w:hAnsi="DFKai-SB" w:hint="eastAsia"/>
                <w:szCs w:val="24"/>
              </w:rPr>
              <w:t>領綱</w:t>
            </w:r>
            <w:proofErr w:type="gramEnd"/>
          </w:p>
        </w:tc>
        <w:tc>
          <w:tcPr>
            <w:tcW w:w="6723" w:type="dxa"/>
            <w:gridSpan w:val="8"/>
          </w:tcPr>
          <w:p w14:paraId="65901815" w14:textId="77777777" w:rsidR="00CE01FB" w:rsidRDefault="00D15136">
            <w:r>
              <w:rPr>
                <w:rFonts w:ascii="DFKai-SB" w:eastAsia="DFKai-SB" w:hAnsi="DFKai-SB" w:hint="eastAsia"/>
                <w:sz w:val="22"/>
              </w:rPr>
              <w:t>英-J-A1 具備積極主動的學習態度，將學習延伸至課堂外，豐富個人知識。運用各種學習與溝通策略，精進英語文學習與溝通成效。</w:t>
            </w:r>
          </w:p>
          <w:p w14:paraId="63F8DD61" w14:textId="77777777" w:rsidR="00CE01FB" w:rsidRDefault="00D15136">
            <w:r>
              <w:rPr>
                <w:rFonts w:ascii="DFKai-SB" w:eastAsia="DFKai-SB" w:hAnsi="DFKai-SB" w:hint="eastAsia"/>
                <w:sz w:val="22"/>
              </w:rPr>
              <w:t>英-J-A2 具備系統性理解與推演的能力，能</w:t>
            </w:r>
            <w:proofErr w:type="gramStart"/>
            <w:r>
              <w:rPr>
                <w:rFonts w:ascii="DFKai-SB" w:eastAsia="DFKai-SB" w:hAnsi="DFKai-SB" w:hint="eastAsia"/>
                <w:sz w:val="22"/>
              </w:rPr>
              <w:t>釐</w:t>
            </w:r>
            <w:proofErr w:type="gramEnd"/>
            <w:r>
              <w:rPr>
                <w:rFonts w:ascii="DFKai-SB" w:eastAsia="DFKai-SB" w:hAnsi="DFKai-SB" w:hint="eastAsia"/>
                <w:sz w:val="22"/>
              </w:rPr>
              <w:t>清文本</w:t>
            </w:r>
            <w:proofErr w:type="gramStart"/>
            <w:r>
              <w:rPr>
                <w:rFonts w:ascii="DFKai-SB" w:eastAsia="DFKai-SB" w:hAnsi="DFKai-SB" w:hint="eastAsia"/>
                <w:sz w:val="22"/>
              </w:rPr>
              <w:t>訊息間的關係</w:t>
            </w:r>
            <w:proofErr w:type="gramEnd"/>
            <w:r>
              <w:rPr>
                <w:rFonts w:ascii="DFKai-SB" w:eastAsia="DFKai-SB" w:hAnsi="DFKai-SB" w:hint="eastAsia"/>
                <w:sz w:val="22"/>
              </w:rPr>
              <w:t>進行推論，並能經由訊息的比較，對國內外文化的異同有初步的了解。</w:t>
            </w:r>
          </w:p>
          <w:p w14:paraId="5D51C6D3" w14:textId="77777777" w:rsidR="00CE01FB" w:rsidRDefault="00D15136">
            <w:r>
              <w:rPr>
                <w:rFonts w:ascii="DFKai-SB" w:eastAsia="DFKai-SB" w:hAnsi="DFKai-SB" w:hint="eastAsia"/>
                <w:sz w:val="22"/>
              </w:rPr>
              <w:t>英-J-A3 具備簡易規劃英語文學習時程的能力，並能檢討調整。</w:t>
            </w:r>
          </w:p>
          <w:p w14:paraId="25457EC5" w14:textId="77777777" w:rsidR="00CE01FB" w:rsidRDefault="00D15136">
            <w:r>
              <w:rPr>
                <w:rFonts w:ascii="DFKai-SB" w:eastAsia="DFKai-SB" w:hAnsi="DFKai-SB" w:hint="eastAsia"/>
                <w:sz w:val="22"/>
              </w:rPr>
              <w:t>英-J-B1 具備聽、說、讀、寫英語文的基礎素養，在日常生活常見情境中，能運用</w:t>
            </w:r>
            <w:proofErr w:type="gramStart"/>
            <w:r>
              <w:rPr>
                <w:rFonts w:ascii="DFKai-SB" w:eastAsia="DFKai-SB" w:hAnsi="DFKai-SB" w:hint="eastAsia"/>
                <w:sz w:val="22"/>
              </w:rPr>
              <w:t>所學字詞</w:t>
            </w:r>
            <w:proofErr w:type="gramEnd"/>
            <w:r>
              <w:rPr>
                <w:rFonts w:ascii="DFKai-SB" w:eastAsia="DFKai-SB" w:hAnsi="DFKai-SB" w:hint="eastAsia"/>
                <w:sz w:val="22"/>
              </w:rPr>
              <w:t>、句型及肢體語言進行</w:t>
            </w:r>
            <w:proofErr w:type="gramStart"/>
            <w:r>
              <w:rPr>
                <w:rFonts w:ascii="DFKai-SB" w:eastAsia="DFKai-SB" w:hAnsi="DFKai-SB" w:hint="eastAsia"/>
                <w:sz w:val="22"/>
              </w:rPr>
              <w:t>適</w:t>
            </w:r>
            <w:proofErr w:type="gramEnd"/>
            <w:r>
              <w:rPr>
                <w:rFonts w:ascii="DFKai-SB" w:eastAsia="DFKai-SB" w:hAnsi="DFKai-SB" w:hint="eastAsia"/>
                <w:sz w:val="22"/>
              </w:rPr>
              <w:t>切合宜的溝通與互動。</w:t>
            </w:r>
          </w:p>
          <w:p w14:paraId="761D178A" w14:textId="77777777" w:rsidR="00CE01FB" w:rsidRDefault="00D15136">
            <w:r>
              <w:rPr>
                <w:rFonts w:ascii="DFKai-SB" w:eastAsia="DFKai-SB" w:hAnsi="DFKai-SB" w:hint="eastAsia"/>
                <w:sz w:val="22"/>
              </w:rPr>
              <w:t>英-J-B2 具備運用各類資訊檢索工具蒐集、整理英語文資料的能力，以擴展學習素材與範疇、提升學習效果，同時養成資訊倫理素養。</w:t>
            </w:r>
          </w:p>
          <w:p w14:paraId="551D1061" w14:textId="77777777" w:rsidR="00CE01FB" w:rsidRDefault="00D15136">
            <w:r>
              <w:rPr>
                <w:rFonts w:ascii="DFKai-SB" w:eastAsia="DFKai-SB" w:hAnsi="DFKai-SB" w:hint="eastAsia"/>
                <w:sz w:val="22"/>
              </w:rPr>
              <w:t>英-J-C2 積極參與課內及課外英語文團體學習活動，培養團隊合作精神。</w:t>
            </w:r>
          </w:p>
          <w:p w14:paraId="570A2DD5" w14:textId="77777777" w:rsidR="00CE01FB" w:rsidRDefault="00D15136">
            <w:r>
              <w:rPr>
                <w:rFonts w:ascii="DFKai-SB" w:eastAsia="DFKai-SB" w:hAnsi="DFKai-SB" w:hint="eastAsia"/>
                <w:sz w:val="22"/>
              </w:rPr>
              <w:t>英-J-C3 具備基本的世界觀，能以簡易英語介紹國內外主要節慶習俗及風土民情，並加以比較、尊重、接納。</w:t>
            </w:r>
          </w:p>
        </w:tc>
      </w:tr>
      <w:tr w:rsidR="00046A53" w:rsidRPr="00DD3F78" w14:paraId="6B6B4EFE" w14:textId="77777777" w:rsidTr="00932378">
        <w:trPr>
          <w:trHeight w:val="219"/>
        </w:trPr>
        <w:tc>
          <w:tcPr>
            <w:tcW w:w="2340" w:type="dxa"/>
            <w:gridSpan w:val="3"/>
            <w:vMerge w:val="restart"/>
            <w:vAlign w:val="center"/>
          </w:tcPr>
          <w:p w14:paraId="0D37773C" w14:textId="77777777" w:rsidR="00046A53" w:rsidRPr="00DD3F78" w:rsidRDefault="00046A53" w:rsidP="00155FFD">
            <w:pPr>
              <w:snapToGrid w:val="0"/>
              <w:spacing w:line="280" w:lineRule="atLeast"/>
              <w:jc w:val="center"/>
              <w:rPr>
                <w:rFonts w:ascii="DFKai-SB" w:eastAsia="DFKai-SB" w:hAnsi="DFKai-SB"/>
                <w:sz w:val="22"/>
              </w:rPr>
            </w:pPr>
            <w:r w:rsidRPr="00DD3F78">
              <w:rPr>
                <w:rFonts w:ascii="DFKai-SB" w:eastAsia="DFKai-SB" w:hAnsi="DFKai-SB" w:hint="eastAsia"/>
                <w:sz w:val="22"/>
              </w:rPr>
              <w:t>學習重點</w:t>
            </w:r>
          </w:p>
        </w:tc>
        <w:tc>
          <w:tcPr>
            <w:tcW w:w="1110" w:type="dxa"/>
            <w:gridSpan w:val="2"/>
            <w:vAlign w:val="center"/>
          </w:tcPr>
          <w:p w14:paraId="23E5ECCD" w14:textId="77777777" w:rsidR="00046A53" w:rsidRPr="00DD3F78" w:rsidRDefault="00046A53" w:rsidP="00155FFD">
            <w:pPr>
              <w:snapToGrid w:val="0"/>
              <w:spacing w:line="280" w:lineRule="atLeast"/>
              <w:jc w:val="both"/>
              <w:rPr>
                <w:rFonts w:ascii="DFKai-SB" w:eastAsia="DFKai-SB" w:hAnsi="DFKai-SB"/>
                <w:sz w:val="22"/>
              </w:rPr>
            </w:pPr>
            <w:r w:rsidRPr="00DD3F78">
              <w:rPr>
                <w:rFonts w:ascii="DFKai-SB" w:eastAsia="DFKai-SB" w:hAnsi="DFKai-SB" w:hint="eastAsia"/>
                <w:sz w:val="22"/>
              </w:rPr>
              <w:t>學習表現</w:t>
            </w:r>
          </w:p>
        </w:tc>
        <w:tc>
          <w:tcPr>
            <w:tcW w:w="6723" w:type="dxa"/>
            <w:gridSpan w:val="8"/>
          </w:tcPr>
          <w:p w14:paraId="46BA2A32" w14:textId="77777777" w:rsidR="00CE01FB" w:rsidRDefault="00D15136">
            <w:proofErr w:type="gramStart"/>
            <w:r>
              <w:rPr>
                <w:rFonts w:ascii="DFKai-SB" w:eastAsia="DFKai-SB" w:hAnsi="DFKai-SB" w:cs="DFKai-SB" w:hint="eastAsia"/>
                <w:sz w:val="22"/>
              </w:rPr>
              <w:t>＊</w:t>
            </w:r>
            <w:proofErr w:type="gramEnd"/>
            <w:r>
              <w:rPr>
                <w:rFonts w:ascii="DFKai-SB" w:eastAsia="DFKai-SB" w:hAnsi="DFKai-SB" w:cs="DFKai-SB" w:hint="eastAsia"/>
                <w:sz w:val="22"/>
              </w:rPr>
              <w:t>2-IV-12 能以簡易的英語參與引導式討論。</w:t>
            </w:r>
          </w:p>
          <w:p w14:paraId="6EF1A311" w14:textId="77777777" w:rsidR="00CE01FB" w:rsidRDefault="00D15136">
            <w:proofErr w:type="gramStart"/>
            <w:r>
              <w:rPr>
                <w:rFonts w:ascii="DFKai-SB" w:eastAsia="DFKai-SB" w:hAnsi="DFKai-SB" w:cs="DFKai-SB" w:hint="eastAsia"/>
                <w:sz w:val="22"/>
              </w:rPr>
              <w:t>＊</w:t>
            </w:r>
            <w:proofErr w:type="gramEnd"/>
            <w:r>
              <w:rPr>
                <w:rFonts w:ascii="DFKai-SB" w:eastAsia="DFKai-SB" w:hAnsi="DFKai-SB" w:cs="DFKai-SB" w:hint="eastAsia"/>
                <w:sz w:val="22"/>
              </w:rPr>
              <w:t>2-IV-13 能依主題或情境以簡易英語進行日常生活溝通。</w:t>
            </w:r>
          </w:p>
          <w:p w14:paraId="4709BA63" w14:textId="77777777" w:rsidR="00CE01FB" w:rsidRDefault="00D15136">
            <w:r>
              <w:rPr>
                <w:rFonts w:ascii="DFKai-SB" w:eastAsia="DFKai-SB" w:hAnsi="DFKai-SB" w:cs="DFKai-SB" w:hint="eastAsia"/>
                <w:sz w:val="22"/>
              </w:rPr>
              <w:t>◎2-IV-1 能說出課堂中所學的字詞。</w:t>
            </w:r>
          </w:p>
          <w:p w14:paraId="5B404181" w14:textId="77777777" w:rsidR="00CE01FB" w:rsidRDefault="00D15136">
            <w:r>
              <w:rPr>
                <w:rFonts w:ascii="DFKai-SB" w:eastAsia="DFKai-SB" w:hAnsi="DFKai-SB" w:cs="DFKai-SB" w:hint="eastAsia"/>
                <w:sz w:val="22"/>
              </w:rPr>
              <w:t>◎2-IV-9 能進行簡易的角色扮演。</w:t>
            </w:r>
          </w:p>
          <w:p w14:paraId="4B1DCE06" w14:textId="77777777" w:rsidR="00CE01FB" w:rsidRDefault="00D15136">
            <w:r>
              <w:rPr>
                <w:rFonts w:ascii="DFKai-SB" w:eastAsia="DFKai-SB" w:hAnsi="DFKai-SB" w:cs="DFKai-SB" w:hint="eastAsia"/>
                <w:sz w:val="22"/>
              </w:rPr>
              <w:t>◎3-IV-2 能辨識課堂中所學的字詞。</w:t>
            </w:r>
          </w:p>
          <w:p w14:paraId="5175A60D" w14:textId="77777777" w:rsidR="00CE01FB" w:rsidRDefault="00D15136">
            <w:r>
              <w:rPr>
                <w:rFonts w:ascii="DFKai-SB" w:eastAsia="DFKai-SB" w:hAnsi="DFKai-SB" w:cs="DFKai-SB" w:hint="eastAsia"/>
                <w:sz w:val="22"/>
              </w:rPr>
              <w:t>1-IV-1 能聽懂課堂中所學的字詞。</w:t>
            </w:r>
          </w:p>
          <w:p w14:paraId="297033D0" w14:textId="77777777" w:rsidR="00CE01FB" w:rsidRDefault="00D15136">
            <w:r>
              <w:rPr>
                <w:rFonts w:ascii="DFKai-SB" w:eastAsia="DFKai-SB" w:hAnsi="DFKai-SB" w:cs="DFKai-SB" w:hint="eastAsia"/>
                <w:sz w:val="22"/>
              </w:rPr>
              <w:t>1-IV-3 能聽懂基本或重要句型的句子。</w:t>
            </w:r>
          </w:p>
          <w:p w14:paraId="50808C67" w14:textId="77777777" w:rsidR="00CE01FB" w:rsidRDefault="00D15136">
            <w:r>
              <w:rPr>
                <w:rFonts w:ascii="DFKai-SB" w:eastAsia="DFKai-SB" w:hAnsi="DFKai-SB" w:cs="DFKai-SB" w:hint="eastAsia"/>
                <w:sz w:val="22"/>
              </w:rPr>
              <w:t>1-IV-4 能聽懂日常生活對話的主要內容。</w:t>
            </w:r>
          </w:p>
          <w:p w14:paraId="6E971D16" w14:textId="77777777" w:rsidR="00CE01FB" w:rsidRDefault="00D15136">
            <w:r>
              <w:rPr>
                <w:rFonts w:ascii="DFKai-SB" w:eastAsia="DFKai-SB" w:hAnsi="DFKai-SB" w:cs="DFKai-SB" w:hint="eastAsia"/>
                <w:sz w:val="22"/>
              </w:rPr>
              <w:t>1-IV-7 能辨識簡短說明或敘述的情境及主旨。</w:t>
            </w:r>
          </w:p>
          <w:p w14:paraId="3643D4BF" w14:textId="77777777" w:rsidR="00CE01FB" w:rsidRDefault="00D15136">
            <w:r>
              <w:rPr>
                <w:rFonts w:ascii="DFKai-SB" w:eastAsia="DFKai-SB" w:hAnsi="DFKai-SB" w:cs="DFKai-SB" w:hint="eastAsia"/>
                <w:sz w:val="22"/>
              </w:rPr>
              <w:t>2-IV-2 能依情境使用日常生活用語。</w:t>
            </w:r>
          </w:p>
          <w:p w14:paraId="634571AF" w14:textId="77777777" w:rsidR="00CE01FB" w:rsidRDefault="00D15136">
            <w:r>
              <w:rPr>
                <w:rFonts w:ascii="DFKai-SB" w:eastAsia="DFKai-SB" w:hAnsi="DFKai-SB" w:cs="DFKai-SB" w:hint="eastAsia"/>
                <w:sz w:val="22"/>
              </w:rPr>
              <w:t>2-IV-4 能以簡易的英語描述自己、家人及朋友。</w:t>
            </w:r>
          </w:p>
          <w:p w14:paraId="7A273FA8" w14:textId="77777777" w:rsidR="00CE01FB" w:rsidRDefault="00D15136">
            <w:r>
              <w:rPr>
                <w:rFonts w:ascii="DFKai-SB" w:eastAsia="DFKai-SB" w:hAnsi="DFKai-SB" w:cs="DFKai-SB" w:hint="eastAsia"/>
                <w:sz w:val="22"/>
              </w:rPr>
              <w:t>2-IV-5 能以簡易的英語表達個人的需求、意願和感受。</w:t>
            </w:r>
          </w:p>
          <w:p w14:paraId="4EC1FE40" w14:textId="77777777" w:rsidR="00CE01FB" w:rsidRDefault="00D15136">
            <w:r>
              <w:rPr>
                <w:rFonts w:ascii="DFKai-SB" w:eastAsia="DFKai-SB" w:hAnsi="DFKai-SB" w:cs="DFKai-SB" w:hint="eastAsia"/>
                <w:sz w:val="22"/>
              </w:rPr>
              <w:t>2-IV-6 能依人、事、時、地、</w:t>
            </w:r>
            <w:proofErr w:type="gramStart"/>
            <w:r>
              <w:rPr>
                <w:rFonts w:ascii="DFKai-SB" w:eastAsia="DFKai-SB" w:hAnsi="DFKai-SB" w:cs="DFKai-SB" w:hint="eastAsia"/>
                <w:sz w:val="22"/>
              </w:rPr>
              <w:t>物作簡易</w:t>
            </w:r>
            <w:proofErr w:type="gramEnd"/>
            <w:r>
              <w:rPr>
                <w:rFonts w:ascii="DFKai-SB" w:eastAsia="DFKai-SB" w:hAnsi="DFKai-SB" w:cs="DFKai-SB" w:hint="eastAsia"/>
                <w:sz w:val="22"/>
              </w:rPr>
              <w:t>的描述或回答。</w:t>
            </w:r>
          </w:p>
          <w:p w14:paraId="0343BE96" w14:textId="77777777" w:rsidR="00CE01FB" w:rsidRDefault="00D15136">
            <w:r>
              <w:rPr>
                <w:rFonts w:ascii="DFKai-SB" w:eastAsia="DFKai-SB" w:hAnsi="DFKai-SB" w:cs="DFKai-SB" w:hint="eastAsia"/>
                <w:sz w:val="22"/>
              </w:rPr>
              <w:t>2-IV-8 能以正確的發音、適切的重音及語調說出基本或重要句型的句子。</w:t>
            </w:r>
          </w:p>
          <w:p w14:paraId="58F33218" w14:textId="77777777" w:rsidR="00CB203E" w:rsidRDefault="00CB203E" w:rsidP="00CB203E">
            <w:r>
              <w:rPr>
                <w:rFonts w:ascii="DFKai-SB" w:eastAsia="DFKai-SB" w:hAnsi="DFKai-SB" w:cs="DFKai-SB" w:hint="eastAsia"/>
                <w:sz w:val="22"/>
              </w:rPr>
              <w:t>2-IV-10 能以簡易的英語描述圖片。</w:t>
            </w:r>
          </w:p>
          <w:p w14:paraId="04D5A601" w14:textId="77777777" w:rsidR="00CB203E" w:rsidRDefault="00CB203E" w:rsidP="00CB203E">
            <w:r>
              <w:rPr>
                <w:rFonts w:ascii="DFKai-SB" w:eastAsia="DFKai-SB" w:hAnsi="DFKai-SB" w:cs="DFKai-SB" w:hint="eastAsia"/>
                <w:sz w:val="22"/>
              </w:rPr>
              <w:t>2-IV-13 能依主題或情境以簡易英語進行日常生活溝通。</w:t>
            </w:r>
          </w:p>
          <w:p w14:paraId="134E3255" w14:textId="77777777" w:rsidR="00CE01FB" w:rsidRDefault="00D15136">
            <w:r>
              <w:rPr>
                <w:rFonts w:ascii="DFKai-SB" w:eastAsia="DFKai-SB" w:hAnsi="DFKai-SB" w:cs="DFKai-SB" w:hint="eastAsia"/>
                <w:sz w:val="22"/>
              </w:rPr>
              <w:lastRenderedPageBreak/>
              <w:t>3-IV-4 能看懂簡易的圖表。</w:t>
            </w:r>
          </w:p>
          <w:p w14:paraId="39EDA2AC" w14:textId="77777777" w:rsidR="00CE01FB" w:rsidRDefault="00D15136">
            <w:r>
              <w:rPr>
                <w:rFonts w:ascii="DFKai-SB" w:eastAsia="DFKai-SB" w:hAnsi="DFKai-SB" w:cs="DFKai-SB" w:hint="eastAsia"/>
                <w:sz w:val="22"/>
              </w:rPr>
              <w:t>3-IV-5 能看懂簡易的生活用語。</w:t>
            </w:r>
          </w:p>
          <w:p w14:paraId="6C86785F" w14:textId="77777777" w:rsidR="00CE01FB" w:rsidRDefault="00D15136">
            <w:r>
              <w:rPr>
                <w:rFonts w:ascii="DFKai-SB" w:eastAsia="DFKai-SB" w:hAnsi="DFKai-SB" w:cs="DFKai-SB" w:hint="eastAsia"/>
                <w:sz w:val="22"/>
              </w:rPr>
              <w:t>3-IV-6 能看懂基本的句型。</w:t>
            </w:r>
          </w:p>
          <w:p w14:paraId="7DC4D72F" w14:textId="77777777" w:rsidR="00CE01FB" w:rsidRDefault="00D15136">
            <w:r>
              <w:rPr>
                <w:rFonts w:ascii="DFKai-SB" w:eastAsia="DFKai-SB" w:hAnsi="DFKai-SB" w:cs="DFKai-SB" w:hint="eastAsia"/>
                <w:sz w:val="22"/>
              </w:rPr>
              <w:t>3-IV-7 能了解對話的主要內容。</w:t>
            </w:r>
          </w:p>
          <w:p w14:paraId="03801DE3" w14:textId="77777777" w:rsidR="00CE01FB" w:rsidRDefault="00D15136">
            <w:r>
              <w:rPr>
                <w:rFonts w:ascii="DFKai-SB" w:eastAsia="DFKai-SB" w:hAnsi="DFKai-SB" w:cs="DFKai-SB" w:hint="eastAsia"/>
                <w:sz w:val="22"/>
              </w:rPr>
              <w:t>4-IV-5 能依提示寫出正確達意的簡單句子。</w:t>
            </w:r>
          </w:p>
          <w:p w14:paraId="65075206" w14:textId="77777777" w:rsidR="00CE01FB" w:rsidRDefault="00D15136">
            <w:r>
              <w:rPr>
                <w:rFonts w:ascii="DFKai-SB" w:eastAsia="DFKai-SB" w:hAnsi="DFKai-SB" w:cs="DFKai-SB" w:hint="eastAsia"/>
                <w:sz w:val="22"/>
              </w:rPr>
              <w:t>5-IV-11 能</w:t>
            </w:r>
            <w:proofErr w:type="gramStart"/>
            <w:r>
              <w:rPr>
                <w:rFonts w:ascii="DFKai-SB" w:eastAsia="DFKai-SB" w:hAnsi="DFKai-SB" w:cs="DFKai-SB" w:hint="eastAsia"/>
                <w:sz w:val="22"/>
              </w:rPr>
              <w:t>看懂並能</w:t>
            </w:r>
            <w:proofErr w:type="gramEnd"/>
            <w:r>
              <w:rPr>
                <w:rFonts w:ascii="DFKai-SB" w:eastAsia="DFKai-SB" w:hAnsi="DFKai-SB" w:cs="DFKai-SB" w:hint="eastAsia"/>
                <w:sz w:val="22"/>
              </w:rPr>
              <w:t>填寫簡單的表格及資料等。</w:t>
            </w:r>
          </w:p>
          <w:p w14:paraId="64E291BC" w14:textId="77777777" w:rsidR="00CE01FB" w:rsidRDefault="00D15136">
            <w:r>
              <w:rPr>
                <w:rFonts w:ascii="DFKai-SB" w:eastAsia="DFKai-SB" w:hAnsi="DFKai-SB" w:cs="DFKai-SB" w:hint="eastAsia"/>
                <w:sz w:val="22"/>
              </w:rPr>
              <w:t>5-IV-3 能聽懂日常生活應對中常用語句，並能作適當的回應。</w:t>
            </w:r>
          </w:p>
          <w:p w14:paraId="62FDC62A" w14:textId="77777777" w:rsidR="00CE01FB" w:rsidRDefault="00D15136">
            <w:r>
              <w:rPr>
                <w:rFonts w:ascii="DFKai-SB" w:eastAsia="DFKai-SB" w:hAnsi="DFKai-SB" w:cs="DFKai-SB" w:hint="eastAsia"/>
                <w:sz w:val="22"/>
              </w:rPr>
              <w:t>5-IV-7 能聽懂日常生活對話，並能以簡單的字詞、句子記下要點。</w:t>
            </w:r>
          </w:p>
          <w:p w14:paraId="3CA8368A" w14:textId="77777777" w:rsidR="00CE01FB" w:rsidRDefault="00D15136">
            <w:r>
              <w:rPr>
                <w:rFonts w:ascii="DFKai-SB" w:eastAsia="DFKai-SB" w:hAnsi="DFKai-SB" w:cs="DFKai-SB" w:hint="eastAsia"/>
                <w:sz w:val="22"/>
              </w:rPr>
              <w:t>6-IV-1 樂於參與課堂中各類練習活動，不畏犯錯。</w:t>
            </w:r>
          </w:p>
          <w:p w14:paraId="1C411A96" w14:textId="77777777" w:rsidR="00CE01FB" w:rsidRDefault="00D15136">
            <w:r>
              <w:rPr>
                <w:rFonts w:ascii="DFKai-SB" w:eastAsia="DFKai-SB" w:hAnsi="DFKai-SB" w:cs="DFKai-SB" w:hint="eastAsia"/>
                <w:sz w:val="22"/>
              </w:rPr>
              <w:t>6-IV-2 主動預習、複習並將學習內容作基本的整理歸納。</w:t>
            </w:r>
          </w:p>
          <w:p w14:paraId="08A5A6CA" w14:textId="77777777" w:rsidR="00CE01FB" w:rsidRDefault="00D15136">
            <w:r>
              <w:rPr>
                <w:rFonts w:ascii="DFKai-SB" w:eastAsia="DFKai-SB" w:hAnsi="DFKai-SB" w:cs="DFKai-SB" w:hint="eastAsia"/>
                <w:sz w:val="22"/>
              </w:rPr>
              <w:t>6-IV-4 樂於接觸課外的英語文多元素材，如歌曲、英語學習雜誌、漫畫、短片、廣播、網路等。</w:t>
            </w:r>
          </w:p>
          <w:p w14:paraId="55FC52FF" w14:textId="77777777" w:rsidR="00CE01FB" w:rsidRDefault="00D15136">
            <w:r>
              <w:rPr>
                <w:rFonts w:ascii="DFKai-SB" w:eastAsia="DFKai-SB" w:hAnsi="DFKai-SB" w:cs="DFKai-SB" w:hint="eastAsia"/>
                <w:sz w:val="22"/>
              </w:rPr>
              <w:t>6-IV-5 主動利用各種查詢工具，以了解所接觸的英語文資訊。</w:t>
            </w:r>
          </w:p>
          <w:p w14:paraId="4C08E2A4" w14:textId="77777777" w:rsidR="00CE01FB" w:rsidRDefault="00D15136">
            <w:r>
              <w:rPr>
                <w:rFonts w:ascii="DFKai-SB" w:eastAsia="DFKai-SB" w:hAnsi="DFKai-SB" w:cs="DFKai-SB" w:hint="eastAsia"/>
                <w:sz w:val="22"/>
              </w:rPr>
              <w:t>6-IV-6 主動從網或其他課外材料，搜尋相關英語文資源，並與教師及同學分享。</w:t>
            </w:r>
          </w:p>
          <w:p w14:paraId="0BEB9DE6" w14:textId="77777777" w:rsidR="00CE01FB" w:rsidRDefault="00D15136">
            <w:r>
              <w:rPr>
                <w:rFonts w:ascii="DFKai-SB" w:eastAsia="DFKai-SB" w:hAnsi="DFKai-SB" w:cs="DFKai-SB" w:hint="eastAsia"/>
                <w:sz w:val="22"/>
              </w:rPr>
              <w:t>7-IV-2 善用相關主題之背景知識，以利閱讀或聽力理解。</w:t>
            </w:r>
          </w:p>
          <w:p w14:paraId="69153EBE" w14:textId="77777777" w:rsidR="00CE01FB" w:rsidRDefault="00D15136">
            <w:r>
              <w:rPr>
                <w:rFonts w:ascii="DFKai-SB" w:eastAsia="DFKai-SB" w:hAnsi="DFKai-SB" w:cs="DFKai-SB" w:hint="eastAsia"/>
                <w:sz w:val="22"/>
              </w:rPr>
              <w:t>7-IV-3 用語言及非語言溝通策略（如請求重述、手勢、表情等）提升溝通效能。</w:t>
            </w:r>
          </w:p>
          <w:p w14:paraId="6F14F615" w14:textId="77777777" w:rsidR="00CE01FB" w:rsidRDefault="00D15136">
            <w:r>
              <w:rPr>
                <w:rFonts w:ascii="DFKai-SB" w:eastAsia="DFKai-SB" w:hAnsi="DFKai-SB" w:cs="DFKai-SB" w:hint="eastAsia"/>
                <w:sz w:val="22"/>
              </w:rPr>
              <w:t>8-IV-6 能了解並遵循基本的國際生活禮儀。</w:t>
            </w:r>
          </w:p>
          <w:p w14:paraId="12317586" w14:textId="77777777" w:rsidR="00CE01FB" w:rsidRDefault="00D15136">
            <w:r>
              <w:rPr>
                <w:rFonts w:ascii="DFKai-SB" w:eastAsia="DFKai-SB" w:hAnsi="DFKai-SB" w:cs="DFKai-SB" w:hint="eastAsia"/>
                <w:sz w:val="22"/>
              </w:rPr>
              <w:t>9-IV-1 能綜合相關資訊作合理的猜測。</w:t>
            </w:r>
          </w:p>
          <w:p w14:paraId="0E764CC1" w14:textId="77777777" w:rsidR="00CE01FB" w:rsidRDefault="00D15136">
            <w:r>
              <w:rPr>
                <w:rFonts w:ascii="DFKai-SB" w:eastAsia="DFKai-SB" w:hAnsi="DFKai-SB" w:cs="DFKai-SB" w:hint="eastAsia"/>
                <w:sz w:val="22"/>
              </w:rPr>
              <w:t>9-IV-4 能依上下文所提供的文字線索（如 in my opinion、maybe）分辨客觀事實與主觀意見。</w:t>
            </w:r>
          </w:p>
        </w:tc>
      </w:tr>
      <w:tr w:rsidR="00046A53" w:rsidRPr="00DD3F78" w14:paraId="1633006E" w14:textId="77777777" w:rsidTr="00932378">
        <w:trPr>
          <w:trHeight w:val="219"/>
        </w:trPr>
        <w:tc>
          <w:tcPr>
            <w:tcW w:w="2340" w:type="dxa"/>
            <w:gridSpan w:val="3"/>
            <w:vMerge/>
            <w:vAlign w:val="center"/>
          </w:tcPr>
          <w:p w14:paraId="0EC26009" w14:textId="77777777" w:rsidR="00046A53" w:rsidRPr="00DD3F78" w:rsidRDefault="00046A53" w:rsidP="00155FFD">
            <w:pPr>
              <w:snapToGrid w:val="0"/>
              <w:spacing w:line="280" w:lineRule="atLeast"/>
              <w:jc w:val="center"/>
              <w:rPr>
                <w:rFonts w:ascii="DFKai-SB" w:eastAsia="DFKai-SB" w:hAnsi="DFKai-SB"/>
                <w:sz w:val="22"/>
              </w:rPr>
            </w:pPr>
          </w:p>
        </w:tc>
        <w:tc>
          <w:tcPr>
            <w:tcW w:w="1110" w:type="dxa"/>
            <w:gridSpan w:val="2"/>
            <w:vAlign w:val="center"/>
          </w:tcPr>
          <w:p w14:paraId="51EAF330" w14:textId="77777777" w:rsidR="00046A53" w:rsidRPr="00DD3F78" w:rsidRDefault="00046A53" w:rsidP="00155FFD">
            <w:pPr>
              <w:snapToGrid w:val="0"/>
              <w:spacing w:line="280" w:lineRule="atLeast"/>
              <w:jc w:val="both"/>
              <w:rPr>
                <w:rFonts w:ascii="DFKai-SB" w:eastAsia="DFKai-SB" w:hAnsi="DFKai-SB"/>
                <w:sz w:val="22"/>
              </w:rPr>
            </w:pPr>
            <w:r w:rsidRPr="00DD3F78">
              <w:rPr>
                <w:rFonts w:ascii="DFKai-SB" w:eastAsia="DFKai-SB" w:hAnsi="DFKai-SB" w:hint="eastAsia"/>
                <w:sz w:val="22"/>
              </w:rPr>
              <w:t>學習內容</w:t>
            </w:r>
          </w:p>
        </w:tc>
        <w:tc>
          <w:tcPr>
            <w:tcW w:w="6723" w:type="dxa"/>
            <w:gridSpan w:val="8"/>
          </w:tcPr>
          <w:p w14:paraId="3D8061F0" w14:textId="77777777" w:rsidR="00CE01FB" w:rsidRDefault="00D15136">
            <w:r>
              <w:rPr>
                <w:rFonts w:ascii="DFKai-SB" w:eastAsia="DFKai-SB" w:hAnsi="DFKai-SB" w:hint="eastAsia"/>
                <w:sz w:val="22"/>
                <w:shd w:val="clear" w:color="auto" w:fill="FFFFFF"/>
              </w:rPr>
              <w:t>Ac-IV-1 簡易的英文標示。</w:t>
            </w:r>
          </w:p>
          <w:p w14:paraId="013A0471" w14:textId="77777777" w:rsidR="00CE01FB" w:rsidRDefault="00D15136">
            <w:r>
              <w:rPr>
                <w:rFonts w:ascii="DFKai-SB" w:eastAsia="DFKai-SB" w:hAnsi="DFKai-SB" w:hint="eastAsia"/>
                <w:sz w:val="22"/>
                <w:shd w:val="clear" w:color="auto" w:fill="FFFFFF"/>
              </w:rPr>
              <w:t>Ac-IV-3 常見的生活用語。</w:t>
            </w:r>
          </w:p>
          <w:p w14:paraId="29C904C5" w14:textId="77777777" w:rsidR="00CE01FB" w:rsidRDefault="00D15136">
            <w:r>
              <w:rPr>
                <w:rFonts w:ascii="DFKai-SB" w:eastAsia="DFKai-SB" w:hAnsi="DFKai-SB" w:hint="eastAsia"/>
                <w:sz w:val="22"/>
                <w:shd w:val="clear" w:color="auto" w:fill="FFFFFF"/>
              </w:rPr>
              <w:t>Ac-IV-4 國中階段</w:t>
            </w:r>
            <w:proofErr w:type="gramStart"/>
            <w:r>
              <w:rPr>
                <w:rFonts w:ascii="DFKai-SB" w:eastAsia="DFKai-SB" w:hAnsi="DFKai-SB" w:hint="eastAsia"/>
                <w:sz w:val="22"/>
                <w:shd w:val="clear" w:color="auto" w:fill="FFFFFF"/>
              </w:rPr>
              <w:t>所學字詞</w:t>
            </w:r>
            <w:proofErr w:type="gramEnd"/>
            <w:r>
              <w:rPr>
                <w:rFonts w:ascii="DFKai-SB" w:eastAsia="DFKai-SB" w:hAnsi="DFKai-SB" w:hint="eastAsia"/>
                <w:sz w:val="22"/>
                <w:shd w:val="clear" w:color="auto" w:fill="FFFFFF"/>
              </w:rPr>
              <w:t>（能聽、讀、說、寫最基本的1,200字詞）。</w:t>
            </w:r>
          </w:p>
          <w:p w14:paraId="1FC8C95E" w14:textId="77777777" w:rsidR="00CE01FB" w:rsidRDefault="00D15136">
            <w:r>
              <w:rPr>
                <w:rFonts w:ascii="DFKai-SB" w:eastAsia="DFKai-SB" w:hAnsi="DFKai-SB" w:hint="eastAsia"/>
                <w:sz w:val="22"/>
                <w:shd w:val="clear" w:color="auto" w:fill="FFFFFF"/>
              </w:rPr>
              <w:t>Ad-IV-1 國中階段所學的文法句型。</w:t>
            </w:r>
          </w:p>
          <w:p w14:paraId="74E1EB48" w14:textId="77777777" w:rsidR="00CE01FB" w:rsidRDefault="00D15136">
            <w:r>
              <w:rPr>
                <w:rFonts w:ascii="DFKai-SB" w:eastAsia="DFKai-SB" w:hAnsi="DFKai-SB" w:hint="eastAsia"/>
                <w:sz w:val="22"/>
                <w:shd w:val="clear" w:color="auto" w:fill="FFFFFF"/>
              </w:rPr>
              <w:t>Ae-IV-1 簡易歌謠、韻文、短文、故事及短劇。</w:t>
            </w:r>
          </w:p>
          <w:p w14:paraId="1A0C2055" w14:textId="77777777" w:rsidR="00CE01FB" w:rsidRDefault="00D15136">
            <w:r>
              <w:rPr>
                <w:rFonts w:ascii="DFKai-SB" w:eastAsia="DFKai-SB" w:hAnsi="DFKai-SB" w:hint="eastAsia"/>
                <w:sz w:val="22"/>
                <w:shd w:val="clear" w:color="auto" w:fill="FFFFFF"/>
              </w:rPr>
              <w:t>Ae-IV-2 常見的圖表。</w:t>
            </w:r>
          </w:p>
          <w:p w14:paraId="5E411FCA" w14:textId="77777777" w:rsidR="00CE01FB" w:rsidRDefault="00D15136">
            <w:r>
              <w:rPr>
                <w:rFonts w:ascii="DFKai-SB" w:eastAsia="DFKai-SB" w:hAnsi="DFKai-SB" w:hint="eastAsia"/>
                <w:sz w:val="22"/>
                <w:shd w:val="clear" w:color="auto" w:fill="FFFFFF"/>
              </w:rPr>
              <w:t>Ae-IV-5 不同體裁、不同主題之簡易文章。</w:t>
            </w:r>
          </w:p>
          <w:p w14:paraId="036D6A18" w14:textId="77777777" w:rsidR="00CE01FB" w:rsidRDefault="00D15136">
            <w:r>
              <w:rPr>
                <w:rFonts w:ascii="DFKai-SB" w:eastAsia="DFKai-SB" w:hAnsi="DFKai-SB" w:hint="eastAsia"/>
                <w:sz w:val="22"/>
                <w:shd w:val="clear" w:color="auto" w:fill="FFFFFF"/>
              </w:rPr>
              <w:t>B-IV-1 自己、家人及朋友的簡易描述。</w:t>
            </w:r>
          </w:p>
          <w:p w14:paraId="178BC8CD" w14:textId="77777777" w:rsidR="00CE01FB" w:rsidRDefault="00D15136">
            <w:r>
              <w:rPr>
                <w:rFonts w:ascii="DFKai-SB" w:eastAsia="DFKai-SB" w:hAnsi="DFKai-SB" w:hint="eastAsia"/>
                <w:sz w:val="22"/>
                <w:shd w:val="clear" w:color="auto" w:fill="FFFFFF"/>
              </w:rPr>
              <w:t>B-IV-2 國中階段</w:t>
            </w:r>
            <w:proofErr w:type="gramStart"/>
            <w:r>
              <w:rPr>
                <w:rFonts w:ascii="DFKai-SB" w:eastAsia="DFKai-SB" w:hAnsi="DFKai-SB" w:hint="eastAsia"/>
                <w:sz w:val="22"/>
                <w:shd w:val="clear" w:color="auto" w:fill="FFFFFF"/>
              </w:rPr>
              <w:t>所學字詞</w:t>
            </w:r>
            <w:proofErr w:type="gramEnd"/>
            <w:r>
              <w:rPr>
                <w:rFonts w:ascii="DFKai-SB" w:eastAsia="DFKai-SB" w:hAnsi="DFKai-SB" w:hint="eastAsia"/>
                <w:sz w:val="22"/>
                <w:shd w:val="clear" w:color="auto" w:fill="FFFFFF"/>
              </w:rPr>
              <w:t>及句型的生活溝通。</w:t>
            </w:r>
          </w:p>
          <w:p w14:paraId="68A32F25" w14:textId="77777777" w:rsidR="00CE01FB" w:rsidRDefault="00D15136">
            <w:r>
              <w:rPr>
                <w:rFonts w:ascii="DFKai-SB" w:eastAsia="DFKai-SB" w:hAnsi="DFKai-SB" w:hint="eastAsia"/>
                <w:sz w:val="22"/>
                <w:shd w:val="clear" w:color="auto" w:fill="FFFFFF"/>
              </w:rPr>
              <w:t>B-IV-3 語言與非語言的溝通策略（如請求重述、手勢、表情等）。</w:t>
            </w:r>
          </w:p>
          <w:p w14:paraId="57549401" w14:textId="77777777" w:rsidR="00CE01FB" w:rsidRDefault="00D15136">
            <w:r>
              <w:rPr>
                <w:rFonts w:ascii="DFKai-SB" w:eastAsia="DFKai-SB" w:hAnsi="DFKai-SB" w:hint="eastAsia"/>
                <w:sz w:val="22"/>
                <w:shd w:val="clear" w:color="auto" w:fill="FFFFFF"/>
              </w:rPr>
              <w:t>B-IV-5 人、事、時、地、物的描述及問答。</w:t>
            </w:r>
          </w:p>
          <w:p w14:paraId="62BEC3FA" w14:textId="77777777" w:rsidR="00CE01FB" w:rsidRDefault="00D15136">
            <w:r>
              <w:rPr>
                <w:rFonts w:ascii="DFKai-SB" w:eastAsia="DFKai-SB" w:hAnsi="DFKai-SB" w:hint="eastAsia"/>
                <w:sz w:val="22"/>
                <w:shd w:val="clear" w:color="auto" w:fill="FFFFFF"/>
              </w:rPr>
              <w:t>B-IV-6 圖片描述。</w:t>
            </w:r>
          </w:p>
          <w:p w14:paraId="4B7130F3" w14:textId="77777777" w:rsidR="00CE01FB" w:rsidRDefault="00D15136">
            <w:r>
              <w:rPr>
                <w:rFonts w:ascii="DFKai-SB" w:eastAsia="DFKai-SB" w:hAnsi="DFKai-SB" w:hint="eastAsia"/>
                <w:sz w:val="22"/>
                <w:shd w:val="clear" w:color="auto" w:fill="FFFFFF"/>
              </w:rPr>
              <w:t>B-IV-7 角色扮演。</w:t>
            </w:r>
          </w:p>
          <w:p w14:paraId="506FC007" w14:textId="77777777" w:rsidR="00CE01FB" w:rsidRDefault="00D15136">
            <w:r>
              <w:rPr>
                <w:rFonts w:ascii="DFKai-SB" w:eastAsia="DFKai-SB" w:hAnsi="DFKai-SB" w:hint="eastAsia"/>
                <w:sz w:val="22"/>
                <w:shd w:val="clear" w:color="auto" w:fill="FFFFFF"/>
              </w:rPr>
              <w:t>C-IV-3 文化習俗的了解及尊重。</w:t>
            </w:r>
          </w:p>
          <w:p w14:paraId="6A26C001" w14:textId="77777777" w:rsidR="00CE01FB" w:rsidRDefault="00D15136">
            <w:r>
              <w:rPr>
                <w:rFonts w:ascii="DFKai-SB" w:eastAsia="DFKai-SB" w:hAnsi="DFKai-SB" w:hint="eastAsia"/>
                <w:sz w:val="22"/>
                <w:shd w:val="clear" w:color="auto" w:fill="FFFFFF"/>
              </w:rPr>
              <w:t>C-IV-5 國際生活禮儀。</w:t>
            </w:r>
          </w:p>
          <w:p w14:paraId="6BA0E30B" w14:textId="77777777" w:rsidR="00CE01FB" w:rsidRDefault="00D15136">
            <w:r>
              <w:rPr>
                <w:rFonts w:ascii="DFKai-SB" w:eastAsia="DFKai-SB" w:hAnsi="DFKai-SB" w:hint="eastAsia"/>
                <w:sz w:val="22"/>
                <w:shd w:val="clear" w:color="auto" w:fill="FFFFFF"/>
              </w:rPr>
              <w:t>D-IV-1 依綜合資訊作合理猜測。</w:t>
            </w:r>
          </w:p>
        </w:tc>
      </w:tr>
      <w:tr w:rsidR="00D07BF5" w:rsidRPr="00DD3F78" w14:paraId="1028A3A3" w14:textId="77777777" w:rsidTr="00932378">
        <w:tc>
          <w:tcPr>
            <w:tcW w:w="2340" w:type="dxa"/>
            <w:gridSpan w:val="3"/>
            <w:vAlign w:val="center"/>
          </w:tcPr>
          <w:p w14:paraId="3DA430F0" w14:textId="77777777" w:rsidR="00D07BF5" w:rsidRPr="00DD3F78" w:rsidRDefault="00D07BF5" w:rsidP="00D07BF5">
            <w:pPr>
              <w:snapToGrid w:val="0"/>
              <w:spacing w:line="280" w:lineRule="atLeast"/>
              <w:jc w:val="center"/>
              <w:rPr>
                <w:rFonts w:ascii="DFKai-SB" w:eastAsia="DFKai-SB" w:hAnsi="DFKai-SB"/>
                <w:sz w:val="22"/>
              </w:rPr>
            </w:pPr>
            <w:r w:rsidRPr="00DD3F78">
              <w:rPr>
                <w:rFonts w:ascii="DFKai-SB" w:eastAsia="DFKai-SB" w:hAnsi="DFKai-SB" w:hint="eastAsia"/>
                <w:sz w:val="22"/>
              </w:rPr>
              <w:t>融入之議題</w:t>
            </w:r>
          </w:p>
        </w:tc>
        <w:tc>
          <w:tcPr>
            <w:tcW w:w="7833" w:type="dxa"/>
            <w:gridSpan w:val="10"/>
          </w:tcPr>
          <w:p w14:paraId="5EF62AC5" w14:textId="77777777" w:rsidR="00CE01FB" w:rsidRDefault="00D15136">
            <w:r>
              <w:rPr>
                <w:rFonts w:ascii="DFKai-SB" w:eastAsia="DFKai-SB" w:hAnsi="DFKai-SB" w:hint="eastAsia"/>
                <w:bCs/>
                <w:sz w:val="22"/>
              </w:rPr>
              <w:t>【性別平等教育】</w:t>
            </w:r>
          </w:p>
          <w:p w14:paraId="24D3C1A0" w14:textId="77777777" w:rsidR="00CE01FB" w:rsidRDefault="00D15136">
            <w:r>
              <w:rPr>
                <w:rFonts w:ascii="DFKai-SB" w:eastAsia="DFKai-SB" w:hAnsi="DFKai-SB" w:hint="eastAsia"/>
                <w:bCs/>
                <w:sz w:val="22"/>
              </w:rPr>
              <w:t>性J1 接納自我與尊重他人的性傾向、性別特質與性別認同。</w:t>
            </w:r>
          </w:p>
          <w:p w14:paraId="6AB7ECD7" w14:textId="77777777" w:rsidR="00CE01FB" w:rsidRDefault="00D15136">
            <w:r>
              <w:rPr>
                <w:rFonts w:ascii="DFKai-SB" w:eastAsia="DFKai-SB" w:hAnsi="DFKai-SB" w:hint="eastAsia"/>
                <w:bCs/>
                <w:sz w:val="22"/>
              </w:rPr>
              <w:lastRenderedPageBreak/>
              <w:t xml:space="preserve">性J2 </w:t>
            </w:r>
            <w:proofErr w:type="gramStart"/>
            <w:r>
              <w:rPr>
                <w:rFonts w:ascii="DFKai-SB" w:eastAsia="DFKai-SB" w:hAnsi="DFKai-SB" w:hint="eastAsia"/>
                <w:bCs/>
                <w:sz w:val="22"/>
              </w:rPr>
              <w:t>釐</w:t>
            </w:r>
            <w:proofErr w:type="gramEnd"/>
            <w:r>
              <w:rPr>
                <w:rFonts w:ascii="DFKai-SB" w:eastAsia="DFKai-SB" w:hAnsi="DFKai-SB" w:hint="eastAsia"/>
                <w:bCs/>
                <w:sz w:val="22"/>
              </w:rPr>
              <w:t>清身體意象的性別迷思。</w:t>
            </w:r>
          </w:p>
          <w:p w14:paraId="2D05EC84" w14:textId="77777777" w:rsidR="00CE01FB" w:rsidRDefault="00D15136">
            <w:r>
              <w:rPr>
                <w:rFonts w:ascii="DFKai-SB" w:eastAsia="DFKai-SB" w:hAnsi="DFKai-SB" w:hint="eastAsia"/>
                <w:bCs/>
                <w:sz w:val="22"/>
              </w:rPr>
              <w:t>性J3 檢視家庭、學校、職場中基於性別刻板印象產生的偏見與歧視。</w:t>
            </w:r>
          </w:p>
          <w:p w14:paraId="574F59D2" w14:textId="77777777" w:rsidR="00CE01FB" w:rsidRDefault="00D15136">
            <w:r>
              <w:rPr>
                <w:rFonts w:ascii="DFKai-SB" w:eastAsia="DFKai-SB" w:hAnsi="DFKai-SB" w:hint="eastAsia"/>
                <w:bCs/>
                <w:sz w:val="22"/>
              </w:rPr>
              <w:t>性J4 認識身體自主權相關議題，維護自己與尊重他人的身體自主權。</w:t>
            </w:r>
          </w:p>
          <w:p w14:paraId="1A35AD46" w14:textId="77777777" w:rsidR="00CE01FB" w:rsidRDefault="00D15136">
            <w:r>
              <w:rPr>
                <w:rFonts w:ascii="DFKai-SB" w:eastAsia="DFKai-SB" w:hAnsi="DFKai-SB" w:hint="eastAsia"/>
                <w:bCs/>
                <w:sz w:val="22"/>
              </w:rPr>
              <w:t>【人權教育】</w:t>
            </w:r>
          </w:p>
          <w:p w14:paraId="1845240F" w14:textId="77777777" w:rsidR="00CE01FB" w:rsidRDefault="00D15136">
            <w:r>
              <w:rPr>
                <w:rFonts w:ascii="DFKai-SB" w:eastAsia="DFKai-SB" w:hAnsi="DFKai-SB" w:hint="eastAsia"/>
                <w:bCs/>
                <w:sz w:val="22"/>
              </w:rPr>
              <w:t>人J1 認識基本人權的意涵，並了解憲法對人權保障的意義。</w:t>
            </w:r>
          </w:p>
          <w:p w14:paraId="2F850DD2" w14:textId="77777777" w:rsidR="00CE01FB" w:rsidRDefault="00D15136">
            <w:r>
              <w:rPr>
                <w:rFonts w:ascii="DFKai-SB" w:eastAsia="DFKai-SB" w:hAnsi="DFKai-SB" w:hint="eastAsia"/>
                <w:bCs/>
                <w:sz w:val="22"/>
              </w:rPr>
              <w:t>人J3 探索各種利益可能發生的衝突，並了解如何運用民主審議方式及正當的程序，以形成公共規則，落實平等自由之保障。</w:t>
            </w:r>
          </w:p>
          <w:p w14:paraId="1E6FF7E0" w14:textId="77777777" w:rsidR="00CE01FB" w:rsidRDefault="00D15136">
            <w:r>
              <w:rPr>
                <w:rFonts w:ascii="DFKai-SB" w:eastAsia="DFKai-SB" w:hAnsi="DFKai-SB" w:hint="eastAsia"/>
                <w:bCs/>
                <w:sz w:val="22"/>
              </w:rPr>
              <w:t>人J4 了解平等、正義的原則，並在生活中實踐。</w:t>
            </w:r>
          </w:p>
          <w:p w14:paraId="488503E6" w14:textId="77777777" w:rsidR="00CE01FB" w:rsidRDefault="00D15136">
            <w:r>
              <w:rPr>
                <w:rFonts w:ascii="DFKai-SB" w:eastAsia="DFKai-SB" w:hAnsi="DFKai-SB" w:hint="eastAsia"/>
                <w:bCs/>
                <w:sz w:val="22"/>
              </w:rPr>
              <w:t>【環境教育】</w:t>
            </w:r>
          </w:p>
          <w:p w14:paraId="31F358E2" w14:textId="77777777" w:rsidR="00CE01FB" w:rsidRDefault="00D15136">
            <w:r>
              <w:rPr>
                <w:rFonts w:ascii="DFKai-SB" w:eastAsia="DFKai-SB" w:hAnsi="DFKai-SB" w:hint="eastAsia"/>
                <w:bCs/>
                <w:sz w:val="22"/>
              </w:rPr>
              <w:t>環J1 了解生物多樣性及環境承載力的重要性。</w:t>
            </w:r>
          </w:p>
          <w:p w14:paraId="5FA5B722" w14:textId="77777777" w:rsidR="00CE01FB" w:rsidRDefault="00D15136">
            <w:r>
              <w:rPr>
                <w:rFonts w:ascii="DFKai-SB" w:eastAsia="DFKai-SB" w:hAnsi="DFKai-SB" w:hint="eastAsia"/>
                <w:bCs/>
                <w:sz w:val="22"/>
              </w:rPr>
              <w:t>環J2 了解人與周遭動物的互動關係，認識動物需求，並關切動物福利。</w:t>
            </w:r>
          </w:p>
          <w:p w14:paraId="736F75CE" w14:textId="77777777" w:rsidR="00CE01FB" w:rsidRDefault="00D15136">
            <w:r>
              <w:rPr>
                <w:rFonts w:ascii="DFKai-SB" w:eastAsia="DFKai-SB" w:hAnsi="DFKai-SB" w:hint="eastAsia"/>
                <w:bCs/>
                <w:sz w:val="22"/>
              </w:rPr>
              <w:t>環J6 了解世界人口數量增加、糧食供給與營養的永續議題。</w:t>
            </w:r>
          </w:p>
          <w:p w14:paraId="1607539A" w14:textId="77777777" w:rsidR="00CE01FB" w:rsidRDefault="00D15136">
            <w:r>
              <w:rPr>
                <w:rFonts w:ascii="DFKai-SB" w:eastAsia="DFKai-SB" w:hAnsi="DFKai-SB" w:hint="eastAsia"/>
                <w:bCs/>
                <w:sz w:val="22"/>
              </w:rPr>
              <w:t>【安全教育】</w:t>
            </w:r>
          </w:p>
          <w:p w14:paraId="321F06D9" w14:textId="77777777" w:rsidR="00CE01FB" w:rsidRDefault="00D15136">
            <w:r>
              <w:rPr>
                <w:rFonts w:ascii="DFKai-SB" w:eastAsia="DFKai-SB" w:hAnsi="DFKai-SB" w:hint="eastAsia"/>
                <w:bCs/>
                <w:sz w:val="22"/>
              </w:rPr>
              <w:t>安J1 理解安全教育的意義。</w:t>
            </w:r>
          </w:p>
          <w:p w14:paraId="6B568CBE" w14:textId="77777777" w:rsidR="00CE01FB" w:rsidRDefault="00D15136">
            <w:r>
              <w:rPr>
                <w:rFonts w:ascii="DFKai-SB" w:eastAsia="DFKai-SB" w:hAnsi="DFKai-SB" w:hint="eastAsia"/>
                <w:bCs/>
                <w:sz w:val="22"/>
              </w:rPr>
              <w:t>安J2 判斷常見的事故傷害</w:t>
            </w:r>
          </w:p>
          <w:p w14:paraId="72625406" w14:textId="77777777" w:rsidR="00CE01FB" w:rsidRDefault="00D15136">
            <w:r>
              <w:rPr>
                <w:rFonts w:ascii="DFKai-SB" w:eastAsia="DFKai-SB" w:hAnsi="DFKai-SB" w:hint="eastAsia"/>
                <w:bCs/>
                <w:sz w:val="22"/>
              </w:rPr>
              <w:t>安J9 遵守環境設施設備的安全守則。</w:t>
            </w:r>
          </w:p>
          <w:p w14:paraId="413E65E3" w14:textId="77777777" w:rsidR="00CE01FB" w:rsidRDefault="00D15136">
            <w:r>
              <w:rPr>
                <w:rFonts w:ascii="DFKai-SB" w:eastAsia="DFKai-SB" w:hAnsi="DFKai-SB" w:hint="eastAsia"/>
                <w:bCs/>
                <w:sz w:val="22"/>
              </w:rPr>
              <w:t>安J10 學習心肺復甦術及AED的操作。</w:t>
            </w:r>
          </w:p>
          <w:p w14:paraId="11D78B1C" w14:textId="77777777" w:rsidR="00CE01FB" w:rsidRDefault="00D15136">
            <w:r>
              <w:rPr>
                <w:rFonts w:ascii="DFKai-SB" w:eastAsia="DFKai-SB" w:hAnsi="DFKai-SB" w:hint="eastAsia"/>
                <w:bCs/>
                <w:sz w:val="22"/>
              </w:rPr>
              <w:t>【防災教育】</w:t>
            </w:r>
          </w:p>
          <w:p w14:paraId="15007C41" w14:textId="77777777" w:rsidR="00CE01FB" w:rsidRDefault="00D15136">
            <w:r>
              <w:rPr>
                <w:rFonts w:ascii="DFKai-SB" w:eastAsia="DFKai-SB" w:hAnsi="DFKai-SB" w:hint="eastAsia"/>
                <w:bCs/>
                <w:sz w:val="22"/>
              </w:rPr>
              <w:t>防J3 臺灣災害防救的機制與運作。</w:t>
            </w:r>
          </w:p>
          <w:p w14:paraId="4EAB7D3D" w14:textId="77777777" w:rsidR="00CE01FB" w:rsidRDefault="00D15136">
            <w:r>
              <w:rPr>
                <w:rFonts w:ascii="DFKai-SB" w:eastAsia="DFKai-SB" w:hAnsi="DFKai-SB" w:hint="eastAsia"/>
                <w:bCs/>
                <w:sz w:val="22"/>
              </w:rPr>
              <w:t>防J4 臺灣災害預警的機制。</w:t>
            </w:r>
          </w:p>
          <w:p w14:paraId="23F06CC5" w14:textId="77777777" w:rsidR="00CE01FB" w:rsidRDefault="00D15136">
            <w:r>
              <w:rPr>
                <w:rFonts w:ascii="DFKai-SB" w:eastAsia="DFKai-SB" w:hAnsi="DFKai-SB" w:hint="eastAsia"/>
                <w:bCs/>
                <w:sz w:val="22"/>
              </w:rPr>
              <w:t>防J6 應用氣象局提供的災害資訊，做出適當的判斷及行動。</w:t>
            </w:r>
          </w:p>
          <w:p w14:paraId="598992B6" w14:textId="77777777" w:rsidR="00CE01FB" w:rsidRDefault="00D15136">
            <w:r>
              <w:rPr>
                <w:rFonts w:ascii="DFKai-SB" w:eastAsia="DFKai-SB" w:hAnsi="DFKai-SB" w:hint="eastAsia"/>
                <w:bCs/>
                <w:sz w:val="22"/>
              </w:rPr>
              <w:t>【多元文化教育】</w:t>
            </w:r>
          </w:p>
          <w:p w14:paraId="0DCE4575" w14:textId="77777777" w:rsidR="00CE01FB" w:rsidRDefault="00D15136">
            <w:r>
              <w:rPr>
                <w:rFonts w:ascii="DFKai-SB" w:eastAsia="DFKai-SB" w:hAnsi="DFKai-SB" w:hint="eastAsia"/>
                <w:bCs/>
                <w:sz w:val="22"/>
              </w:rPr>
              <w:t>多J4 了解不同群體間如何看待彼此的文化。</w:t>
            </w:r>
          </w:p>
          <w:p w14:paraId="3D4B5E37" w14:textId="77777777" w:rsidR="00CE01FB" w:rsidRDefault="00D15136">
            <w:r>
              <w:rPr>
                <w:rFonts w:ascii="DFKai-SB" w:eastAsia="DFKai-SB" w:hAnsi="DFKai-SB" w:hint="eastAsia"/>
                <w:bCs/>
                <w:sz w:val="22"/>
              </w:rPr>
              <w:t>多J5 了解及尊重不同文化的習俗與禁忌。</w:t>
            </w:r>
          </w:p>
          <w:p w14:paraId="0F6A2D1D" w14:textId="77777777" w:rsidR="00CE01FB" w:rsidRDefault="00D15136">
            <w:r>
              <w:rPr>
                <w:rFonts w:ascii="DFKai-SB" w:eastAsia="DFKai-SB" w:hAnsi="DFKai-SB" w:hint="eastAsia"/>
                <w:bCs/>
                <w:sz w:val="22"/>
              </w:rPr>
              <w:t>多J11 增加實地體驗與行動學習，落實文化實踐力。</w:t>
            </w:r>
          </w:p>
          <w:p w14:paraId="77516FCC" w14:textId="77777777" w:rsidR="00CE01FB" w:rsidRDefault="00D15136">
            <w:r>
              <w:rPr>
                <w:rFonts w:ascii="DFKai-SB" w:eastAsia="DFKai-SB" w:hAnsi="DFKai-SB" w:hint="eastAsia"/>
                <w:bCs/>
                <w:sz w:val="22"/>
              </w:rPr>
              <w:t>【閱讀素養教育】</w:t>
            </w:r>
          </w:p>
          <w:p w14:paraId="0A3AE324" w14:textId="77777777" w:rsidR="00CE01FB" w:rsidRDefault="00D15136">
            <w:r>
              <w:rPr>
                <w:rFonts w:ascii="DFKai-SB" w:eastAsia="DFKai-SB" w:hAnsi="DFKai-SB" w:hint="eastAsia"/>
                <w:bCs/>
                <w:sz w:val="22"/>
              </w:rPr>
              <w:t>閱J3 理解學科知識內的重要詞彙的意涵，並懂得如何運用該詞彙與他人進行溝通。</w:t>
            </w:r>
          </w:p>
        </w:tc>
      </w:tr>
      <w:tr w:rsidR="00046A53" w:rsidRPr="00DD3F78" w14:paraId="08BBAD26" w14:textId="77777777" w:rsidTr="00932378">
        <w:trPr>
          <w:trHeight w:val="300"/>
        </w:trPr>
        <w:tc>
          <w:tcPr>
            <w:tcW w:w="2340" w:type="dxa"/>
            <w:gridSpan w:val="3"/>
            <w:vAlign w:val="center"/>
          </w:tcPr>
          <w:p w14:paraId="021A699A" w14:textId="77777777" w:rsidR="00046A53" w:rsidRPr="00DD3F78" w:rsidRDefault="00046A53" w:rsidP="00D07BF5">
            <w:pPr>
              <w:snapToGrid w:val="0"/>
              <w:spacing w:line="280" w:lineRule="atLeast"/>
              <w:jc w:val="center"/>
              <w:rPr>
                <w:rFonts w:ascii="DFKai-SB" w:eastAsia="DFKai-SB" w:hAnsi="DFKai-SB"/>
                <w:sz w:val="22"/>
              </w:rPr>
            </w:pPr>
            <w:r w:rsidRPr="00DD3F78">
              <w:rPr>
                <w:rFonts w:ascii="DFKai-SB" w:eastAsia="DFKai-SB" w:hAnsi="DFKai-SB" w:hint="eastAsia"/>
                <w:sz w:val="22"/>
              </w:rPr>
              <w:lastRenderedPageBreak/>
              <w:t>學習目標</w:t>
            </w:r>
          </w:p>
        </w:tc>
        <w:tc>
          <w:tcPr>
            <w:tcW w:w="7833" w:type="dxa"/>
            <w:gridSpan w:val="10"/>
            <w:vAlign w:val="center"/>
          </w:tcPr>
          <w:p w14:paraId="4A51F410" w14:textId="77777777" w:rsidR="00D35811" w:rsidRPr="00F624E1" w:rsidRDefault="00D15136" w:rsidP="00B61AEA">
            <w:pPr>
              <w:spacing w:line="260" w:lineRule="exact"/>
              <w:rPr>
                <w:bCs/>
                <w:snapToGrid w:val="0"/>
                <w:kern w:val="0"/>
                <w:sz w:val="20"/>
                <w:szCs w:val="20"/>
              </w:rPr>
            </w:pPr>
            <w:r w:rsidRPr="00F624E1">
              <w:rPr>
                <w:rFonts w:ascii="DFKai-SB" w:eastAsia="DFKai-SB" w:hAnsi="DFKai-SB" w:hint="eastAsia"/>
                <w:bCs/>
                <w:snapToGrid w:val="0"/>
                <w:kern w:val="0"/>
                <w:sz w:val="22"/>
                <w:szCs w:val="20"/>
              </w:rPr>
              <w:t>本學期課程目標方針:</w:t>
            </w:r>
          </w:p>
          <w:p w14:paraId="450CEFB8" w14:textId="77777777" w:rsidR="00046A53" w:rsidRPr="00562437" w:rsidRDefault="00046A53" w:rsidP="009A6875">
            <w:pPr>
              <w:rPr>
                <w:rFonts w:ascii="DFKai-SB" w:eastAsia="DFKai-SB" w:hAnsi="DFKai-SB"/>
                <w:bCs/>
                <w:sz w:val="22"/>
              </w:rPr>
            </w:pPr>
            <w:proofErr w:type="gramStart"/>
            <w:r w:rsidRPr="00562437">
              <w:rPr>
                <w:rFonts w:ascii="DFKai-SB" w:eastAsia="DFKai-SB" w:hAnsi="DFKai-SB" w:hint="eastAsia"/>
                <w:bCs/>
                <w:sz w:val="22"/>
              </w:rPr>
              <w:t>本冊課程</w:t>
            </w:r>
            <w:proofErr w:type="gramEnd"/>
            <w:r w:rsidRPr="00562437">
              <w:rPr>
                <w:rFonts w:ascii="DFKai-SB" w:eastAsia="DFKai-SB" w:hAnsi="DFKai-SB" w:hint="eastAsia"/>
                <w:bCs/>
                <w:sz w:val="22"/>
              </w:rPr>
              <w:t>目標有表達感受、比較人事物差異、描述推論事務及意見發表的溝通功能。主題包含異國文化、生活點餐、戶外安全、防災教育、國際人權、病症護理、刻板印象等，緊扣生活化議題。語言作為溝通工具則培養多元文化、國際理解、系統思考、問題解決、規劃執行、創新應變、人際關係、團隊合作等的表達。</w:t>
            </w:r>
          </w:p>
          <w:p w14:paraId="1C553186" w14:textId="77777777" w:rsidR="00CE01FB" w:rsidRDefault="00CE01FB"/>
          <w:p w14:paraId="0B59A6B1" w14:textId="77777777" w:rsidR="00046A53" w:rsidRPr="00562437" w:rsidRDefault="00046A53" w:rsidP="009A6875">
            <w:pPr>
              <w:rPr>
                <w:rFonts w:ascii="DFKai-SB" w:eastAsia="DFKai-SB" w:hAnsi="DFKai-SB"/>
                <w:bCs/>
                <w:sz w:val="22"/>
              </w:rPr>
            </w:pPr>
            <w:r w:rsidRPr="00562437">
              <w:rPr>
                <w:rFonts w:ascii="DFKai-SB" w:eastAsia="DFKai-SB" w:hAnsi="DFKai-SB" w:hint="eastAsia"/>
                <w:bCs/>
                <w:sz w:val="22"/>
              </w:rPr>
              <w:t>課程目標為</w:t>
            </w:r>
          </w:p>
          <w:p w14:paraId="095C92F2" w14:textId="77777777" w:rsidR="00D35811" w:rsidRPr="009F1F72" w:rsidRDefault="00D15136" w:rsidP="00B61AEA">
            <w:pPr>
              <w:spacing w:line="260" w:lineRule="exact"/>
              <w:rPr>
                <w:bCs/>
                <w:snapToGrid w:val="0"/>
                <w:kern w:val="0"/>
                <w:sz w:val="20"/>
                <w:szCs w:val="20"/>
              </w:rPr>
            </w:pPr>
            <w:r>
              <w:rPr>
                <w:rFonts w:ascii="DFKai-SB" w:eastAsia="DFKai-SB" w:hAnsi="DFKai-SB" w:hint="eastAsia"/>
                <w:bCs/>
                <w:snapToGrid w:val="0"/>
                <w:kern w:val="0"/>
                <w:sz w:val="22"/>
                <w:szCs w:val="20"/>
              </w:rPr>
              <w:t>一、</w:t>
            </w:r>
            <w:r w:rsidRPr="009F1F72">
              <w:rPr>
                <w:rFonts w:ascii="DFKai-SB" w:eastAsia="DFKai-SB" w:hAnsi="DFKai-SB" w:hint="eastAsia"/>
                <w:bCs/>
                <w:snapToGrid w:val="0"/>
                <w:kern w:val="0"/>
                <w:sz w:val="22"/>
                <w:szCs w:val="20"/>
              </w:rPr>
              <w:t>能正確學會形容詞比較級的形成規則並運用比較級於溝通功能中。</w:t>
            </w:r>
          </w:p>
          <w:p w14:paraId="3F7DFBB2" w14:textId="77777777" w:rsidR="00D35811" w:rsidRPr="009F1F72" w:rsidRDefault="00D15136" w:rsidP="00B61AEA">
            <w:pPr>
              <w:spacing w:line="260" w:lineRule="exact"/>
              <w:rPr>
                <w:bCs/>
                <w:snapToGrid w:val="0"/>
                <w:kern w:val="0"/>
                <w:sz w:val="20"/>
                <w:szCs w:val="20"/>
              </w:rPr>
            </w:pPr>
            <w:r>
              <w:rPr>
                <w:rFonts w:ascii="DFKai-SB" w:eastAsia="DFKai-SB" w:hAnsi="DFKai-SB" w:hint="eastAsia"/>
                <w:bCs/>
                <w:snapToGrid w:val="0"/>
                <w:kern w:val="0"/>
                <w:sz w:val="22"/>
                <w:szCs w:val="20"/>
              </w:rPr>
              <w:t>二、</w:t>
            </w:r>
            <w:r w:rsidRPr="009F1F72">
              <w:rPr>
                <w:rFonts w:ascii="DFKai-SB" w:eastAsia="DFKai-SB" w:hAnsi="DFKai-SB" w:hint="eastAsia"/>
                <w:bCs/>
                <w:snapToGrid w:val="0"/>
                <w:kern w:val="0"/>
                <w:sz w:val="22"/>
                <w:szCs w:val="20"/>
              </w:rPr>
              <w:t>能正確使用連綴動詞的用法。</w:t>
            </w:r>
          </w:p>
          <w:p w14:paraId="5F2DB4D4" w14:textId="77777777" w:rsidR="00D35811" w:rsidRPr="00F624E1" w:rsidRDefault="00D15136" w:rsidP="00B61AEA">
            <w:pPr>
              <w:spacing w:line="260" w:lineRule="exact"/>
              <w:rPr>
                <w:bCs/>
                <w:snapToGrid w:val="0"/>
                <w:kern w:val="0"/>
                <w:sz w:val="20"/>
                <w:szCs w:val="20"/>
              </w:rPr>
            </w:pPr>
            <w:r>
              <w:rPr>
                <w:rFonts w:ascii="DFKai-SB" w:eastAsia="DFKai-SB" w:hAnsi="DFKai-SB" w:hint="eastAsia"/>
                <w:bCs/>
                <w:snapToGrid w:val="0"/>
                <w:kern w:val="0"/>
                <w:sz w:val="22"/>
                <w:szCs w:val="20"/>
              </w:rPr>
              <w:t>三</w:t>
            </w:r>
            <w:r w:rsidRPr="00F624E1">
              <w:rPr>
                <w:rFonts w:ascii="DFKai-SB" w:eastAsia="DFKai-SB" w:hAnsi="DFKai-SB" w:hint="eastAsia"/>
                <w:bCs/>
                <w:snapToGrid w:val="0"/>
                <w:kern w:val="0"/>
                <w:sz w:val="22"/>
                <w:szCs w:val="20"/>
              </w:rPr>
              <w:t>、</w:t>
            </w:r>
            <w:r>
              <w:rPr>
                <w:rFonts w:ascii="DFKai-SB" w:eastAsia="DFKai-SB" w:hAnsi="DFKai-SB" w:hint="eastAsia"/>
                <w:bCs/>
                <w:snapToGrid w:val="0"/>
                <w:kern w:val="0"/>
                <w:sz w:val="22"/>
                <w:szCs w:val="20"/>
              </w:rPr>
              <w:t>能正確學會</w:t>
            </w:r>
            <w:proofErr w:type="gramStart"/>
            <w:r>
              <w:rPr>
                <w:rFonts w:ascii="DFKai-SB" w:eastAsia="DFKai-SB" w:hAnsi="DFKai-SB" w:hint="eastAsia"/>
                <w:bCs/>
                <w:snapToGrid w:val="0"/>
                <w:kern w:val="0"/>
                <w:sz w:val="22"/>
                <w:szCs w:val="20"/>
              </w:rPr>
              <w:t>形容詞原級比較</w:t>
            </w:r>
            <w:proofErr w:type="gramEnd"/>
            <w:r>
              <w:rPr>
                <w:rFonts w:ascii="DFKai-SB" w:eastAsia="DFKai-SB" w:hAnsi="DFKai-SB" w:hint="eastAsia"/>
                <w:bCs/>
                <w:snapToGrid w:val="0"/>
                <w:kern w:val="0"/>
                <w:sz w:val="22"/>
                <w:szCs w:val="20"/>
              </w:rPr>
              <w:t>的形成規則並</w:t>
            </w:r>
            <w:proofErr w:type="gramStart"/>
            <w:r>
              <w:rPr>
                <w:rFonts w:ascii="DFKai-SB" w:eastAsia="DFKai-SB" w:hAnsi="DFKai-SB" w:hint="eastAsia"/>
                <w:bCs/>
                <w:snapToGrid w:val="0"/>
                <w:kern w:val="0"/>
                <w:sz w:val="22"/>
                <w:szCs w:val="20"/>
              </w:rPr>
              <w:t>運用原級比較</w:t>
            </w:r>
            <w:proofErr w:type="gramEnd"/>
            <w:r>
              <w:rPr>
                <w:rFonts w:ascii="DFKai-SB" w:eastAsia="DFKai-SB" w:hAnsi="DFKai-SB" w:hint="eastAsia"/>
                <w:bCs/>
                <w:snapToGrid w:val="0"/>
                <w:kern w:val="0"/>
                <w:sz w:val="22"/>
                <w:szCs w:val="20"/>
              </w:rPr>
              <w:t>於溝通功能中。</w:t>
            </w:r>
          </w:p>
          <w:p w14:paraId="777F08B2" w14:textId="77777777" w:rsidR="00D35811" w:rsidRDefault="00D15136" w:rsidP="00B61AEA">
            <w:pPr>
              <w:spacing w:line="260" w:lineRule="exact"/>
              <w:rPr>
                <w:bCs/>
                <w:snapToGrid w:val="0"/>
                <w:kern w:val="0"/>
                <w:sz w:val="20"/>
                <w:szCs w:val="20"/>
              </w:rPr>
            </w:pPr>
            <w:r>
              <w:rPr>
                <w:rFonts w:ascii="DFKai-SB" w:eastAsia="DFKai-SB" w:hAnsi="DFKai-SB" w:hint="eastAsia"/>
                <w:bCs/>
                <w:snapToGrid w:val="0"/>
                <w:kern w:val="0"/>
                <w:sz w:val="22"/>
                <w:szCs w:val="20"/>
              </w:rPr>
              <w:t>四</w:t>
            </w:r>
            <w:r w:rsidRPr="00F624E1">
              <w:rPr>
                <w:rFonts w:ascii="DFKai-SB" w:eastAsia="DFKai-SB" w:hAnsi="DFKai-SB" w:hint="eastAsia"/>
                <w:bCs/>
                <w:snapToGrid w:val="0"/>
                <w:kern w:val="0"/>
                <w:sz w:val="22"/>
                <w:szCs w:val="20"/>
              </w:rPr>
              <w:t>、能以形容詞的最高級變化，比較三個或三個以上人、事、物之間的差異。</w:t>
            </w:r>
          </w:p>
          <w:p w14:paraId="5F7D9324" w14:textId="77777777" w:rsidR="00D35811" w:rsidRPr="002C6DDC" w:rsidRDefault="00D15136" w:rsidP="00B61AEA">
            <w:pPr>
              <w:spacing w:line="260" w:lineRule="exact"/>
              <w:rPr>
                <w:bCs/>
                <w:snapToGrid w:val="0"/>
                <w:kern w:val="0"/>
                <w:sz w:val="20"/>
                <w:szCs w:val="20"/>
              </w:rPr>
            </w:pPr>
            <w:r>
              <w:rPr>
                <w:rFonts w:ascii="DFKai-SB" w:eastAsia="DFKai-SB" w:hAnsi="DFKai-SB" w:hint="eastAsia"/>
                <w:bCs/>
                <w:snapToGrid w:val="0"/>
                <w:kern w:val="0"/>
                <w:sz w:val="22"/>
                <w:szCs w:val="20"/>
              </w:rPr>
              <w:t>五、能正確使用反身代名詞的用法。</w:t>
            </w:r>
          </w:p>
          <w:p w14:paraId="6F82BD4B" w14:textId="77777777" w:rsidR="00D35811" w:rsidRPr="00F624E1" w:rsidRDefault="00D15136" w:rsidP="00B61AEA">
            <w:pPr>
              <w:spacing w:line="260" w:lineRule="exact"/>
              <w:rPr>
                <w:bCs/>
                <w:snapToGrid w:val="0"/>
                <w:kern w:val="0"/>
                <w:sz w:val="20"/>
                <w:szCs w:val="20"/>
              </w:rPr>
            </w:pPr>
            <w:r>
              <w:rPr>
                <w:rFonts w:ascii="DFKai-SB" w:eastAsia="DFKai-SB" w:hAnsi="DFKai-SB" w:hint="eastAsia"/>
                <w:bCs/>
                <w:snapToGrid w:val="0"/>
                <w:kern w:val="0"/>
                <w:sz w:val="22"/>
                <w:szCs w:val="20"/>
              </w:rPr>
              <w:t>六</w:t>
            </w:r>
            <w:r w:rsidRPr="00F624E1">
              <w:rPr>
                <w:rFonts w:ascii="DFKai-SB" w:eastAsia="DFKai-SB" w:hAnsi="DFKai-SB" w:hint="eastAsia"/>
                <w:bCs/>
                <w:snapToGrid w:val="0"/>
                <w:kern w:val="0"/>
                <w:sz w:val="22"/>
                <w:szCs w:val="20"/>
              </w:rPr>
              <w:t>、能使用長度單位與重量單位描述事物。</w:t>
            </w:r>
          </w:p>
          <w:p w14:paraId="05A4D1B2" w14:textId="77777777" w:rsidR="00D35811" w:rsidRPr="00F624E1" w:rsidRDefault="00D15136" w:rsidP="00B61AEA">
            <w:pPr>
              <w:spacing w:line="260" w:lineRule="exact"/>
              <w:rPr>
                <w:bCs/>
                <w:snapToGrid w:val="0"/>
                <w:kern w:val="0"/>
                <w:sz w:val="20"/>
                <w:szCs w:val="20"/>
              </w:rPr>
            </w:pPr>
            <w:r>
              <w:rPr>
                <w:rFonts w:ascii="DFKai-SB" w:eastAsia="DFKai-SB" w:hAnsi="DFKai-SB" w:hint="eastAsia"/>
                <w:bCs/>
                <w:snapToGrid w:val="0"/>
                <w:kern w:val="0"/>
                <w:sz w:val="22"/>
                <w:szCs w:val="20"/>
              </w:rPr>
              <w:t>七</w:t>
            </w:r>
            <w:r w:rsidRPr="00F624E1">
              <w:rPr>
                <w:rFonts w:ascii="DFKai-SB" w:eastAsia="DFKai-SB" w:hAnsi="DFKai-SB" w:hint="eastAsia"/>
                <w:bCs/>
                <w:snapToGrid w:val="0"/>
                <w:kern w:val="0"/>
                <w:sz w:val="22"/>
                <w:szCs w:val="20"/>
              </w:rPr>
              <w:t>、能在聽力時利用時間副詞、連接詞，或指標詞將聽到的事件排序。</w:t>
            </w:r>
          </w:p>
          <w:p w14:paraId="1F0D5F6D" w14:textId="77777777" w:rsidR="00D35811" w:rsidRPr="00F624E1" w:rsidRDefault="00D15136" w:rsidP="00B61AEA">
            <w:pPr>
              <w:spacing w:line="260" w:lineRule="exact"/>
              <w:rPr>
                <w:bCs/>
                <w:snapToGrid w:val="0"/>
                <w:kern w:val="0"/>
                <w:sz w:val="20"/>
                <w:szCs w:val="20"/>
              </w:rPr>
            </w:pPr>
            <w:r>
              <w:rPr>
                <w:rFonts w:ascii="DFKai-SB" w:eastAsia="DFKai-SB" w:hAnsi="DFKai-SB" w:hint="eastAsia"/>
                <w:bCs/>
                <w:snapToGrid w:val="0"/>
                <w:kern w:val="0"/>
                <w:sz w:val="22"/>
                <w:szCs w:val="20"/>
              </w:rPr>
              <w:lastRenderedPageBreak/>
              <w:t>八</w:t>
            </w:r>
            <w:r w:rsidRPr="00F624E1">
              <w:rPr>
                <w:rFonts w:ascii="DFKai-SB" w:eastAsia="DFKai-SB" w:hAnsi="DFKai-SB" w:hint="eastAsia"/>
                <w:bCs/>
                <w:snapToGrid w:val="0"/>
                <w:kern w:val="0"/>
                <w:sz w:val="22"/>
                <w:szCs w:val="20"/>
              </w:rPr>
              <w:t>、能正確使用副詞的比較級與最高級。</w:t>
            </w:r>
          </w:p>
          <w:p w14:paraId="5F129031" w14:textId="77777777" w:rsidR="00D35811" w:rsidRPr="00F624E1" w:rsidRDefault="00D15136" w:rsidP="00B61AEA">
            <w:pPr>
              <w:spacing w:line="260" w:lineRule="exact"/>
              <w:rPr>
                <w:bCs/>
                <w:snapToGrid w:val="0"/>
                <w:kern w:val="0"/>
                <w:sz w:val="20"/>
                <w:szCs w:val="20"/>
              </w:rPr>
            </w:pPr>
            <w:r>
              <w:rPr>
                <w:rFonts w:ascii="DFKai-SB" w:eastAsia="DFKai-SB" w:hAnsi="DFKai-SB" w:hint="eastAsia"/>
                <w:bCs/>
                <w:snapToGrid w:val="0"/>
                <w:kern w:val="0"/>
                <w:sz w:val="22"/>
                <w:szCs w:val="20"/>
              </w:rPr>
              <w:t>九</w:t>
            </w:r>
            <w:r w:rsidRPr="00F624E1">
              <w:rPr>
                <w:rFonts w:ascii="DFKai-SB" w:eastAsia="DFKai-SB" w:hAnsi="DFKai-SB" w:hint="eastAsia"/>
                <w:bCs/>
                <w:snapToGrid w:val="0"/>
                <w:kern w:val="0"/>
                <w:sz w:val="22"/>
                <w:szCs w:val="20"/>
              </w:rPr>
              <w:t>、能正確使用使役動詞。</w:t>
            </w:r>
          </w:p>
          <w:p w14:paraId="66329F76" w14:textId="77777777" w:rsidR="00D35811" w:rsidRDefault="00D15136" w:rsidP="00B61AEA">
            <w:pPr>
              <w:spacing w:line="260" w:lineRule="exact"/>
              <w:rPr>
                <w:bCs/>
                <w:snapToGrid w:val="0"/>
                <w:kern w:val="0"/>
                <w:sz w:val="20"/>
                <w:szCs w:val="20"/>
              </w:rPr>
            </w:pPr>
            <w:r>
              <w:rPr>
                <w:rFonts w:ascii="DFKai-SB" w:eastAsia="DFKai-SB" w:hAnsi="DFKai-SB" w:hint="eastAsia"/>
                <w:bCs/>
                <w:snapToGrid w:val="0"/>
                <w:kern w:val="0"/>
                <w:sz w:val="22"/>
                <w:szCs w:val="20"/>
              </w:rPr>
              <w:t>十</w:t>
            </w:r>
            <w:r w:rsidRPr="00F624E1">
              <w:rPr>
                <w:rFonts w:ascii="DFKai-SB" w:eastAsia="DFKai-SB" w:hAnsi="DFKai-SB" w:hint="eastAsia"/>
                <w:bCs/>
                <w:snapToGrid w:val="0"/>
                <w:kern w:val="0"/>
                <w:sz w:val="22"/>
                <w:szCs w:val="20"/>
              </w:rPr>
              <w:t>、能正確運用感官動詞於溝通</w:t>
            </w:r>
            <w:r>
              <w:rPr>
                <w:rFonts w:ascii="DFKai-SB" w:eastAsia="DFKai-SB" w:hAnsi="DFKai-SB" w:hint="eastAsia"/>
                <w:bCs/>
                <w:snapToGrid w:val="0"/>
                <w:kern w:val="0"/>
                <w:sz w:val="22"/>
                <w:szCs w:val="20"/>
              </w:rPr>
              <w:t>功能</w:t>
            </w:r>
            <w:r w:rsidRPr="00F624E1">
              <w:rPr>
                <w:rFonts w:ascii="DFKai-SB" w:eastAsia="DFKai-SB" w:hAnsi="DFKai-SB" w:hint="eastAsia"/>
                <w:bCs/>
                <w:snapToGrid w:val="0"/>
                <w:kern w:val="0"/>
                <w:sz w:val="22"/>
                <w:szCs w:val="20"/>
              </w:rPr>
              <w:t>中。</w:t>
            </w:r>
          </w:p>
          <w:p w14:paraId="3F1C4EC7" w14:textId="77777777" w:rsidR="00D35811" w:rsidRDefault="00D15136" w:rsidP="00B61AEA">
            <w:pPr>
              <w:spacing w:line="260" w:lineRule="exact"/>
              <w:rPr>
                <w:bCs/>
                <w:snapToGrid w:val="0"/>
                <w:kern w:val="0"/>
                <w:sz w:val="20"/>
                <w:szCs w:val="20"/>
              </w:rPr>
            </w:pPr>
            <w:r>
              <w:rPr>
                <w:rFonts w:ascii="DFKai-SB" w:eastAsia="DFKai-SB" w:hAnsi="DFKai-SB" w:hint="eastAsia"/>
                <w:bCs/>
                <w:snapToGrid w:val="0"/>
                <w:kern w:val="0"/>
                <w:sz w:val="22"/>
                <w:szCs w:val="20"/>
              </w:rPr>
              <w:t>十一、能正確使用情態助動詞must/should於溝通功能中。</w:t>
            </w:r>
          </w:p>
          <w:p w14:paraId="3C070B20" w14:textId="77777777" w:rsidR="00D35811" w:rsidRDefault="00D15136" w:rsidP="00B61AEA">
            <w:pPr>
              <w:spacing w:line="260" w:lineRule="exact"/>
              <w:rPr>
                <w:bCs/>
                <w:snapToGrid w:val="0"/>
                <w:kern w:val="0"/>
                <w:sz w:val="20"/>
                <w:szCs w:val="20"/>
              </w:rPr>
            </w:pPr>
            <w:r>
              <w:rPr>
                <w:rFonts w:ascii="DFKai-SB" w:eastAsia="DFKai-SB" w:hAnsi="DFKai-SB" w:hint="eastAsia"/>
                <w:bCs/>
                <w:snapToGrid w:val="0"/>
                <w:kern w:val="0"/>
                <w:sz w:val="22"/>
                <w:szCs w:val="20"/>
              </w:rPr>
              <w:t>十二、能正確使用連接詞if於溝通功能中。</w:t>
            </w:r>
          </w:p>
          <w:p w14:paraId="75429480" w14:textId="77777777" w:rsidR="00D35811" w:rsidRDefault="00D15136" w:rsidP="00B61AEA">
            <w:pPr>
              <w:spacing w:line="260" w:lineRule="exact"/>
              <w:rPr>
                <w:rFonts w:ascii="PMingLiU" w:hAnsi="PMingLiU"/>
                <w:bCs/>
                <w:snapToGrid w:val="0"/>
                <w:kern w:val="0"/>
                <w:sz w:val="20"/>
                <w:szCs w:val="20"/>
              </w:rPr>
            </w:pPr>
            <w:r>
              <w:rPr>
                <w:rFonts w:ascii="DFKai-SB" w:eastAsia="DFKai-SB" w:hAnsi="DFKai-SB" w:hint="eastAsia"/>
                <w:bCs/>
                <w:snapToGrid w:val="0"/>
                <w:kern w:val="0"/>
                <w:sz w:val="22"/>
                <w:szCs w:val="20"/>
              </w:rPr>
              <w:t>十三、能正確學會數量不定代名詞的形成規則並運用數量不定代名詞於溝通功能中。</w:t>
            </w:r>
          </w:p>
          <w:p w14:paraId="1647F674" w14:textId="77777777" w:rsidR="00046A53" w:rsidRPr="00562437" w:rsidRDefault="00046A53" w:rsidP="009A6875">
            <w:pPr>
              <w:rPr>
                <w:rFonts w:ascii="DFKai-SB" w:eastAsia="DFKai-SB" w:hAnsi="DFKai-SB"/>
                <w:bCs/>
                <w:sz w:val="22"/>
              </w:rPr>
            </w:pPr>
            <w:r w:rsidRPr="00562437">
              <w:rPr>
                <w:rFonts w:ascii="DFKai-SB" w:eastAsia="DFKai-SB" w:hAnsi="DFKai-SB" w:hint="eastAsia"/>
                <w:bCs/>
                <w:sz w:val="22"/>
              </w:rPr>
              <w:t>十四、能正確使用連接詞although/though於溝通功能中。</w:t>
            </w:r>
          </w:p>
          <w:p w14:paraId="61C66EAB" w14:textId="77777777" w:rsidR="00046A53" w:rsidRPr="00562437" w:rsidRDefault="00046A53" w:rsidP="009A6875">
            <w:pPr>
              <w:rPr>
                <w:rFonts w:ascii="DFKai-SB" w:eastAsia="DFKai-SB" w:hAnsi="DFKai-SB"/>
                <w:bCs/>
                <w:sz w:val="22"/>
              </w:rPr>
            </w:pPr>
            <w:r w:rsidRPr="00562437">
              <w:rPr>
                <w:rFonts w:ascii="DFKai-SB" w:eastAsia="DFKai-SB" w:hAnsi="DFKai-SB" w:hint="eastAsia"/>
                <w:bCs/>
                <w:sz w:val="22"/>
              </w:rPr>
              <w:t>十五、能正確學會附加問句的形成規則並運用附加問句於溝通功能中。</w:t>
            </w:r>
          </w:p>
          <w:p w14:paraId="14908E9C" w14:textId="77777777" w:rsidR="00D35811" w:rsidRPr="00E173DD" w:rsidRDefault="00D15136" w:rsidP="00B61AEA">
            <w:pPr>
              <w:spacing w:line="260" w:lineRule="exact"/>
              <w:rPr>
                <w:rFonts w:ascii="PMingLiU" w:hAnsi="PMingLiU"/>
                <w:bCs/>
                <w:snapToGrid w:val="0"/>
                <w:kern w:val="0"/>
                <w:sz w:val="20"/>
                <w:szCs w:val="20"/>
              </w:rPr>
            </w:pPr>
            <w:r>
              <w:rPr>
                <w:rFonts w:ascii="DFKai-SB" w:eastAsia="DFKai-SB" w:hAnsi="DFKai-SB" w:hint="eastAsia"/>
                <w:bCs/>
                <w:snapToGrid w:val="0"/>
                <w:kern w:val="0"/>
                <w:sz w:val="22"/>
                <w:szCs w:val="20"/>
              </w:rPr>
              <w:t>十六、能正確使用that引導之名詞子句於溝通功能中。</w:t>
            </w:r>
          </w:p>
        </w:tc>
      </w:tr>
      <w:tr w:rsidR="00046A53" w:rsidRPr="00DD3F78" w14:paraId="535ABE3C" w14:textId="77777777" w:rsidTr="00932378">
        <w:tc>
          <w:tcPr>
            <w:tcW w:w="2340" w:type="dxa"/>
            <w:gridSpan w:val="3"/>
            <w:vAlign w:val="center"/>
          </w:tcPr>
          <w:p w14:paraId="22EE404E" w14:textId="77777777" w:rsidR="00046A53" w:rsidRPr="00DD3F78" w:rsidRDefault="00046A53" w:rsidP="00D07BF5">
            <w:pPr>
              <w:snapToGrid w:val="0"/>
              <w:spacing w:line="280" w:lineRule="atLeast"/>
              <w:jc w:val="center"/>
              <w:rPr>
                <w:rFonts w:ascii="DFKai-SB" w:eastAsia="DFKai-SB" w:hAnsi="DFKai-SB"/>
                <w:color w:val="FF0000"/>
                <w:sz w:val="22"/>
              </w:rPr>
            </w:pPr>
            <w:r w:rsidRPr="00DD3F78">
              <w:rPr>
                <w:rFonts w:ascii="DFKai-SB" w:eastAsia="DFKai-SB" w:hAnsi="DFKai-SB" w:hint="eastAsia"/>
                <w:sz w:val="22"/>
              </w:rPr>
              <w:lastRenderedPageBreak/>
              <w:t>教學與評量說明</w:t>
            </w:r>
          </w:p>
        </w:tc>
        <w:tc>
          <w:tcPr>
            <w:tcW w:w="7833" w:type="dxa"/>
            <w:gridSpan w:val="10"/>
            <w:vAlign w:val="center"/>
          </w:tcPr>
          <w:p w14:paraId="2925BE57" w14:textId="77777777" w:rsidR="00CE01FB" w:rsidRDefault="00CB203E" w:rsidP="00CB203E">
            <w:r>
              <w:rPr>
                <w:rFonts w:ascii="DFKai-SB" w:eastAsia="DFKai-SB" w:hAnsi="DFKai-SB" w:hint="eastAsia"/>
                <w:sz w:val="22"/>
              </w:rPr>
              <w:t>1.</w:t>
            </w:r>
            <w:r w:rsidR="00D15136">
              <w:rPr>
                <w:rFonts w:ascii="DFKai-SB" w:eastAsia="DFKai-SB" w:hAnsi="DFKai-SB" w:hint="eastAsia"/>
                <w:sz w:val="22"/>
              </w:rPr>
              <w:t>口語練習</w:t>
            </w:r>
          </w:p>
          <w:p w14:paraId="2803C674" w14:textId="77777777" w:rsidR="00CE01FB" w:rsidRDefault="00CB203E">
            <w:r>
              <w:rPr>
                <w:rFonts w:ascii="DFKai-SB" w:eastAsia="DFKai-SB" w:hAnsi="DFKai-SB" w:hint="eastAsia"/>
                <w:sz w:val="22"/>
              </w:rPr>
              <w:t>2.</w:t>
            </w:r>
            <w:r w:rsidR="00D15136">
              <w:rPr>
                <w:rFonts w:ascii="DFKai-SB" w:eastAsia="DFKai-SB" w:hAnsi="DFKai-SB" w:hint="eastAsia"/>
                <w:sz w:val="22"/>
              </w:rPr>
              <w:t>作業檢核</w:t>
            </w:r>
          </w:p>
          <w:p w14:paraId="33E1287B" w14:textId="77777777" w:rsidR="00CE01FB" w:rsidRDefault="00CB203E">
            <w:r>
              <w:rPr>
                <w:rFonts w:ascii="DFKai-SB" w:eastAsia="DFKai-SB" w:hAnsi="DFKai-SB" w:hint="eastAsia"/>
                <w:sz w:val="22"/>
              </w:rPr>
              <w:t>3.</w:t>
            </w:r>
            <w:r w:rsidR="00D15136">
              <w:rPr>
                <w:rFonts w:ascii="DFKai-SB" w:eastAsia="DFKai-SB" w:hAnsi="DFKai-SB" w:hint="eastAsia"/>
                <w:sz w:val="22"/>
              </w:rPr>
              <w:t>紙筆測驗</w:t>
            </w:r>
          </w:p>
          <w:p w14:paraId="5FDAD671" w14:textId="77777777" w:rsidR="00CE01FB" w:rsidRDefault="00CB203E">
            <w:r>
              <w:rPr>
                <w:rFonts w:ascii="DFKai-SB" w:eastAsia="DFKai-SB" w:hAnsi="DFKai-SB" w:hint="eastAsia"/>
                <w:sz w:val="22"/>
              </w:rPr>
              <w:t>4.</w:t>
            </w:r>
            <w:r w:rsidR="00D15136">
              <w:rPr>
                <w:rFonts w:ascii="DFKai-SB" w:eastAsia="DFKai-SB" w:hAnsi="DFKai-SB" w:hint="eastAsia"/>
                <w:sz w:val="22"/>
              </w:rPr>
              <w:t>課堂問答</w:t>
            </w:r>
          </w:p>
          <w:p w14:paraId="69618C22" w14:textId="77777777" w:rsidR="00CE01FB" w:rsidRDefault="00CB203E">
            <w:r>
              <w:rPr>
                <w:rFonts w:ascii="DFKai-SB" w:eastAsia="DFKai-SB" w:hAnsi="DFKai-SB" w:hint="eastAsia"/>
                <w:sz w:val="22"/>
              </w:rPr>
              <w:t>5.</w:t>
            </w:r>
            <w:r w:rsidR="00D15136">
              <w:rPr>
                <w:rFonts w:ascii="DFKai-SB" w:eastAsia="DFKai-SB" w:hAnsi="DFKai-SB" w:hint="eastAsia"/>
                <w:sz w:val="22"/>
              </w:rPr>
              <w:t>檔案評量</w:t>
            </w:r>
          </w:p>
          <w:p w14:paraId="5E49E172" w14:textId="77777777" w:rsidR="00CE01FB" w:rsidRDefault="00CB203E">
            <w:r>
              <w:rPr>
                <w:rFonts w:ascii="DFKai-SB" w:eastAsia="DFKai-SB" w:hAnsi="DFKai-SB" w:hint="eastAsia"/>
                <w:sz w:val="22"/>
              </w:rPr>
              <w:t>6.</w:t>
            </w:r>
            <w:r w:rsidR="00D15136">
              <w:rPr>
                <w:rFonts w:ascii="DFKai-SB" w:eastAsia="DFKai-SB" w:hAnsi="DFKai-SB" w:hint="eastAsia"/>
                <w:sz w:val="22"/>
              </w:rPr>
              <w:t>聽力測驗</w:t>
            </w:r>
          </w:p>
        </w:tc>
      </w:tr>
      <w:tr w:rsidR="00D07BF5" w:rsidRPr="00DD3F78" w14:paraId="13BA7B49" w14:textId="77777777" w:rsidTr="00932378">
        <w:tc>
          <w:tcPr>
            <w:tcW w:w="1367" w:type="dxa"/>
            <w:gridSpan w:val="2"/>
            <w:vAlign w:val="center"/>
          </w:tcPr>
          <w:p w14:paraId="5B40EC3F" w14:textId="77777777" w:rsidR="00D07BF5" w:rsidRPr="00DD3F78" w:rsidRDefault="00D07BF5" w:rsidP="00D07BF5">
            <w:pPr>
              <w:snapToGrid w:val="0"/>
              <w:spacing w:line="280" w:lineRule="atLeast"/>
              <w:jc w:val="center"/>
              <w:rPr>
                <w:rFonts w:ascii="DFKai-SB" w:eastAsia="DFKai-SB" w:hAnsi="DFKai-SB"/>
                <w:sz w:val="22"/>
                <w:szCs w:val="24"/>
              </w:rPr>
            </w:pPr>
            <w:r w:rsidRPr="00DD3F78">
              <w:rPr>
                <w:rFonts w:ascii="DFKai-SB" w:eastAsia="DFKai-SB" w:hAnsi="DFKai-SB" w:hint="eastAsia"/>
                <w:sz w:val="22"/>
                <w:szCs w:val="24"/>
              </w:rPr>
              <w:t>教科書版本</w:t>
            </w:r>
          </w:p>
        </w:tc>
        <w:tc>
          <w:tcPr>
            <w:tcW w:w="1370" w:type="dxa"/>
            <w:gridSpan w:val="2"/>
            <w:vAlign w:val="center"/>
          </w:tcPr>
          <w:p w14:paraId="64B40EAB" w14:textId="77777777" w:rsidR="00D07BF5" w:rsidRPr="00DD3F78" w:rsidRDefault="00046A53" w:rsidP="00D07BF5">
            <w:pPr>
              <w:snapToGrid w:val="0"/>
              <w:spacing w:line="280" w:lineRule="atLeast"/>
              <w:jc w:val="center"/>
              <w:rPr>
                <w:rFonts w:ascii="DFKai-SB" w:eastAsia="DFKai-SB" w:hAnsi="DFKai-SB"/>
                <w:sz w:val="22"/>
                <w:szCs w:val="24"/>
              </w:rPr>
            </w:pPr>
            <w:r>
              <w:rPr>
                <w:rFonts w:ascii="DFKai-SB" w:eastAsia="DFKai-SB" w:hAnsi="DFKai-SB"/>
                <w:sz w:val="22"/>
                <w:szCs w:val="24"/>
              </w:rPr>
              <w:t>翰林</w:t>
            </w:r>
          </w:p>
        </w:tc>
        <w:tc>
          <w:tcPr>
            <w:tcW w:w="2063" w:type="dxa"/>
            <w:gridSpan w:val="3"/>
            <w:vAlign w:val="center"/>
          </w:tcPr>
          <w:p w14:paraId="6AA39188" w14:textId="77777777" w:rsidR="00D07BF5" w:rsidRPr="00DD3F78" w:rsidRDefault="00D07BF5" w:rsidP="00D07BF5">
            <w:pPr>
              <w:snapToGrid w:val="0"/>
              <w:spacing w:line="280" w:lineRule="atLeast"/>
              <w:jc w:val="center"/>
              <w:rPr>
                <w:rFonts w:ascii="DFKai-SB" w:eastAsia="DFKai-SB" w:hAnsi="DFKai-SB"/>
                <w:sz w:val="22"/>
                <w:szCs w:val="24"/>
              </w:rPr>
            </w:pPr>
            <w:r w:rsidRPr="00DD3F78">
              <w:rPr>
                <w:rFonts w:ascii="DFKai-SB" w:eastAsia="DFKai-SB" w:hAnsi="DFKai-SB" w:hint="eastAsia"/>
                <w:sz w:val="22"/>
                <w:szCs w:val="24"/>
              </w:rPr>
              <w:t>每週教學節數</w:t>
            </w:r>
          </w:p>
        </w:tc>
        <w:tc>
          <w:tcPr>
            <w:tcW w:w="1596" w:type="dxa"/>
            <w:gridSpan w:val="2"/>
            <w:vAlign w:val="center"/>
          </w:tcPr>
          <w:p w14:paraId="2012FF53" w14:textId="77777777" w:rsidR="00D07BF5" w:rsidRPr="00DD3F78" w:rsidRDefault="00046A53" w:rsidP="00D07BF5">
            <w:pPr>
              <w:snapToGrid w:val="0"/>
              <w:spacing w:line="280" w:lineRule="atLeast"/>
              <w:jc w:val="center"/>
              <w:rPr>
                <w:rFonts w:ascii="DFKai-SB" w:eastAsia="DFKai-SB" w:hAnsi="DFKai-SB"/>
                <w:sz w:val="22"/>
                <w:szCs w:val="24"/>
              </w:rPr>
            </w:pPr>
            <w:r w:rsidRPr="00F824BD">
              <w:rPr>
                <w:rFonts w:ascii="DFKai-SB" w:eastAsia="DFKai-SB" w:hAnsi="DFKai-SB" w:hint="eastAsia"/>
                <w:sz w:val="22"/>
              </w:rPr>
              <w:t>3</w:t>
            </w:r>
          </w:p>
        </w:tc>
        <w:tc>
          <w:tcPr>
            <w:tcW w:w="1839" w:type="dxa"/>
            <w:gridSpan w:val="3"/>
            <w:vAlign w:val="center"/>
          </w:tcPr>
          <w:p w14:paraId="13D9E2BB" w14:textId="77777777" w:rsidR="00D07BF5" w:rsidRPr="00DD3F78" w:rsidRDefault="00D07BF5" w:rsidP="00D07BF5">
            <w:pPr>
              <w:snapToGrid w:val="0"/>
              <w:spacing w:line="280" w:lineRule="atLeast"/>
              <w:jc w:val="center"/>
              <w:rPr>
                <w:rFonts w:ascii="DFKai-SB" w:eastAsia="DFKai-SB" w:hAnsi="DFKai-SB"/>
                <w:sz w:val="22"/>
                <w:szCs w:val="24"/>
              </w:rPr>
            </w:pPr>
            <w:r w:rsidRPr="00DD3F78">
              <w:rPr>
                <w:rFonts w:ascii="DFKai-SB" w:eastAsia="DFKai-SB" w:hAnsi="DFKai-SB" w:hint="eastAsia"/>
                <w:sz w:val="22"/>
                <w:szCs w:val="24"/>
              </w:rPr>
              <w:t>學期總教學節數</w:t>
            </w:r>
          </w:p>
        </w:tc>
        <w:tc>
          <w:tcPr>
            <w:tcW w:w="1938" w:type="dxa"/>
            <w:vAlign w:val="center"/>
          </w:tcPr>
          <w:p w14:paraId="28DBCFAA" w14:textId="43B72FF6" w:rsidR="00D07BF5" w:rsidRPr="00DD3F78" w:rsidRDefault="00046A53" w:rsidP="00D07BF5">
            <w:pPr>
              <w:snapToGrid w:val="0"/>
              <w:spacing w:line="280" w:lineRule="atLeast"/>
              <w:jc w:val="center"/>
              <w:rPr>
                <w:rFonts w:ascii="DFKai-SB" w:eastAsia="DFKai-SB" w:hAnsi="DFKai-SB"/>
                <w:sz w:val="22"/>
                <w:szCs w:val="24"/>
              </w:rPr>
            </w:pPr>
            <w:r w:rsidRPr="00F824BD">
              <w:rPr>
                <w:rFonts w:ascii="DFKai-SB" w:eastAsia="DFKai-SB" w:hAnsi="DFKai-SB" w:hint="eastAsia"/>
                <w:sz w:val="22"/>
              </w:rPr>
              <w:t>6</w:t>
            </w:r>
            <w:r w:rsidR="00B00CC8">
              <w:rPr>
                <w:rFonts w:ascii="DFKai-SB" w:eastAsia="DFKai-SB" w:hAnsi="DFKai-SB" w:hint="eastAsia"/>
                <w:sz w:val="22"/>
              </w:rPr>
              <w:t>3</w:t>
            </w:r>
          </w:p>
        </w:tc>
      </w:tr>
      <w:tr w:rsidR="00D07BF5" w:rsidRPr="00DD3F78" w14:paraId="191C4990" w14:textId="77777777" w:rsidTr="00932378">
        <w:tc>
          <w:tcPr>
            <w:tcW w:w="668" w:type="dxa"/>
            <w:vAlign w:val="center"/>
          </w:tcPr>
          <w:p w14:paraId="741860C7" w14:textId="77777777" w:rsidR="00D07BF5" w:rsidRPr="00DD3F78" w:rsidRDefault="00D07BF5" w:rsidP="00D07BF5">
            <w:pPr>
              <w:snapToGrid w:val="0"/>
              <w:spacing w:line="280" w:lineRule="atLeast"/>
              <w:jc w:val="center"/>
              <w:rPr>
                <w:rFonts w:ascii="DFKai-SB" w:eastAsia="DFKai-SB" w:hAnsi="DFKai-SB"/>
                <w:sz w:val="22"/>
                <w:szCs w:val="24"/>
              </w:rPr>
            </w:pPr>
            <w:proofErr w:type="gramStart"/>
            <w:r w:rsidRPr="00DD3F78">
              <w:rPr>
                <w:rFonts w:ascii="DFKai-SB" w:eastAsia="DFKai-SB" w:hAnsi="DFKai-SB" w:hint="eastAsia"/>
                <w:sz w:val="22"/>
                <w:szCs w:val="24"/>
              </w:rPr>
              <w:t>週</w:t>
            </w:r>
            <w:proofErr w:type="gramEnd"/>
            <w:r w:rsidRPr="00DD3F78">
              <w:rPr>
                <w:rFonts w:ascii="DFKai-SB" w:eastAsia="DFKai-SB" w:hAnsi="DFKai-SB" w:hint="eastAsia"/>
                <w:sz w:val="22"/>
                <w:szCs w:val="24"/>
              </w:rPr>
              <w:t>次</w:t>
            </w:r>
          </w:p>
        </w:tc>
        <w:tc>
          <w:tcPr>
            <w:tcW w:w="4132" w:type="dxa"/>
            <w:gridSpan w:val="6"/>
            <w:vAlign w:val="center"/>
          </w:tcPr>
          <w:p w14:paraId="6645BA83" w14:textId="77777777" w:rsidR="00D07BF5" w:rsidRPr="00DD3F78" w:rsidRDefault="00D07BF5" w:rsidP="00D07BF5">
            <w:pPr>
              <w:snapToGrid w:val="0"/>
              <w:spacing w:line="280" w:lineRule="atLeast"/>
              <w:jc w:val="center"/>
              <w:rPr>
                <w:rFonts w:ascii="DFKai-SB" w:eastAsia="DFKai-SB" w:hAnsi="DFKai-SB"/>
                <w:sz w:val="22"/>
                <w:szCs w:val="24"/>
              </w:rPr>
            </w:pPr>
            <w:r w:rsidRPr="00DD3F78">
              <w:rPr>
                <w:rFonts w:ascii="DFKai-SB" w:eastAsia="DFKai-SB" w:hAnsi="DFKai-SB" w:hint="eastAsia"/>
                <w:sz w:val="22"/>
                <w:szCs w:val="24"/>
              </w:rPr>
              <w:t>單元名稱</w:t>
            </w:r>
          </w:p>
        </w:tc>
        <w:tc>
          <w:tcPr>
            <w:tcW w:w="899" w:type="dxa"/>
            <w:vAlign w:val="center"/>
          </w:tcPr>
          <w:p w14:paraId="1C111620" w14:textId="77777777" w:rsidR="00D07BF5" w:rsidRPr="00DD3F78" w:rsidRDefault="00D07BF5" w:rsidP="00D07BF5">
            <w:pPr>
              <w:snapToGrid w:val="0"/>
              <w:spacing w:line="280" w:lineRule="atLeast"/>
              <w:jc w:val="center"/>
              <w:rPr>
                <w:rFonts w:ascii="DFKai-SB" w:eastAsia="DFKai-SB" w:hAnsi="DFKai-SB"/>
                <w:sz w:val="22"/>
                <w:szCs w:val="24"/>
              </w:rPr>
            </w:pPr>
            <w:proofErr w:type="gramStart"/>
            <w:r w:rsidRPr="00DD3F78">
              <w:rPr>
                <w:rFonts w:ascii="DFKai-SB" w:eastAsia="DFKai-SB" w:hAnsi="DFKai-SB" w:hint="eastAsia"/>
                <w:sz w:val="22"/>
                <w:szCs w:val="24"/>
              </w:rPr>
              <w:t>週</w:t>
            </w:r>
            <w:proofErr w:type="gramEnd"/>
            <w:r w:rsidRPr="00DD3F78">
              <w:rPr>
                <w:rFonts w:ascii="DFKai-SB" w:eastAsia="DFKai-SB" w:hAnsi="DFKai-SB" w:hint="eastAsia"/>
                <w:sz w:val="22"/>
                <w:szCs w:val="24"/>
              </w:rPr>
              <w:t>次</w:t>
            </w:r>
          </w:p>
        </w:tc>
        <w:tc>
          <w:tcPr>
            <w:tcW w:w="4474" w:type="dxa"/>
            <w:gridSpan w:val="5"/>
            <w:vAlign w:val="center"/>
          </w:tcPr>
          <w:p w14:paraId="568A77A1" w14:textId="77777777" w:rsidR="00D07BF5" w:rsidRPr="00DD3F78" w:rsidRDefault="00D07BF5" w:rsidP="00D07BF5">
            <w:pPr>
              <w:snapToGrid w:val="0"/>
              <w:spacing w:line="280" w:lineRule="atLeast"/>
              <w:jc w:val="center"/>
              <w:rPr>
                <w:rFonts w:ascii="DFKai-SB" w:eastAsia="DFKai-SB" w:hAnsi="DFKai-SB"/>
                <w:sz w:val="22"/>
                <w:szCs w:val="24"/>
              </w:rPr>
            </w:pPr>
            <w:r w:rsidRPr="00DD3F78">
              <w:rPr>
                <w:rFonts w:ascii="DFKai-SB" w:eastAsia="DFKai-SB" w:hAnsi="DFKai-SB" w:hint="eastAsia"/>
                <w:sz w:val="22"/>
                <w:szCs w:val="24"/>
              </w:rPr>
              <w:t>單元名稱</w:t>
            </w:r>
          </w:p>
        </w:tc>
      </w:tr>
      <w:tr w:rsidR="00CB203E" w:rsidRPr="00DD3F78" w14:paraId="6CDEB1E7" w14:textId="77777777" w:rsidTr="00932378">
        <w:tc>
          <w:tcPr>
            <w:tcW w:w="668" w:type="dxa"/>
            <w:vAlign w:val="center"/>
          </w:tcPr>
          <w:p w14:paraId="6D3EC644" w14:textId="77777777" w:rsidR="00CB203E" w:rsidRPr="00DD3F78" w:rsidRDefault="00CB203E" w:rsidP="00D07BF5">
            <w:pPr>
              <w:snapToGrid w:val="0"/>
              <w:spacing w:line="280" w:lineRule="atLeast"/>
              <w:jc w:val="center"/>
              <w:rPr>
                <w:rFonts w:ascii="DFKai-SB" w:eastAsia="DFKai-SB" w:hAnsi="DFKai-SB"/>
                <w:sz w:val="22"/>
                <w:szCs w:val="24"/>
              </w:rPr>
            </w:pPr>
            <w:proofErr w:type="gramStart"/>
            <w:r>
              <w:rPr>
                <w:rFonts w:ascii="DFKai-SB" w:eastAsia="DFKai-SB" w:hAnsi="DFKai-SB" w:hint="eastAsia"/>
                <w:sz w:val="22"/>
                <w:szCs w:val="24"/>
              </w:rPr>
              <w:t>一</w:t>
            </w:r>
            <w:proofErr w:type="gramEnd"/>
          </w:p>
        </w:tc>
        <w:tc>
          <w:tcPr>
            <w:tcW w:w="4132" w:type="dxa"/>
            <w:gridSpan w:val="6"/>
          </w:tcPr>
          <w:p w14:paraId="3C1C7D10" w14:textId="427DA5EF" w:rsidR="00CB203E" w:rsidRPr="00932378" w:rsidRDefault="00CB203E" w:rsidP="00932378">
            <w:pPr>
              <w:rPr>
                <w:rFonts w:ascii="Times New Roman" w:eastAsiaTheme="minorEastAsia" w:hAnsi="Times New Roman"/>
                <w:sz w:val="20"/>
                <w:szCs w:val="20"/>
              </w:rPr>
            </w:pPr>
            <w:r w:rsidRPr="00932378">
              <w:rPr>
                <w:rFonts w:ascii="Times New Roman" w:eastAsia="DFKai-SB" w:hAnsi="Times New Roman"/>
                <w:bCs/>
                <w:snapToGrid w:val="0"/>
                <w:kern w:val="0"/>
                <w:sz w:val="22"/>
                <w:szCs w:val="20"/>
              </w:rPr>
              <w:t>U</w:t>
            </w:r>
            <w:r w:rsidR="00932378">
              <w:rPr>
                <w:rFonts w:ascii="Times New Roman" w:eastAsia="DFKai-SB" w:hAnsi="Times New Roman"/>
                <w:bCs/>
                <w:snapToGrid w:val="0"/>
                <w:kern w:val="0"/>
                <w:sz w:val="22"/>
                <w:szCs w:val="20"/>
              </w:rPr>
              <w:t xml:space="preserve">nit 1 </w:t>
            </w:r>
            <w:r w:rsidRPr="00932378">
              <w:rPr>
                <w:rFonts w:ascii="Times New Roman" w:eastAsia="DFKai-SB" w:hAnsi="Times New Roman"/>
                <w:bCs/>
                <w:snapToGrid w:val="0"/>
                <w:kern w:val="0"/>
                <w:sz w:val="22"/>
                <w:szCs w:val="20"/>
              </w:rPr>
              <w:t>The Steak Looks Yummy</w:t>
            </w:r>
          </w:p>
        </w:tc>
        <w:tc>
          <w:tcPr>
            <w:tcW w:w="899" w:type="dxa"/>
            <w:vAlign w:val="center"/>
          </w:tcPr>
          <w:p w14:paraId="2BF6A9C7" w14:textId="77777777" w:rsidR="00CB203E" w:rsidRPr="00DD3F78" w:rsidRDefault="00CB203E" w:rsidP="00932378">
            <w:pPr>
              <w:snapToGrid w:val="0"/>
              <w:jc w:val="center"/>
              <w:rPr>
                <w:rFonts w:ascii="DFKai-SB" w:eastAsia="DFKai-SB" w:hAnsi="DFKai-SB"/>
                <w:sz w:val="22"/>
                <w:szCs w:val="24"/>
              </w:rPr>
            </w:pPr>
            <w:r>
              <w:rPr>
                <w:rFonts w:ascii="DFKai-SB" w:eastAsia="DFKai-SB" w:hAnsi="DFKai-SB" w:hint="eastAsia"/>
                <w:sz w:val="22"/>
                <w:szCs w:val="24"/>
              </w:rPr>
              <w:t>十二</w:t>
            </w:r>
          </w:p>
        </w:tc>
        <w:tc>
          <w:tcPr>
            <w:tcW w:w="4474" w:type="dxa"/>
            <w:gridSpan w:val="5"/>
          </w:tcPr>
          <w:p w14:paraId="02BB775C" w14:textId="2C268235" w:rsidR="00CB203E" w:rsidRPr="00932378" w:rsidRDefault="00CB203E" w:rsidP="00932378">
            <w:pPr>
              <w:rPr>
                <w:rFonts w:ascii="Times New Roman" w:eastAsiaTheme="minorEastAsia" w:hAnsi="Times New Roman"/>
                <w:sz w:val="20"/>
                <w:szCs w:val="20"/>
              </w:rPr>
            </w:pPr>
            <w:r w:rsidRPr="00932378">
              <w:rPr>
                <w:rFonts w:ascii="Times New Roman" w:eastAsia="DFKai-SB" w:hAnsi="Times New Roman"/>
                <w:bCs/>
                <w:snapToGrid w:val="0"/>
                <w:kern w:val="0"/>
                <w:sz w:val="22"/>
                <w:szCs w:val="20"/>
              </w:rPr>
              <w:t>U</w:t>
            </w:r>
            <w:r w:rsidR="00932378">
              <w:rPr>
                <w:rFonts w:ascii="Times New Roman" w:eastAsia="DFKai-SB" w:hAnsi="Times New Roman"/>
                <w:bCs/>
                <w:snapToGrid w:val="0"/>
                <w:kern w:val="0"/>
                <w:sz w:val="22"/>
                <w:szCs w:val="20"/>
              </w:rPr>
              <w:t xml:space="preserve">nit 4 </w:t>
            </w:r>
            <w:r w:rsidRPr="00932378">
              <w:rPr>
                <w:rFonts w:ascii="Times New Roman" w:eastAsia="DFKai-SB" w:hAnsi="Times New Roman"/>
                <w:bCs/>
                <w:snapToGrid w:val="0"/>
                <w:kern w:val="0"/>
                <w:sz w:val="22"/>
                <w:szCs w:val="20"/>
              </w:rPr>
              <w:t>I Can Hear the Wind Blow</w:t>
            </w:r>
          </w:p>
        </w:tc>
      </w:tr>
      <w:tr w:rsidR="00CB203E" w:rsidRPr="00DD3F78" w14:paraId="7217B2AE" w14:textId="77777777" w:rsidTr="00932378">
        <w:tc>
          <w:tcPr>
            <w:tcW w:w="668" w:type="dxa"/>
            <w:vAlign w:val="center"/>
          </w:tcPr>
          <w:p w14:paraId="365BCE93" w14:textId="77777777" w:rsidR="00CB203E" w:rsidRPr="00DD3F78" w:rsidRDefault="00CB203E" w:rsidP="00D07BF5">
            <w:pPr>
              <w:snapToGrid w:val="0"/>
              <w:spacing w:line="280" w:lineRule="atLeast"/>
              <w:jc w:val="center"/>
              <w:rPr>
                <w:rFonts w:ascii="DFKai-SB" w:eastAsia="DFKai-SB" w:hAnsi="DFKai-SB"/>
                <w:sz w:val="22"/>
                <w:szCs w:val="24"/>
              </w:rPr>
            </w:pPr>
            <w:r>
              <w:rPr>
                <w:rFonts w:ascii="DFKai-SB" w:eastAsia="DFKai-SB" w:hAnsi="DFKai-SB" w:hint="eastAsia"/>
                <w:sz w:val="22"/>
                <w:szCs w:val="24"/>
              </w:rPr>
              <w:t>二</w:t>
            </w:r>
          </w:p>
        </w:tc>
        <w:tc>
          <w:tcPr>
            <w:tcW w:w="4132" w:type="dxa"/>
            <w:gridSpan w:val="6"/>
          </w:tcPr>
          <w:p w14:paraId="4C60CB0A" w14:textId="4853C840" w:rsidR="00CB203E" w:rsidRPr="00932378" w:rsidRDefault="00CB203E" w:rsidP="00932378">
            <w:pPr>
              <w:rPr>
                <w:rFonts w:ascii="Times New Roman" w:eastAsiaTheme="minorEastAsia" w:hAnsi="Times New Roman"/>
                <w:sz w:val="20"/>
                <w:szCs w:val="20"/>
              </w:rPr>
            </w:pPr>
            <w:r w:rsidRPr="00932378">
              <w:rPr>
                <w:rFonts w:ascii="Times New Roman" w:eastAsia="DFKai-SB" w:hAnsi="Times New Roman"/>
                <w:bCs/>
                <w:snapToGrid w:val="0"/>
                <w:kern w:val="0"/>
                <w:sz w:val="22"/>
                <w:szCs w:val="20"/>
              </w:rPr>
              <w:t>U</w:t>
            </w:r>
            <w:r w:rsidR="00932378">
              <w:rPr>
                <w:rFonts w:ascii="Times New Roman" w:eastAsia="DFKai-SB" w:hAnsi="Times New Roman"/>
                <w:bCs/>
                <w:snapToGrid w:val="0"/>
                <w:kern w:val="0"/>
                <w:sz w:val="22"/>
                <w:szCs w:val="20"/>
              </w:rPr>
              <w:t xml:space="preserve">nit 1 </w:t>
            </w:r>
            <w:r w:rsidRPr="00932378">
              <w:rPr>
                <w:rFonts w:ascii="Times New Roman" w:eastAsia="DFKai-SB" w:hAnsi="Times New Roman"/>
                <w:bCs/>
                <w:snapToGrid w:val="0"/>
                <w:kern w:val="0"/>
                <w:sz w:val="22"/>
                <w:szCs w:val="20"/>
              </w:rPr>
              <w:t>The Steak Looks Yummy</w:t>
            </w:r>
          </w:p>
        </w:tc>
        <w:tc>
          <w:tcPr>
            <w:tcW w:w="899" w:type="dxa"/>
            <w:vAlign w:val="center"/>
          </w:tcPr>
          <w:p w14:paraId="385A1447" w14:textId="77777777" w:rsidR="00CB203E" w:rsidRPr="00DD3F78" w:rsidRDefault="00CB203E" w:rsidP="00932378">
            <w:pPr>
              <w:snapToGrid w:val="0"/>
              <w:jc w:val="center"/>
              <w:rPr>
                <w:rFonts w:ascii="DFKai-SB" w:eastAsia="DFKai-SB" w:hAnsi="DFKai-SB"/>
                <w:sz w:val="22"/>
                <w:szCs w:val="24"/>
              </w:rPr>
            </w:pPr>
            <w:r>
              <w:rPr>
                <w:rFonts w:ascii="DFKai-SB" w:eastAsia="DFKai-SB" w:hAnsi="DFKai-SB" w:hint="eastAsia"/>
                <w:sz w:val="22"/>
                <w:szCs w:val="24"/>
              </w:rPr>
              <w:t>十三</w:t>
            </w:r>
          </w:p>
        </w:tc>
        <w:tc>
          <w:tcPr>
            <w:tcW w:w="4474" w:type="dxa"/>
            <w:gridSpan w:val="5"/>
          </w:tcPr>
          <w:p w14:paraId="1882EF01" w14:textId="21C2315E" w:rsidR="00CB203E" w:rsidRPr="00932378" w:rsidRDefault="00932378" w:rsidP="00932378">
            <w:pPr>
              <w:rPr>
                <w:rFonts w:ascii="Times New Roman" w:eastAsiaTheme="minorEastAsia" w:hAnsi="Times New Roman"/>
                <w:sz w:val="20"/>
                <w:szCs w:val="20"/>
              </w:rPr>
            </w:pPr>
            <w:r>
              <w:rPr>
                <w:rFonts w:ascii="Times New Roman" w:eastAsia="DFKai-SB" w:hAnsi="Times New Roman"/>
                <w:bCs/>
                <w:snapToGrid w:val="0"/>
                <w:kern w:val="0"/>
                <w:sz w:val="22"/>
                <w:szCs w:val="20"/>
              </w:rPr>
              <w:t xml:space="preserve">Unit 4 </w:t>
            </w:r>
            <w:r w:rsidR="00CB203E" w:rsidRPr="00932378">
              <w:rPr>
                <w:rFonts w:ascii="Times New Roman" w:eastAsia="DFKai-SB" w:hAnsi="Times New Roman"/>
                <w:bCs/>
                <w:snapToGrid w:val="0"/>
                <w:kern w:val="0"/>
                <w:sz w:val="22"/>
                <w:szCs w:val="20"/>
              </w:rPr>
              <w:t>I Can Hear the Wind Blow</w:t>
            </w:r>
          </w:p>
        </w:tc>
      </w:tr>
      <w:tr w:rsidR="00CB203E" w:rsidRPr="00DD3F78" w14:paraId="3D7E640C" w14:textId="77777777" w:rsidTr="00932378">
        <w:tc>
          <w:tcPr>
            <w:tcW w:w="668" w:type="dxa"/>
            <w:vAlign w:val="center"/>
          </w:tcPr>
          <w:p w14:paraId="122EBBB1" w14:textId="77777777" w:rsidR="00CB203E" w:rsidRPr="00DD3F78" w:rsidRDefault="00CB203E" w:rsidP="00D07BF5">
            <w:pPr>
              <w:snapToGrid w:val="0"/>
              <w:spacing w:line="280" w:lineRule="atLeast"/>
              <w:jc w:val="center"/>
              <w:rPr>
                <w:rFonts w:ascii="DFKai-SB" w:eastAsia="DFKai-SB" w:hAnsi="DFKai-SB"/>
                <w:sz w:val="22"/>
                <w:szCs w:val="24"/>
              </w:rPr>
            </w:pPr>
            <w:r>
              <w:rPr>
                <w:rFonts w:ascii="DFKai-SB" w:eastAsia="DFKai-SB" w:hAnsi="DFKai-SB" w:hint="eastAsia"/>
                <w:sz w:val="22"/>
                <w:szCs w:val="24"/>
              </w:rPr>
              <w:t>三</w:t>
            </w:r>
          </w:p>
        </w:tc>
        <w:tc>
          <w:tcPr>
            <w:tcW w:w="4132" w:type="dxa"/>
            <w:gridSpan w:val="6"/>
          </w:tcPr>
          <w:p w14:paraId="1A21039E" w14:textId="242550C1" w:rsidR="00CB203E" w:rsidRPr="00932378" w:rsidRDefault="00CB203E" w:rsidP="00932378">
            <w:pPr>
              <w:rPr>
                <w:rFonts w:ascii="Times New Roman" w:eastAsiaTheme="minorEastAsia" w:hAnsi="Times New Roman"/>
                <w:sz w:val="20"/>
                <w:szCs w:val="20"/>
              </w:rPr>
            </w:pPr>
            <w:r w:rsidRPr="00932378">
              <w:rPr>
                <w:rFonts w:ascii="Times New Roman" w:eastAsia="DFKai-SB" w:hAnsi="Times New Roman"/>
                <w:bCs/>
                <w:snapToGrid w:val="0"/>
                <w:kern w:val="0"/>
                <w:sz w:val="22"/>
                <w:szCs w:val="20"/>
              </w:rPr>
              <w:t>U</w:t>
            </w:r>
            <w:r w:rsidR="00932378">
              <w:rPr>
                <w:rFonts w:ascii="Times New Roman" w:eastAsia="DFKai-SB" w:hAnsi="Times New Roman"/>
                <w:bCs/>
                <w:snapToGrid w:val="0"/>
                <w:kern w:val="0"/>
                <w:sz w:val="22"/>
                <w:szCs w:val="20"/>
              </w:rPr>
              <w:t xml:space="preserve">nit 1 </w:t>
            </w:r>
            <w:r w:rsidRPr="00932378">
              <w:rPr>
                <w:rFonts w:ascii="Times New Roman" w:eastAsia="DFKai-SB" w:hAnsi="Times New Roman"/>
                <w:bCs/>
                <w:snapToGrid w:val="0"/>
                <w:kern w:val="0"/>
                <w:sz w:val="22"/>
                <w:szCs w:val="20"/>
              </w:rPr>
              <w:t>The Steak Looks Yummy</w:t>
            </w:r>
          </w:p>
        </w:tc>
        <w:tc>
          <w:tcPr>
            <w:tcW w:w="899" w:type="dxa"/>
            <w:vAlign w:val="center"/>
          </w:tcPr>
          <w:p w14:paraId="7F948A01" w14:textId="77777777" w:rsidR="00CB203E" w:rsidRPr="00DD3F78" w:rsidRDefault="00CB203E" w:rsidP="00932378">
            <w:pPr>
              <w:snapToGrid w:val="0"/>
              <w:jc w:val="center"/>
              <w:rPr>
                <w:rFonts w:ascii="DFKai-SB" w:eastAsia="DFKai-SB" w:hAnsi="DFKai-SB"/>
                <w:sz w:val="22"/>
                <w:szCs w:val="24"/>
              </w:rPr>
            </w:pPr>
            <w:r>
              <w:rPr>
                <w:rFonts w:ascii="DFKai-SB" w:eastAsia="DFKai-SB" w:hAnsi="DFKai-SB" w:hint="eastAsia"/>
                <w:sz w:val="22"/>
                <w:szCs w:val="24"/>
              </w:rPr>
              <w:t>十四</w:t>
            </w:r>
          </w:p>
        </w:tc>
        <w:tc>
          <w:tcPr>
            <w:tcW w:w="4474" w:type="dxa"/>
            <w:gridSpan w:val="5"/>
          </w:tcPr>
          <w:p w14:paraId="2C97254A" w14:textId="1674F5FB" w:rsidR="0094618B" w:rsidRPr="0094618B" w:rsidRDefault="0094618B" w:rsidP="00932378">
            <w:pPr>
              <w:rPr>
                <w:rFonts w:ascii="Times New Roman" w:eastAsiaTheme="minorEastAsia" w:hAnsi="Times New Roman"/>
                <w:sz w:val="20"/>
                <w:szCs w:val="20"/>
                <w:shd w:val="pct15" w:color="auto" w:fill="FFFFFF"/>
              </w:rPr>
            </w:pPr>
            <w:r w:rsidRPr="0094618B">
              <w:rPr>
                <w:rFonts w:ascii="Times New Roman" w:eastAsiaTheme="minorEastAsia" w:hAnsi="Times New Roman" w:hint="eastAsia"/>
                <w:sz w:val="20"/>
                <w:szCs w:val="20"/>
                <w:shd w:val="pct15" w:color="auto" w:fill="FFFFFF"/>
              </w:rPr>
              <w:t>Drip or Drop</w:t>
            </w:r>
            <w:r>
              <w:rPr>
                <w:rFonts w:ascii="Times New Roman" w:eastAsiaTheme="minorEastAsia" w:hAnsi="Times New Roman" w:hint="eastAsia"/>
                <w:sz w:val="20"/>
                <w:szCs w:val="20"/>
                <w:shd w:val="pct15" w:color="auto" w:fill="FFFFFF"/>
              </w:rPr>
              <w:t xml:space="preserve">: </w:t>
            </w:r>
            <w:r w:rsidRPr="0094618B">
              <w:rPr>
                <w:rFonts w:ascii="Times New Roman" w:eastAsiaTheme="minorEastAsia" w:hAnsi="Times New Roman" w:hint="eastAsia"/>
                <w:sz w:val="20"/>
                <w:szCs w:val="20"/>
                <w:shd w:val="pct15" w:color="auto" w:fill="FFFFFF"/>
              </w:rPr>
              <w:t>21 Days Challenge</w:t>
            </w:r>
          </w:p>
        </w:tc>
      </w:tr>
      <w:tr w:rsidR="0094618B" w:rsidRPr="00DD3F78" w14:paraId="6E730ABB" w14:textId="47E4135D" w:rsidTr="0094618B">
        <w:tc>
          <w:tcPr>
            <w:tcW w:w="668" w:type="dxa"/>
            <w:vAlign w:val="center"/>
          </w:tcPr>
          <w:p w14:paraId="34D0EF5F" w14:textId="77777777" w:rsidR="0094618B" w:rsidRPr="00DD3F78" w:rsidRDefault="0094618B" w:rsidP="00D07BF5">
            <w:pPr>
              <w:snapToGrid w:val="0"/>
              <w:spacing w:line="280" w:lineRule="atLeast"/>
              <w:jc w:val="center"/>
              <w:rPr>
                <w:rFonts w:ascii="DFKai-SB" w:eastAsia="DFKai-SB" w:hAnsi="DFKai-SB"/>
                <w:sz w:val="22"/>
                <w:szCs w:val="24"/>
              </w:rPr>
            </w:pPr>
            <w:r>
              <w:rPr>
                <w:rFonts w:ascii="DFKai-SB" w:eastAsia="DFKai-SB" w:hAnsi="DFKai-SB" w:hint="eastAsia"/>
                <w:sz w:val="22"/>
                <w:szCs w:val="24"/>
              </w:rPr>
              <w:t>四</w:t>
            </w:r>
          </w:p>
        </w:tc>
        <w:tc>
          <w:tcPr>
            <w:tcW w:w="4132" w:type="dxa"/>
            <w:gridSpan w:val="6"/>
          </w:tcPr>
          <w:p w14:paraId="02F050A8" w14:textId="44DEBE07" w:rsidR="0094618B" w:rsidRPr="00932378" w:rsidRDefault="0094618B" w:rsidP="00932378">
            <w:pPr>
              <w:rPr>
                <w:rFonts w:ascii="Times New Roman" w:eastAsiaTheme="minorEastAsia" w:hAnsi="Times New Roman"/>
                <w:sz w:val="20"/>
                <w:szCs w:val="20"/>
              </w:rPr>
            </w:pPr>
            <w:r w:rsidRPr="00932378">
              <w:rPr>
                <w:rFonts w:ascii="Times New Roman" w:eastAsia="DFKai-SB" w:hAnsi="Times New Roman"/>
                <w:bCs/>
                <w:snapToGrid w:val="0"/>
                <w:kern w:val="0"/>
                <w:sz w:val="22"/>
                <w:szCs w:val="20"/>
              </w:rPr>
              <w:t>U</w:t>
            </w:r>
            <w:r>
              <w:rPr>
                <w:rFonts w:ascii="Times New Roman" w:eastAsia="DFKai-SB" w:hAnsi="Times New Roman"/>
                <w:bCs/>
                <w:snapToGrid w:val="0"/>
                <w:kern w:val="0"/>
                <w:sz w:val="22"/>
                <w:szCs w:val="20"/>
              </w:rPr>
              <w:t xml:space="preserve">nit 2 </w:t>
            </w:r>
            <w:r w:rsidRPr="00932378">
              <w:rPr>
                <w:rFonts w:ascii="Times New Roman" w:eastAsia="DFKai-SB" w:hAnsi="Times New Roman"/>
                <w:bCs/>
                <w:snapToGrid w:val="0"/>
                <w:kern w:val="0"/>
                <w:sz w:val="22"/>
                <w:szCs w:val="20"/>
              </w:rPr>
              <w:t>Red Fire Ants Are the Most Dangerous Ants</w:t>
            </w:r>
          </w:p>
        </w:tc>
        <w:tc>
          <w:tcPr>
            <w:tcW w:w="899" w:type="dxa"/>
            <w:vAlign w:val="center"/>
          </w:tcPr>
          <w:p w14:paraId="5852E63E" w14:textId="77777777" w:rsidR="0094618B" w:rsidRPr="00DD3F78" w:rsidRDefault="0094618B" w:rsidP="00932378">
            <w:pPr>
              <w:snapToGrid w:val="0"/>
              <w:jc w:val="center"/>
              <w:rPr>
                <w:rFonts w:ascii="DFKai-SB" w:eastAsia="DFKai-SB" w:hAnsi="DFKai-SB"/>
                <w:sz w:val="22"/>
                <w:szCs w:val="24"/>
              </w:rPr>
            </w:pPr>
            <w:r>
              <w:rPr>
                <w:rFonts w:ascii="DFKai-SB" w:eastAsia="DFKai-SB" w:hAnsi="DFKai-SB" w:hint="eastAsia"/>
                <w:sz w:val="22"/>
                <w:szCs w:val="24"/>
              </w:rPr>
              <w:t>十五</w:t>
            </w:r>
          </w:p>
        </w:tc>
        <w:tc>
          <w:tcPr>
            <w:tcW w:w="1213" w:type="dxa"/>
            <w:gridSpan w:val="2"/>
            <w:vMerge w:val="restart"/>
          </w:tcPr>
          <w:p w14:paraId="30019EB1" w14:textId="77777777" w:rsidR="0094618B" w:rsidRDefault="0094618B" w:rsidP="0094618B">
            <w:pPr>
              <w:jc w:val="center"/>
              <w:rPr>
                <w:rFonts w:ascii="Times New Roman" w:eastAsiaTheme="minorEastAsia" w:hAnsi="Times New Roman" w:hint="eastAsia"/>
                <w:sz w:val="20"/>
                <w:szCs w:val="20"/>
                <w:shd w:val="pct15" w:color="auto" w:fill="FFFFFF"/>
              </w:rPr>
            </w:pPr>
          </w:p>
          <w:p w14:paraId="4931B9ED" w14:textId="77777777" w:rsidR="0094618B" w:rsidRDefault="0094618B" w:rsidP="0094618B">
            <w:pPr>
              <w:jc w:val="center"/>
              <w:rPr>
                <w:rFonts w:ascii="Times New Roman" w:eastAsiaTheme="minorEastAsia" w:hAnsi="Times New Roman" w:hint="eastAsia"/>
                <w:sz w:val="20"/>
                <w:szCs w:val="20"/>
                <w:shd w:val="pct15" w:color="auto" w:fill="FFFFFF"/>
              </w:rPr>
            </w:pPr>
          </w:p>
          <w:p w14:paraId="2ED7AC17" w14:textId="77777777" w:rsidR="0094618B" w:rsidRDefault="0094618B" w:rsidP="0094618B">
            <w:pPr>
              <w:jc w:val="center"/>
              <w:rPr>
                <w:rFonts w:ascii="Times New Roman" w:eastAsiaTheme="minorEastAsia" w:hAnsi="Times New Roman" w:hint="eastAsia"/>
                <w:sz w:val="20"/>
                <w:szCs w:val="20"/>
                <w:shd w:val="pct15" w:color="auto" w:fill="FFFFFF"/>
              </w:rPr>
            </w:pPr>
            <w:r w:rsidRPr="0094618B">
              <w:rPr>
                <w:rFonts w:ascii="Times New Roman" w:eastAsiaTheme="minorEastAsia" w:hAnsi="Times New Roman" w:hint="eastAsia"/>
                <w:sz w:val="20"/>
                <w:szCs w:val="20"/>
                <w:shd w:val="pct15" w:color="auto" w:fill="FFFFFF"/>
              </w:rPr>
              <w:t>Drip or Drop</w:t>
            </w:r>
            <w:r>
              <w:rPr>
                <w:rFonts w:ascii="Times New Roman" w:eastAsiaTheme="minorEastAsia" w:hAnsi="Times New Roman" w:hint="eastAsia"/>
                <w:sz w:val="20"/>
                <w:szCs w:val="20"/>
                <w:shd w:val="pct15" w:color="auto" w:fill="FFFFFF"/>
              </w:rPr>
              <w:t xml:space="preserve">: </w:t>
            </w:r>
          </w:p>
          <w:p w14:paraId="61D2C8ED" w14:textId="22F1C43A" w:rsidR="0094618B" w:rsidRPr="00932378" w:rsidRDefault="0094618B" w:rsidP="0094618B">
            <w:pPr>
              <w:jc w:val="center"/>
              <w:rPr>
                <w:rFonts w:ascii="Times New Roman" w:eastAsiaTheme="minorEastAsia" w:hAnsi="Times New Roman"/>
                <w:sz w:val="20"/>
                <w:szCs w:val="20"/>
              </w:rPr>
            </w:pPr>
            <w:r w:rsidRPr="0094618B">
              <w:rPr>
                <w:rFonts w:ascii="Times New Roman" w:eastAsiaTheme="minorEastAsia" w:hAnsi="Times New Roman" w:hint="eastAsia"/>
                <w:sz w:val="20"/>
                <w:szCs w:val="20"/>
                <w:shd w:val="pct15" w:color="auto" w:fill="FFFFFF"/>
              </w:rPr>
              <w:t>21 Days Challenge</w:t>
            </w:r>
          </w:p>
        </w:tc>
        <w:tc>
          <w:tcPr>
            <w:tcW w:w="3261" w:type="dxa"/>
            <w:gridSpan w:val="3"/>
          </w:tcPr>
          <w:p w14:paraId="13C7C336" w14:textId="245546D1" w:rsidR="0094618B" w:rsidRPr="00932378" w:rsidRDefault="0094618B" w:rsidP="0094618B">
            <w:pPr>
              <w:rPr>
                <w:rFonts w:ascii="Times New Roman" w:eastAsiaTheme="minorEastAsia" w:hAnsi="Times New Roman"/>
                <w:sz w:val="20"/>
                <w:szCs w:val="20"/>
              </w:rPr>
            </w:pPr>
            <w:r w:rsidRPr="00932378">
              <w:rPr>
                <w:rFonts w:ascii="Times New Roman" w:eastAsia="DFKai-SB" w:hAnsi="Times New Roman"/>
                <w:bCs/>
                <w:snapToGrid w:val="0"/>
                <w:kern w:val="0"/>
                <w:sz w:val="22"/>
                <w:szCs w:val="20"/>
              </w:rPr>
              <w:t xml:space="preserve">Unit </w:t>
            </w:r>
            <w:r>
              <w:rPr>
                <w:rFonts w:ascii="Times New Roman" w:eastAsia="DFKai-SB" w:hAnsi="Times New Roman"/>
                <w:sz w:val="22"/>
                <w:szCs w:val="20"/>
              </w:rPr>
              <w:t xml:space="preserve">5 </w:t>
            </w:r>
            <w:r w:rsidRPr="00932378">
              <w:rPr>
                <w:rFonts w:ascii="Times New Roman" w:eastAsia="DFKai-SB" w:hAnsi="Times New Roman"/>
                <w:sz w:val="22"/>
                <w:szCs w:val="20"/>
              </w:rPr>
              <w:t>All of the Food Stands Look Great</w:t>
            </w:r>
          </w:p>
        </w:tc>
      </w:tr>
      <w:tr w:rsidR="0094618B" w:rsidRPr="00DD3F78" w14:paraId="24EC7AFD" w14:textId="110733D2" w:rsidTr="0094618B">
        <w:tc>
          <w:tcPr>
            <w:tcW w:w="668" w:type="dxa"/>
            <w:vAlign w:val="center"/>
          </w:tcPr>
          <w:p w14:paraId="4E6F9195" w14:textId="77777777" w:rsidR="0094618B" w:rsidRPr="00DD3F78" w:rsidRDefault="0094618B" w:rsidP="00D07BF5">
            <w:pPr>
              <w:snapToGrid w:val="0"/>
              <w:spacing w:line="280" w:lineRule="atLeast"/>
              <w:jc w:val="center"/>
              <w:rPr>
                <w:rFonts w:ascii="DFKai-SB" w:eastAsia="DFKai-SB" w:hAnsi="DFKai-SB"/>
                <w:sz w:val="22"/>
                <w:szCs w:val="24"/>
              </w:rPr>
            </w:pPr>
            <w:r>
              <w:rPr>
                <w:rFonts w:ascii="DFKai-SB" w:eastAsia="DFKai-SB" w:hAnsi="DFKai-SB" w:hint="eastAsia"/>
                <w:sz w:val="22"/>
                <w:szCs w:val="24"/>
              </w:rPr>
              <w:t>五</w:t>
            </w:r>
          </w:p>
        </w:tc>
        <w:tc>
          <w:tcPr>
            <w:tcW w:w="4132" w:type="dxa"/>
            <w:gridSpan w:val="6"/>
          </w:tcPr>
          <w:p w14:paraId="52F9A601" w14:textId="4510CD4F" w:rsidR="0094618B" w:rsidRPr="00932378" w:rsidRDefault="0094618B" w:rsidP="00932378">
            <w:pPr>
              <w:rPr>
                <w:rFonts w:ascii="Times New Roman" w:eastAsiaTheme="minorEastAsia" w:hAnsi="Times New Roman"/>
                <w:sz w:val="20"/>
                <w:szCs w:val="20"/>
              </w:rPr>
            </w:pPr>
            <w:r w:rsidRPr="00932378">
              <w:rPr>
                <w:rFonts w:ascii="Times New Roman" w:eastAsia="DFKai-SB" w:hAnsi="Times New Roman"/>
                <w:bCs/>
                <w:snapToGrid w:val="0"/>
                <w:kern w:val="0"/>
                <w:sz w:val="22"/>
                <w:szCs w:val="20"/>
              </w:rPr>
              <w:t>U</w:t>
            </w:r>
            <w:r>
              <w:rPr>
                <w:rFonts w:ascii="Times New Roman" w:eastAsia="DFKai-SB" w:hAnsi="Times New Roman"/>
                <w:bCs/>
                <w:snapToGrid w:val="0"/>
                <w:kern w:val="0"/>
                <w:sz w:val="22"/>
                <w:szCs w:val="20"/>
              </w:rPr>
              <w:t xml:space="preserve">nit 2 </w:t>
            </w:r>
            <w:r w:rsidRPr="00932378">
              <w:rPr>
                <w:rFonts w:ascii="Times New Roman" w:eastAsia="DFKai-SB" w:hAnsi="Times New Roman"/>
                <w:bCs/>
                <w:snapToGrid w:val="0"/>
                <w:kern w:val="0"/>
                <w:sz w:val="22"/>
                <w:szCs w:val="20"/>
              </w:rPr>
              <w:t>Red Fire Ants Are the Most Dangerous Ants</w:t>
            </w:r>
          </w:p>
        </w:tc>
        <w:tc>
          <w:tcPr>
            <w:tcW w:w="899" w:type="dxa"/>
            <w:vAlign w:val="center"/>
          </w:tcPr>
          <w:p w14:paraId="4E626308" w14:textId="77777777" w:rsidR="0094618B" w:rsidRPr="00DD3F78" w:rsidRDefault="0094618B" w:rsidP="00932378">
            <w:pPr>
              <w:snapToGrid w:val="0"/>
              <w:jc w:val="center"/>
              <w:rPr>
                <w:rFonts w:ascii="DFKai-SB" w:eastAsia="DFKai-SB" w:hAnsi="DFKai-SB"/>
                <w:sz w:val="22"/>
                <w:szCs w:val="24"/>
              </w:rPr>
            </w:pPr>
            <w:r>
              <w:rPr>
                <w:rFonts w:ascii="DFKai-SB" w:eastAsia="DFKai-SB" w:hAnsi="DFKai-SB" w:hint="eastAsia"/>
                <w:sz w:val="22"/>
                <w:szCs w:val="24"/>
              </w:rPr>
              <w:t>十六</w:t>
            </w:r>
          </w:p>
        </w:tc>
        <w:tc>
          <w:tcPr>
            <w:tcW w:w="1213" w:type="dxa"/>
            <w:gridSpan w:val="2"/>
            <w:vMerge/>
          </w:tcPr>
          <w:p w14:paraId="1203554F" w14:textId="130077F8" w:rsidR="0094618B" w:rsidRPr="00932378" w:rsidRDefault="0094618B" w:rsidP="00932378">
            <w:pPr>
              <w:rPr>
                <w:rFonts w:ascii="Times New Roman" w:eastAsiaTheme="minorEastAsia" w:hAnsi="Times New Roman"/>
                <w:sz w:val="20"/>
                <w:szCs w:val="20"/>
              </w:rPr>
            </w:pPr>
          </w:p>
        </w:tc>
        <w:tc>
          <w:tcPr>
            <w:tcW w:w="3261" w:type="dxa"/>
            <w:gridSpan w:val="3"/>
          </w:tcPr>
          <w:p w14:paraId="5C5BC9FE" w14:textId="768A981D" w:rsidR="0094618B" w:rsidRPr="00932378" w:rsidRDefault="0094618B" w:rsidP="0094618B">
            <w:pPr>
              <w:rPr>
                <w:rFonts w:ascii="Times New Roman" w:eastAsiaTheme="minorEastAsia" w:hAnsi="Times New Roman"/>
                <w:sz w:val="20"/>
                <w:szCs w:val="20"/>
              </w:rPr>
            </w:pPr>
            <w:r w:rsidRPr="00932378">
              <w:rPr>
                <w:rFonts w:ascii="Times New Roman" w:eastAsia="DFKai-SB" w:hAnsi="Times New Roman"/>
                <w:bCs/>
                <w:snapToGrid w:val="0"/>
                <w:kern w:val="0"/>
                <w:sz w:val="22"/>
                <w:szCs w:val="20"/>
              </w:rPr>
              <w:t xml:space="preserve">Unit </w:t>
            </w:r>
            <w:r>
              <w:rPr>
                <w:rFonts w:ascii="Times New Roman" w:eastAsia="DFKai-SB" w:hAnsi="Times New Roman"/>
                <w:sz w:val="22"/>
                <w:szCs w:val="20"/>
              </w:rPr>
              <w:t xml:space="preserve">5 </w:t>
            </w:r>
            <w:r w:rsidRPr="00932378">
              <w:rPr>
                <w:rFonts w:ascii="Times New Roman" w:eastAsia="DFKai-SB" w:hAnsi="Times New Roman"/>
                <w:sz w:val="22"/>
                <w:szCs w:val="20"/>
              </w:rPr>
              <w:t>All of the Food Stands Look Great</w:t>
            </w:r>
          </w:p>
        </w:tc>
      </w:tr>
      <w:tr w:rsidR="0094618B" w:rsidRPr="00DD3F78" w14:paraId="5C6035A7" w14:textId="26956975" w:rsidTr="0094618B">
        <w:tc>
          <w:tcPr>
            <w:tcW w:w="668" w:type="dxa"/>
            <w:vAlign w:val="center"/>
          </w:tcPr>
          <w:p w14:paraId="1F36F3BC" w14:textId="77777777" w:rsidR="0094618B" w:rsidRPr="00DD3F78" w:rsidRDefault="0094618B" w:rsidP="00D07BF5">
            <w:pPr>
              <w:snapToGrid w:val="0"/>
              <w:spacing w:line="280" w:lineRule="atLeast"/>
              <w:jc w:val="center"/>
              <w:rPr>
                <w:rFonts w:ascii="DFKai-SB" w:eastAsia="DFKai-SB" w:hAnsi="DFKai-SB"/>
                <w:sz w:val="22"/>
                <w:szCs w:val="24"/>
              </w:rPr>
            </w:pPr>
            <w:r>
              <w:rPr>
                <w:rFonts w:ascii="DFKai-SB" w:eastAsia="DFKai-SB" w:hAnsi="DFKai-SB" w:hint="eastAsia"/>
                <w:sz w:val="22"/>
                <w:szCs w:val="24"/>
              </w:rPr>
              <w:t>六</w:t>
            </w:r>
          </w:p>
        </w:tc>
        <w:tc>
          <w:tcPr>
            <w:tcW w:w="4132" w:type="dxa"/>
            <w:gridSpan w:val="6"/>
          </w:tcPr>
          <w:p w14:paraId="6C839643" w14:textId="3389905F" w:rsidR="0094618B" w:rsidRPr="00932378" w:rsidRDefault="0094618B" w:rsidP="00932378">
            <w:pPr>
              <w:rPr>
                <w:rFonts w:ascii="Times New Roman" w:eastAsiaTheme="minorEastAsia" w:hAnsi="Times New Roman"/>
                <w:sz w:val="20"/>
                <w:szCs w:val="20"/>
              </w:rPr>
            </w:pPr>
            <w:r w:rsidRPr="00932378">
              <w:rPr>
                <w:rFonts w:ascii="Times New Roman" w:eastAsia="DFKai-SB" w:hAnsi="Times New Roman"/>
                <w:bCs/>
                <w:snapToGrid w:val="0"/>
                <w:kern w:val="0"/>
                <w:sz w:val="22"/>
                <w:szCs w:val="20"/>
              </w:rPr>
              <w:t xml:space="preserve">Unit </w:t>
            </w:r>
            <w:r>
              <w:rPr>
                <w:rFonts w:ascii="Times New Roman" w:eastAsia="DFKai-SB" w:hAnsi="Times New Roman"/>
                <w:bCs/>
                <w:snapToGrid w:val="0"/>
                <w:kern w:val="0"/>
                <w:sz w:val="22"/>
                <w:szCs w:val="20"/>
              </w:rPr>
              <w:t xml:space="preserve">2 </w:t>
            </w:r>
            <w:r w:rsidRPr="00932378">
              <w:rPr>
                <w:rFonts w:ascii="Times New Roman" w:eastAsia="DFKai-SB" w:hAnsi="Times New Roman"/>
                <w:bCs/>
                <w:snapToGrid w:val="0"/>
                <w:kern w:val="0"/>
                <w:sz w:val="22"/>
                <w:szCs w:val="20"/>
              </w:rPr>
              <w:t>Red Fire Ants Are the Most Dangerous Ants</w:t>
            </w:r>
          </w:p>
        </w:tc>
        <w:tc>
          <w:tcPr>
            <w:tcW w:w="899" w:type="dxa"/>
            <w:vAlign w:val="center"/>
          </w:tcPr>
          <w:p w14:paraId="0F286C4C" w14:textId="77777777" w:rsidR="0094618B" w:rsidRPr="00DD3F78" w:rsidRDefault="0094618B" w:rsidP="00932378">
            <w:pPr>
              <w:snapToGrid w:val="0"/>
              <w:jc w:val="center"/>
              <w:rPr>
                <w:rFonts w:ascii="DFKai-SB" w:eastAsia="DFKai-SB" w:hAnsi="DFKai-SB"/>
                <w:sz w:val="22"/>
                <w:szCs w:val="24"/>
              </w:rPr>
            </w:pPr>
            <w:r>
              <w:rPr>
                <w:rFonts w:ascii="DFKai-SB" w:eastAsia="DFKai-SB" w:hAnsi="DFKai-SB" w:hint="eastAsia"/>
                <w:sz w:val="22"/>
                <w:szCs w:val="24"/>
              </w:rPr>
              <w:t>十七</w:t>
            </w:r>
          </w:p>
        </w:tc>
        <w:tc>
          <w:tcPr>
            <w:tcW w:w="1213" w:type="dxa"/>
            <w:gridSpan w:val="2"/>
            <w:vMerge/>
          </w:tcPr>
          <w:p w14:paraId="5A7F2FF8" w14:textId="4F5BE22B" w:rsidR="0094618B" w:rsidRPr="00932378" w:rsidRDefault="0094618B" w:rsidP="00932378">
            <w:pPr>
              <w:rPr>
                <w:rFonts w:ascii="Times New Roman" w:eastAsiaTheme="minorEastAsia" w:hAnsi="Times New Roman"/>
                <w:sz w:val="20"/>
                <w:szCs w:val="20"/>
              </w:rPr>
            </w:pPr>
          </w:p>
        </w:tc>
        <w:tc>
          <w:tcPr>
            <w:tcW w:w="3261" w:type="dxa"/>
            <w:gridSpan w:val="3"/>
          </w:tcPr>
          <w:p w14:paraId="4CFB6D44" w14:textId="3DFA88B8" w:rsidR="0094618B" w:rsidRPr="00932378" w:rsidRDefault="0094618B" w:rsidP="0094618B">
            <w:pPr>
              <w:rPr>
                <w:rFonts w:ascii="Times New Roman" w:eastAsiaTheme="minorEastAsia" w:hAnsi="Times New Roman"/>
                <w:sz w:val="20"/>
                <w:szCs w:val="20"/>
              </w:rPr>
            </w:pPr>
            <w:r w:rsidRPr="00932378">
              <w:rPr>
                <w:rFonts w:ascii="Times New Roman" w:eastAsia="DFKai-SB" w:hAnsi="Times New Roman"/>
                <w:bCs/>
                <w:snapToGrid w:val="0"/>
                <w:kern w:val="0"/>
                <w:sz w:val="22"/>
                <w:szCs w:val="20"/>
              </w:rPr>
              <w:t xml:space="preserve">Unit </w:t>
            </w:r>
            <w:r>
              <w:rPr>
                <w:rFonts w:ascii="Times New Roman" w:eastAsia="DFKai-SB" w:hAnsi="Times New Roman"/>
                <w:sz w:val="22"/>
                <w:szCs w:val="20"/>
              </w:rPr>
              <w:t xml:space="preserve">5 </w:t>
            </w:r>
            <w:r w:rsidRPr="00932378">
              <w:rPr>
                <w:rFonts w:ascii="Times New Roman" w:eastAsia="DFKai-SB" w:hAnsi="Times New Roman"/>
                <w:sz w:val="22"/>
                <w:szCs w:val="20"/>
              </w:rPr>
              <w:t>All of the Food Stands Look Great</w:t>
            </w:r>
          </w:p>
        </w:tc>
      </w:tr>
      <w:tr w:rsidR="0094618B" w:rsidRPr="00DD3F78" w14:paraId="112199DB" w14:textId="4469EE08" w:rsidTr="0094618B">
        <w:tc>
          <w:tcPr>
            <w:tcW w:w="668" w:type="dxa"/>
            <w:vAlign w:val="center"/>
          </w:tcPr>
          <w:p w14:paraId="71F72B78" w14:textId="77777777" w:rsidR="0094618B" w:rsidRPr="00DD3F78" w:rsidRDefault="0094618B" w:rsidP="00D07BF5">
            <w:pPr>
              <w:snapToGrid w:val="0"/>
              <w:spacing w:line="280" w:lineRule="atLeast"/>
              <w:jc w:val="center"/>
              <w:rPr>
                <w:rFonts w:ascii="DFKai-SB" w:eastAsia="DFKai-SB" w:hAnsi="DFKai-SB"/>
                <w:sz w:val="22"/>
                <w:szCs w:val="24"/>
              </w:rPr>
            </w:pPr>
            <w:r>
              <w:rPr>
                <w:rFonts w:ascii="DFKai-SB" w:eastAsia="DFKai-SB" w:hAnsi="DFKai-SB" w:hint="eastAsia"/>
                <w:sz w:val="22"/>
                <w:szCs w:val="24"/>
              </w:rPr>
              <w:t>七</w:t>
            </w:r>
          </w:p>
        </w:tc>
        <w:tc>
          <w:tcPr>
            <w:tcW w:w="4132" w:type="dxa"/>
            <w:gridSpan w:val="6"/>
          </w:tcPr>
          <w:p w14:paraId="192DD97B" w14:textId="31FA0D0E" w:rsidR="0094618B" w:rsidRPr="00932378" w:rsidRDefault="0094618B" w:rsidP="00932378">
            <w:pPr>
              <w:rPr>
                <w:rFonts w:ascii="Times New Roman" w:eastAsiaTheme="minorEastAsia" w:hAnsi="Times New Roman"/>
                <w:sz w:val="20"/>
                <w:szCs w:val="20"/>
              </w:rPr>
            </w:pPr>
            <w:r>
              <w:rPr>
                <w:rFonts w:ascii="Times New Roman" w:eastAsia="DFKai-SB" w:hAnsi="Times New Roman"/>
                <w:bCs/>
                <w:snapToGrid w:val="0"/>
                <w:kern w:val="0"/>
                <w:sz w:val="22"/>
                <w:szCs w:val="20"/>
              </w:rPr>
              <w:t xml:space="preserve">Unit 3 </w:t>
            </w:r>
            <w:r w:rsidRPr="00932378">
              <w:rPr>
                <w:rFonts w:ascii="Times New Roman" w:eastAsia="DFKai-SB" w:hAnsi="Times New Roman"/>
                <w:bCs/>
                <w:snapToGrid w:val="0"/>
                <w:kern w:val="0"/>
                <w:sz w:val="22"/>
                <w:szCs w:val="20"/>
              </w:rPr>
              <w:t>The Animals Work Hard</w:t>
            </w:r>
          </w:p>
        </w:tc>
        <w:tc>
          <w:tcPr>
            <w:tcW w:w="899" w:type="dxa"/>
            <w:vAlign w:val="center"/>
          </w:tcPr>
          <w:p w14:paraId="0EFCFDFB" w14:textId="77777777" w:rsidR="0094618B" w:rsidRPr="00DD3F78" w:rsidRDefault="0094618B" w:rsidP="00932378">
            <w:pPr>
              <w:snapToGrid w:val="0"/>
              <w:jc w:val="center"/>
              <w:rPr>
                <w:rFonts w:ascii="DFKai-SB" w:eastAsia="DFKai-SB" w:hAnsi="DFKai-SB"/>
                <w:sz w:val="22"/>
                <w:szCs w:val="24"/>
              </w:rPr>
            </w:pPr>
            <w:r>
              <w:rPr>
                <w:rFonts w:ascii="DFKai-SB" w:eastAsia="DFKai-SB" w:hAnsi="DFKai-SB" w:hint="eastAsia"/>
                <w:sz w:val="22"/>
                <w:szCs w:val="24"/>
              </w:rPr>
              <w:t>十八</w:t>
            </w:r>
          </w:p>
        </w:tc>
        <w:tc>
          <w:tcPr>
            <w:tcW w:w="1213" w:type="dxa"/>
            <w:gridSpan w:val="2"/>
            <w:vMerge/>
          </w:tcPr>
          <w:p w14:paraId="448A851E" w14:textId="5B56C8FD" w:rsidR="0094618B" w:rsidRPr="00932378" w:rsidRDefault="0094618B" w:rsidP="00932378">
            <w:pPr>
              <w:rPr>
                <w:rFonts w:ascii="Times New Roman" w:eastAsiaTheme="minorEastAsia" w:hAnsi="Times New Roman"/>
                <w:sz w:val="20"/>
                <w:szCs w:val="20"/>
              </w:rPr>
            </w:pPr>
          </w:p>
        </w:tc>
        <w:tc>
          <w:tcPr>
            <w:tcW w:w="3261" w:type="dxa"/>
            <w:gridSpan w:val="3"/>
          </w:tcPr>
          <w:p w14:paraId="2EDD8A17" w14:textId="2B696A41" w:rsidR="0094618B" w:rsidRPr="00932378" w:rsidRDefault="0094618B" w:rsidP="0094618B">
            <w:pPr>
              <w:rPr>
                <w:rFonts w:ascii="Times New Roman" w:eastAsiaTheme="minorEastAsia" w:hAnsi="Times New Roman"/>
                <w:sz w:val="20"/>
                <w:szCs w:val="20"/>
              </w:rPr>
            </w:pPr>
            <w:r w:rsidRPr="00932378">
              <w:rPr>
                <w:rFonts w:ascii="Times New Roman" w:eastAsia="DFKai-SB" w:hAnsi="Times New Roman"/>
                <w:bCs/>
                <w:snapToGrid w:val="0"/>
                <w:kern w:val="0"/>
                <w:sz w:val="22"/>
                <w:szCs w:val="20"/>
              </w:rPr>
              <w:t>U</w:t>
            </w:r>
            <w:r>
              <w:rPr>
                <w:rFonts w:ascii="Times New Roman" w:eastAsia="DFKai-SB" w:hAnsi="Times New Roman"/>
                <w:bCs/>
                <w:snapToGrid w:val="0"/>
                <w:kern w:val="0"/>
                <w:sz w:val="22"/>
                <w:szCs w:val="20"/>
              </w:rPr>
              <w:t xml:space="preserve">nit 6 </w:t>
            </w:r>
            <w:r w:rsidRPr="00932378">
              <w:rPr>
                <w:rFonts w:ascii="Times New Roman" w:eastAsia="DFKai-SB" w:hAnsi="Times New Roman"/>
                <w:bCs/>
                <w:snapToGrid w:val="0"/>
                <w:kern w:val="0"/>
                <w:sz w:val="22"/>
                <w:szCs w:val="20"/>
              </w:rPr>
              <w:t>You Can Throw a Ball, Can’t You?</w:t>
            </w:r>
          </w:p>
        </w:tc>
      </w:tr>
      <w:tr w:rsidR="00CB203E" w:rsidRPr="00DD3F78" w14:paraId="21AFE129" w14:textId="77777777" w:rsidTr="00932378">
        <w:tc>
          <w:tcPr>
            <w:tcW w:w="668" w:type="dxa"/>
            <w:vAlign w:val="center"/>
          </w:tcPr>
          <w:p w14:paraId="511824C0" w14:textId="77777777" w:rsidR="00CB203E" w:rsidRPr="00DD3F78" w:rsidRDefault="00CB203E" w:rsidP="00D07BF5">
            <w:pPr>
              <w:snapToGrid w:val="0"/>
              <w:spacing w:line="280" w:lineRule="atLeast"/>
              <w:jc w:val="center"/>
              <w:rPr>
                <w:rFonts w:ascii="DFKai-SB" w:eastAsia="DFKai-SB" w:hAnsi="DFKai-SB"/>
                <w:sz w:val="22"/>
                <w:szCs w:val="24"/>
              </w:rPr>
            </w:pPr>
            <w:r>
              <w:rPr>
                <w:rFonts w:ascii="DFKai-SB" w:eastAsia="DFKai-SB" w:hAnsi="DFKai-SB" w:hint="eastAsia"/>
                <w:sz w:val="22"/>
                <w:szCs w:val="24"/>
              </w:rPr>
              <w:t>八</w:t>
            </w:r>
          </w:p>
        </w:tc>
        <w:tc>
          <w:tcPr>
            <w:tcW w:w="4132" w:type="dxa"/>
            <w:gridSpan w:val="6"/>
          </w:tcPr>
          <w:p w14:paraId="0005C94F" w14:textId="67F684A9" w:rsidR="00CB203E" w:rsidRPr="00932378" w:rsidRDefault="00B61AEA" w:rsidP="00932378">
            <w:pPr>
              <w:rPr>
                <w:rFonts w:ascii="Times New Roman" w:eastAsia="DFKai-SB" w:hAnsi="Times New Roman"/>
                <w:sz w:val="22"/>
              </w:rPr>
            </w:pPr>
            <w:r w:rsidRPr="00932378">
              <w:rPr>
                <w:rFonts w:ascii="Times New Roman" w:eastAsia="DFKai-SB" w:hAnsi="Times New Roman"/>
                <w:sz w:val="22"/>
              </w:rPr>
              <w:t>春季假</w:t>
            </w:r>
          </w:p>
        </w:tc>
        <w:tc>
          <w:tcPr>
            <w:tcW w:w="899" w:type="dxa"/>
            <w:vAlign w:val="center"/>
          </w:tcPr>
          <w:p w14:paraId="790892C5" w14:textId="77777777" w:rsidR="00CB203E" w:rsidRPr="00DD3F78" w:rsidRDefault="00CB203E" w:rsidP="00932378">
            <w:pPr>
              <w:snapToGrid w:val="0"/>
              <w:jc w:val="center"/>
              <w:rPr>
                <w:rFonts w:ascii="DFKai-SB" w:eastAsia="DFKai-SB" w:hAnsi="DFKai-SB"/>
                <w:sz w:val="22"/>
                <w:szCs w:val="24"/>
              </w:rPr>
            </w:pPr>
            <w:r>
              <w:rPr>
                <w:rFonts w:ascii="DFKai-SB" w:eastAsia="DFKai-SB" w:hAnsi="DFKai-SB" w:hint="eastAsia"/>
                <w:sz w:val="22"/>
                <w:szCs w:val="24"/>
              </w:rPr>
              <w:t>十九</w:t>
            </w:r>
          </w:p>
        </w:tc>
        <w:tc>
          <w:tcPr>
            <w:tcW w:w="4474" w:type="dxa"/>
            <w:gridSpan w:val="5"/>
          </w:tcPr>
          <w:p w14:paraId="100818E6" w14:textId="1077C0E9" w:rsidR="00CB203E" w:rsidRPr="00932378" w:rsidRDefault="00CB203E" w:rsidP="00932378">
            <w:pPr>
              <w:rPr>
                <w:rFonts w:ascii="Times New Roman" w:eastAsiaTheme="minorEastAsia" w:hAnsi="Times New Roman"/>
                <w:sz w:val="20"/>
                <w:szCs w:val="20"/>
              </w:rPr>
            </w:pPr>
            <w:r w:rsidRPr="00932378">
              <w:rPr>
                <w:rFonts w:ascii="Times New Roman" w:eastAsia="DFKai-SB" w:hAnsi="Times New Roman"/>
                <w:bCs/>
                <w:snapToGrid w:val="0"/>
                <w:kern w:val="0"/>
                <w:sz w:val="22"/>
                <w:szCs w:val="20"/>
              </w:rPr>
              <w:t>U</w:t>
            </w:r>
            <w:r w:rsidR="00932378">
              <w:rPr>
                <w:rFonts w:ascii="Times New Roman" w:eastAsia="DFKai-SB" w:hAnsi="Times New Roman"/>
                <w:bCs/>
                <w:snapToGrid w:val="0"/>
                <w:kern w:val="0"/>
                <w:sz w:val="22"/>
                <w:szCs w:val="20"/>
              </w:rPr>
              <w:t xml:space="preserve">nit 6 </w:t>
            </w:r>
            <w:r w:rsidRPr="00932378">
              <w:rPr>
                <w:rFonts w:ascii="Times New Roman" w:eastAsia="DFKai-SB" w:hAnsi="Times New Roman"/>
                <w:bCs/>
                <w:snapToGrid w:val="0"/>
                <w:kern w:val="0"/>
                <w:sz w:val="22"/>
                <w:szCs w:val="20"/>
              </w:rPr>
              <w:t>You Can Throw a Ball, Can’t You?</w:t>
            </w:r>
          </w:p>
        </w:tc>
      </w:tr>
      <w:tr w:rsidR="00CB203E" w:rsidRPr="00DD3F78" w14:paraId="5BE561FC" w14:textId="77777777" w:rsidTr="00932378">
        <w:tc>
          <w:tcPr>
            <w:tcW w:w="668" w:type="dxa"/>
            <w:vAlign w:val="center"/>
          </w:tcPr>
          <w:p w14:paraId="735D9ECF" w14:textId="77777777" w:rsidR="00CB203E" w:rsidRPr="00DD3F78" w:rsidRDefault="00CB203E" w:rsidP="00D07BF5">
            <w:pPr>
              <w:snapToGrid w:val="0"/>
              <w:spacing w:line="280" w:lineRule="atLeast"/>
              <w:jc w:val="center"/>
              <w:rPr>
                <w:rFonts w:ascii="DFKai-SB" w:eastAsia="DFKai-SB" w:hAnsi="DFKai-SB"/>
                <w:sz w:val="22"/>
                <w:szCs w:val="24"/>
              </w:rPr>
            </w:pPr>
            <w:r>
              <w:rPr>
                <w:rFonts w:ascii="DFKai-SB" w:eastAsia="DFKai-SB" w:hAnsi="DFKai-SB" w:hint="eastAsia"/>
                <w:sz w:val="22"/>
                <w:szCs w:val="24"/>
              </w:rPr>
              <w:t>九</w:t>
            </w:r>
          </w:p>
        </w:tc>
        <w:tc>
          <w:tcPr>
            <w:tcW w:w="4132" w:type="dxa"/>
            <w:gridSpan w:val="6"/>
          </w:tcPr>
          <w:p w14:paraId="151F15B1" w14:textId="7030978A" w:rsidR="00CB203E" w:rsidRPr="00932378" w:rsidRDefault="00CB203E" w:rsidP="00932378">
            <w:pPr>
              <w:rPr>
                <w:rFonts w:ascii="Times New Roman" w:eastAsiaTheme="minorEastAsia" w:hAnsi="Times New Roman"/>
                <w:sz w:val="20"/>
                <w:szCs w:val="20"/>
              </w:rPr>
            </w:pPr>
            <w:r w:rsidRPr="00932378">
              <w:rPr>
                <w:rFonts w:ascii="Times New Roman" w:eastAsia="DFKai-SB" w:hAnsi="Times New Roman"/>
                <w:bCs/>
                <w:snapToGrid w:val="0"/>
                <w:kern w:val="0"/>
                <w:sz w:val="22"/>
                <w:szCs w:val="20"/>
              </w:rPr>
              <w:t>U</w:t>
            </w:r>
            <w:r w:rsidR="00932378">
              <w:rPr>
                <w:rFonts w:ascii="Times New Roman" w:eastAsia="DFKai-SB" w:hAnsi="Times New Roman"/>
                <w:bCs/>
                <w:snapToGrid w:val="0"/>
                <w:kern w:val="0"/>
                <w:sz w:val="22"/>
                <w:szCs w:val="20"/>
              </w:rPr>
              <w:t xml:space="preserve">nit 3 </w:t>
            </w:r>
            <w:r w:rsidRPr="00932378">
              <w:rPr>
                <w:rFonts w:ascii="Times New Roman" w:eastAsia="DFKai-SB" w:hAnsi="Times New Roman"/>
                <w:bCs/>
                <w:snapToGrid w:val="0"/>
                <w:kern w:val="0"/>
                <w:sz w:val="22"/>
                <w:szCs w:val="20"/>
              </w:rPr>
              <w:t>The Animals Work Hard</w:t>
            </w:r>
          </w:p>
        </w:tc>
        <w:tc>
          <w:tcPr>
            <w:tcW w:w="899" w:type="dxa"/>
            <w:vAlign w:val="center"/>
          </w:tcPr>
          <w:p w14:paraId="648FD801" w14:textId="77777777" w:rsidR="00CB203E" w:rsidRPr="00DD3F78" w:rsidRDefault="00CB203E" w:rsidP="00932378">
            <w:pPr>
              <w:snapToGrid w:val="0"/>
              <w:jc w:val="center"/>
              <w:rPr>
                <w:rFonts w:ascii="DFKai-SB" w:eastAsia="DFKai-SB" w:hAnsi="DFKai-SB"/>
                <w:sz w:val="22"/>
                <w:szCs w:val="24"/>
              </w:rPr>
            </w:pPr>
            <w:r>
              <w:rPr>
                <w:rFonts w:ascii="DFKai-SB" w:eastAsia="DFKai-SB" w:hAnsi="DFKai-SB" w:hint="eastAsia"/>
                <w:sz w:val="22"/>
                <w:szCs w:val="24"/>
              </w:rPr>
              <w:t>二十</w:t>
            </w:r>
          </w:p>
        </w:tc>
        <w:tc>
          <w:tcPr>
            <w:tcW w:w="4474" w:type="dxa"/>
            <w:gridSpan w:val="5"/>
          </w:tcPr>
          <w:p w14:paraId="2C97F02B" w14:textId="25918621" w:rsidR="00CB203E" w:rsidRPr="00932378" w:rsidRDefault="0094618B" w:rsidP="00932378">
            <w:pPr>
              <w:rPr>
                <w:rFonts w:ascii="Times New Roman" w:eastAsiaTheme="minorEastAsia" w:hAnsi="Times New Roman"/>
                <w:sz w:val="20"/>
                <w:szCs w:val="20"/>
              </w:rPr>
            </w:pPr>
            <w:r w:rsidRPr="00932378">
              <w:rPr>
                <w:rFonts w:ascii="Times New Roman" w:eastAsia="DFKai-SB" w:hAnsi="Times New Roman"/>
                <w:bCs/>
                <w:snapToGrid w:val="0"/>
                <w:kern w:val="0"/>
                <w:sz w:val="22"/>
                <w:szCs w:val="20"/>
              </w:rPr>
              <w:t>U</w:t>
            </w:r>
            <w:r>
              <w:rPr>
                <w:rFonts w:ascii="Times New Roman" w:eastAsia="DFKai-SB" w:hAnsi="Times New Roman"/>
                <w:bCs/>
                <w:snapToGrid w:val="0"/>
                <w:kern w:val="0"/>
                <w:sz w:val="22"/>
                <w:szCs w:val="20"/>
              </w:rPr>
              <w:t xml:space="preserve">nit 6 </w:t>
            </w:r>
            <w:r w:rsidRPr="00932378">
              <w:rPr>
                <w:rFonts w:ascii="Times New Roman" w:eastAsia="DFKai-SB" w:hAnsi="Times New Roman"/>
                <w:bCs/>
                <w:snapToGrid w:val="0"/>
                <w:kern w:val="0"/>
                <w:sz w:val="22"/>
                <w:szCs w:val="20"/>
              </w:rPr>
              <w:t>You Can Throw a Ball, Can’t You?</w:t>
            </w:r>
          </w:p>
        </w:tc>
      </w:tr>
      <w:tr w:rsidR="00CB203E" w:rsidRPr="00DD3F78" w14:paraId="4E4AC241" w14:textId="77777777" w:rsidTr="00932378">
        <w:tc>
          <w:tcPr>
            <w:tcW w:w="668" w:type="dxa"/>
            <w:vAlign w:val="center"/>
          </w:tcPr>
          <w:p w14:paraId="09ECDB83" w14:textId="77777777" w:rsidR="00CB203E" w:rsidRPr="00DD3F78" w:rsidRDefault="00CB203E" w:rsidP="00D07BF5">
            <w:pPr>
              <w:snapToGrid w:val="0"/>
              <w:spacing w:line="280" w:lineRule="atLeast"/>
              <w:jc w:val="center"/>
              <w:rPr>
                <w:rFonts w:ascii="DFKai-SB" w:eastAsia="DFKai-SB" w:hAnsi="DFKai-SB"/>
                <w:sz w:val="22"/>
                <w:szCs w:val="24"/>
              </w:rPr>
            </w:pPr>
            <w:r>
              <w:rPr>
                <w:rFonts w:ascii="DFKai-SB" w:eastAsia="DFKai-SB" w:hAnsi="DFKai-SB" w:hint="eastAsia"/>
                <w:sz w:val="22"/>
                <w:szCs w:val="24"/>
              </w:rPr>
              <w:t>十</w:t>
            </w:r>
          </w:p>
        </w:tc>
        <w:tc>
          <w:tcPr>
            <w:tcW w:w="4132" w:type="dxa"/>
            <w:gridSpan w:val="6"/>
          </w:tcPr>
          <w:p w14:paraId="53044FF7" w14:textId="0E5E1CB3" w:rsidR="00CB203E" w:rsidRPr="00932378" w:rsidRDefault="00CB203E" w:rsidP="00932378">
            <w:pPr>
              <w:rPr>
                <w:rFonts w:ascii="Times New Roman" w:eastAsiaTheme="minorEastAsia" w:hAnsi="Times New Roman"/>
                <w:sz w:val="20"/>
                <w:szCs w:val="20"/>
              </w:rPr>
            </w:pPr>
            <w:r w:rsidRPr="00932378">
              <w:rPr>
                <w:rFonts w:ascii="Times New Roman" w:eastAsia="DFKai-SB" w:hAnsi="Times New Roman"/>
                <w:bCs/>
                <w:snapToGrid w:val="0"/>
                <w:kern w:val="0"/>
                <w:sz w:val="22"/>
                <w:szCs w:val="20"/>
              </w:rPr>
              <w:t>U</w:t>
            </w:r>
            <w:r w:rsidR="00932378">
              <w:rPr>
                <w:rFonts w:ascii="Times New Roman" w:eastAsia="DFKai-SB" w:hAnsi="Times New Roman"/>
                <w:bCs/>
                <w:snapToGrid w:val="0"/>
                <w:kern w:val="0"/>
                <w:sz w:val="22"/>
                <w:szCs w:val="20"/>
              </w:rPr>
              <w:t xml:space="preserve">nit 3 </w:t>
            </w:r>
            <w:r w:rsidRPr="00932378">
              <w:rPr>
                <w:rFonts w:ascii="Times New Roman" w:eastAsia="DFKai-SB" w:hAnsi="Times New Roman"/>
                <w:bCs/>
                <w:snapToGrid w:val="0"/>
                <w:kern w:val="0"/>
                <w:sz w:val="22"/>
                <w:szCs w:val="20"/>
              </w:rPr>
              <w:t>The Animals Work Hard</w:t>
            </w:r>
          </w:p>
        </w:tc>
        <w:tc>
          <w:tcPr>
            <w:tcW w:w="899" w:type="dxa"/>
            <w:vAlign w:val="center"/>
          </w:tcPr>
          <w:p w14:paraId="677C8A93" w14:textId="77777777" w:rsidR="00CB203E" w:rsidRPr="00DD3F78" w:rsidRDefault="00CB203E" w:rsidP="00932378">
            <w:pPr>
              <w:snapToGrid w:val="0"/>
              <w:jc w:val="center"/>
              <w:rPr>
                <w:rFonts w:ascii="DFKai-SB" w:eastAsia="DFKai-SB" w:hAnsi="DFKai-SB"/>
                <w:sz w:val="22"/>
                <w:szCs w:val="24"/>
              </w:rPr>
            </w:pPr>
            <w:r>
              <w:rPr>
                <w:rFonts w:ascii="DFKai-SB" w:eastAsia="DFKai-SB" w:hAnsi="DFKai-SB" w:hint="eastAsia"/>
                <w:sz w:val="22"/>
                <w:szCs w:val="24"/>
              </w:rPr>
              <w:t>二</w:t>
            </w:r>
            <w:r>
              <w:rPr>
                <w:rFonts w:ascii="DFKai-SB" w:eastAsia="DFKai-SB" w:hAnsi="DFKai-SB"/>
                <w:sz w:val="22"/>
                <w:szCs w:val="24"/>
              </w:rPr>
              <w:t>十一</w:t>
            </w:r>
          </w:p>
        </w:tc>
        <w:tc>
          <w:tcPr>
            <w:tcW w:w="4474" w:type="dxa"/>
            <w:gridSpan w:val="5"/>
            <w:vAlign w:val="center"/>
          </w:tcPr>
          <w:p w14:paraId="2FDD0D0F" w14:textId="5257B9C6" w:rsidR="00CB203E" w:rsidRPr="00932378" w:rsidRDefault="00CB203E" w:rsidP="00932378">
            <w:pPr>
              <w:jc w:val="both"/>
              <w:rPr>
                <w:rFonts w:ascii="Times New Roman" w:eastAsia="DFKai-SB" w:hAnsi="Times New Roman"/>
                <w:sz w:val="22"/>
                <w:szCs w:val="24"/>
              </w:rPr>
            </w:pPr>
          </w:p>
        </w:tc>
      </w:tr>
      <w:tr w:rsidR="00CB203E" w:rsidRPr="00DD3F78" w14:paraId="7117106A" w14:textId="77777777" w:rsidTr="00932378">
        <w:tc>
          <w:tcPr>
            <w:tcW w:w="668" w:type="dxa"/>
            <w:vAlign w:val="center"/>
          </w:tcPr>
          <w:p w14:paraId="250B0E3B" w14:textId="77777777" w:rsidR="00CB203E" w:rsidRPr="00DD3F78" w:rsidRDefault="00CB203E" w:rsidP="00D07BF5">
            <w:pPr>
              <w:snapToGrid w:val="0"/>
              <w:spacing w:line="280" w:lineRule="atLeast"/>
              <w:jc w:val="center"/>
              <w:rPr>
                <w:rFonts w:ascii="DFKai-SB" w:eastAsia="DFKai-SB" w:hAnsi="DFKai-SB"/>
                <w:sz w:val="22"/>
                <w:szCs w:val="24"/>
              </w:rPr>
            </w:pPr>
            <w:r>
              <w:rPr>
                <w:rFonts w:ascii="DFKai-SB" w:eastAsia="DFKai-SB" w:hAnsi="DFKai-SB" w:hint="eastAsia"/>
                <w:sz w:val="22"/>
                <w:szCs w:val="24"/>
              </w:rPr>
              <w:t>十一</w:t>
            </w:r>
          </w:p>
        </w:tc>
        <w:tc>
          <w:tcPr>
            <w:tcW w:w="4132" w:type="dxa"/>
            <w:gridSpan w:val="6"/>
          </w:tcPr>
          <w:p w14:paraId="5B201BA7" w14:textId="7096A7E9" w:rsidR="00CB203E" w:rsidRPr="00932378" w:rsidRDefault="00CB203E" w:rsidP="00932378">
            <w:pPr>
              <w:rPr>
                <w:rFonts w:ascii="Times New Roman" w:eastAsiaTheme="minorEastAsia" w:hAnsi="Times New Roman"/>
                <w:sz w:val="20"/>
                <w:szCs w:val="20"/>
              </w:rPr>
            </w:pPr>
            <w:r w:rsidRPr="00932378">
              <w:rPr>
                <w:rFonts w:ascii="Times New Roman" w:eastAsia="DFKai-SB" w:hAnsi="Times New Roman"/>
                <w:bCs/>
                <w:snapToGrid w:val="0"/>
                <w:kern w:val="0"/>
                <w:sz w:val="22"/>
                <w:szCs w:val="20"/>
              </w:rPr>
              <w:t>U</w:t>
            </w:r>
            <w:r w:rsidR="00932378">
              <w:rPr>
                <w:rFonts w:ascii="Times New Roman" w:eastAsia="DFKai-SB" w:hAnsi="Times New Roman"/>
                <w:bCs/>
                <w:snapToGrid w:val="0"/>
                <w:kern w:val="0"/>
                <w:sz w:val="22"/>
                <w:szCs w:val="20"/>
              </w:rPr>
              <w:t xml:space="preserve">nit 4 </w:t>
            </w:r>
            <w:r w:rsidRPr="00932378">
              <w:rPr>
                <w:rFonts w:ascii="Times New Roman" w:eastAsia="DFKai-SB" w:hAnsi="Times New Roman"/>
                <w:bCs/>
                <w:snapToGrid w:val="0"/>
                <w:kern w:val="0"/>
                <w:sz w:val="22"/>
                <w:szCs w:val="20"/>
              </w:rPr>
              <w:t>I Can Hear the Wind Blow</w:t>
            </w:r>
          </w:p>
        </w:tc>
        <w:tc>
          <w:tcPr>
            <w:tcW w:w="899" w:type="dxa"/>
            <w:vAlign w:val="center"/>
          </w:tcPr>
          <w:p w14:paraId="79D1BA25" w14:textId="77777777" w:rsidR="00CB203E" w:rsidRDefault="00CB203E" w:rsidP="00932378">
            <w:pPr>
              <w:snapToGrid w:val="0"/>
              <w:jc w:val="center"/>
              <w:rPr>
                <w:rFonts w:ascii="DFKai-SB" w:eastAsia="DFKai-SB" w:hAnsi="DFKai-SB"/>
                <w:sz w:val="22"/>
                <w:szCs w:val="24"/>
              </w:rPr>
            </w:pPr>
            <w:r>
              <w:rPr>
                <w:rFonts w:ascii="DFKai-SB" w:eastAsia="DFKai-SB" w:hAnsi="DFKai-SB" w:hint="eastAsia"/>
                <w:sz w:val="22"/>
                <w:szCs w:val="24"/>
              </w:rPr>
              <w:t>二</w:t>
            </w:r>
            <w:r>
              <w:rPr>
                <w:rFonts w:ascii="DFKai-SB" w:eastAsia="DFKai-SB" w:hAnsi="DFKai-SB"/>
                <w:sz w:val="22"/>
                <w:szCs w:val="24"/>
              </w:rPr>
              <w:t>十二</w:t>
            </w:r>
          </w:p>
        </w:tc>
        <w:tc>
          <w:tcPr>
            <w:tcW w:w="4474" w:type="dxa"/>
            <w:gridSpan w:val="5"/>
            <w:vAlign w:val="center"/>
          </w:tcPr>
          <w:p w14:paraId="7DDF0D88" w14:textId="77777777" w:rsidR="00CB203E" w:rsidRPr="00DD3F78" w:rsidRDefault="00CB203E" w:rsidP="00932378">
            <w:pPr>
              <w:jc w:val="both"/>
              <w:rPr>
                <w:rFonts w:ascii="DFKai-SB" w:eastAsia="DFKai-SB" w:hAnsi="DFKai-SB"/>
                <w:sz w:val="22"/>
                <w:szCs w:val="24"/>
              </w:rPr>
            </w:pPr>
          </w:p>
        </w:tc>
      </w:tr>
    </w:tbl>
    <w:p w14:paraId="1CDDB602" w14:textId="77777777" w:rsidR="00046A53" w:rsidRDefault="00DD3F78" w:rsidP="00046A53">
      <w:r>
        <w:br w:type="page"/>
      </w:r>
    </w:p>
    <w:tbl>
      <w:tblPr>
        <w:tblW w:w="10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720"/>
        <w:gridCol w:w="1134"/>
        <w:gridCol w:w="1418"/>
        <w:gridCol w:w="1276"/>
        <w:gridCol w:w="1417"/>
        <w:gridCol w:w="3119"/>
        <w:gridCol w:w="484"/>
      </w:tblGrid>
      <w:tr w:rsidR="00CB203E" w:rsidRPr="00596DF1" w14:paraId="6DCDAFAB" w14:textId="77777777" w:rsidTr="00CB203E">
        <w:tc>
          <w:tcPr>
            <w:tcW w:w="522" w:type="dxa"/>
            <w:vAlign w:val="center"/>
          </w:tcPr>
          <w:p w14:paraId="009C3C2E" w14:textId="77777777" w:rsidR="00CB203E" w:rsidRPr="00596DF1" w:rsidRDefault="00CB203E" w:rsidP="00B61AEA">
            <w:pPr>
              <w:snapToGrid w:val="0"/>
              <w:spacing w:line="280" w:lineRule="atLeast"/>
              <w:jc w:val="center"/>
              <w:rPr>
                <w:rFonts w:ascii="DFKai-SB" w:eastAsia="DFKai-SB" w:hAnsi="DFKai-SB"/>
                <w:b/>
                <w:sz w:val="22"/>
                <w:szCs w:val="24"/>
              </w:rPr>
            </w:pPr>
            <w:proofErr w:type="gramStart"/>
            <w:r>
              <w:rPr>
                <w:rFonts w:ascii="DFKai-SB" w:eastAsia="DFKai-SB" w:hAnsi="DFKai-SB" w:hint="eastAsia"/>
                <w:b/>
                <w:sz w:val="22"/>
                <w:szCs w:val="24"/>
              </w:rPr>
              <w:lastRenderedPageBreak/>
              <w:t>週</w:t>
            </w:r>
            <w:proofErr w:type="gramEnd"/>
            <w:r>
              <w:rPr>
                <w:rFonts w:ascii="DFKai-SB" w:eastAsia="DFKai-SB" w:hAnsi="DFKai-SB" w:hint="eastAsia"/>
                <w:b/>
                <w:sz w:val="22"/>
                <w:szCs w:val="24"/>
              </w:rPr>
              <w:t>次</w:t>
            </w:r>
          </w:p>
        </w:tc>
        <w:tc>
          <w:tcPr>
            <w:tcW w:w="720" w:type="dxa"/>
            <w:vAlign w:val="center"/>
          </w:tcPr>
          <w:p w14:paraId="04BD4ED6" w14:textId="77777777" w:rsidR="00CB203E" w:rsidRPr="00596DF1" w:rsidRDefault="00CB203E" w:rsidP="009A6875">
            <w:pPr>
              <w:snapToGrid w:val="0"/>
              <w:spacing w:line="280" w:lineRule="atLeast"/>
              <w:jc w:val="center"/>
              <w:rPr>
                <w:rFonts w:ascii="DFKai-SB" w:eastAsia="DFKai-SB" w:hAnsi="DFKai-SB"/>
                <w:b/>
                <w:sz w:val="22"/>
                <w:szCs w:val="24"/>
              </w:rPr>
            </w:pPr>
            <w:r>
              <w:rPr>
                <w:rFonts w:ascii="DFKai-SB" w:eastAsia="DFKai-SB" w:hAnsi="DFKai-SB" w:hint="eastAsia"/>
                <w:b/>
                <w:sz w:val="22"/>
                <w:szCs w:val="24"/>
              </w:rPr>
              <w:t>起訖日期</w:t>
            </w:r>
          </w:p>
        </w:tc>
        <w:tc>
          <w:tcPr>
            <w:tcW w:w="1134" w:type="dxa"/>
            <w:vAlign w:val="center"/>
          </w:tcPr>
          <w:p w14:paraId="6D861BF7" w14:textId="77777777" w:rsidR="00CB203E" w:rsidRPr="00596DF1" w:rsidRDefault="00CB203E" w:rsidP="009A6875">
            <w:pPr>
              <w:snapToGrid w:val="0"/>
              <w:spacing w:line="280" w:lineRule="atLeast"/>
              <w:jc w:val="center"/>
              <w:rPr>
                <w:rFonts w:ascii="DFKai-SB" w:eastAsia="DFKai-SB" w:hAnsi="DFKai-SB"/>
                <w:b/>
                <w:sz w:val="22"/>
                <w:szCs w:val="24"/>
              </w:rPr>
            </w:pPr>
            <w:r>
              <w:rPr>
                <w:rFonts w:ascii="DFKai-SB" w:eastAsia="DFKai-SB" w:hAnsi="DFKai-SB" w:hint="eastAsia"/>
                <w:b/>
                <w:sz w:val="22"/>
                <w:szCs w:val="24"/>
              </w:rPr>
              <w:t>單元名稱</w:t>
            </w:r>
          </w:p>
        </w:tc>
        <w:tc>
          <w:tcPr>
            <w:tcW w:w="1418" w:type="dxa"/>
            <w:vAlign w:val="center"/>
          </w:tcPr>
          <w:p w14:paraId="4CEBCF38" w14:textId="77777777" w:rsidR="00CB203E" w:rsidRPr="00596DF1" w:rsidRDefault="00CB203E" w:rsidP="009A6875">
            <w:pPr>
              <w:snapToGrid w:val="0"/>
              <w:spacing w:line="280" w:lineRule="atLeast"/>
              <w:jc w:val="center"/>
              <w:rPr>
                <w:rFonts w:ascii="DFKai-SB" w:eastAsia="DFKai-SB" w:hAnsi="DFKai-SB"/>
                <w:b/>
                <w:sz w:val="22"/>
                <w:szCs w:val="24"/>
              </w:rPr>
            </w:pPr>
            <w:r>
              <w:rPr>
                <w:rFonts w:ascii="DFKai-SB" w:eastAsia="DFKai-SB" w:hAnsi="DFKai-SB" w:hint="eastAsia"/>
                <w:b/>
                <w:sz w:val="22"/>
                <w:szCs w:val="24"/>
              </w:rPr>
              <w:t>學習表現</w:t>
            </w:r>
          </w:p>
        </w:tc>
        <w:tc>
          <w:tcPr>
            <w:tcW w:w="1276" w:type="dxa"/>
            <w:vAlign w:val="center"/>
          </w:tcPr>
          <w:p w14:paraId="0D7974EF" w14:textId="77777777" w:rsidR="00CB203E" w:rsidRPr="00596DF1" w:rsidRDefault="00CB203E" w:rsidP="009A6875">
            <w:pPr>
              <w:snapToGrid w:val="0"/>
              <w:spacing w:line="280" w:lineRule="atLeast"/>
              <w:jc w:val="center"/>
              <w:rPr>
                <w:rFonts w:ascii="DFKai-SB" w:eastAsia="DFKai-SB" w:hAnsi="DFKai-SB"/>
                <w:b/>
                <w:sz w:val="22"/>
                <w:szCs w:val="24"/>
              </w:rPr>
            </w:pPr>
            <w:r>
              <w:rPr>
                <w:rFonts w:ascii="DFKai-SB" w:eastAsia="DFKai-SB" w:hAnsi="DFKai-SB" w:hint="eastAsia"/>
                <w:b/>
                <w:sz w:val="22"/>
                <w:szCs w:val="24"/>
              </w:rPr>
              <w:t>學習內容</w:t>
            </w:r>
          </w:p>
        </w:tc>
        <w:tc>
          <w:tcPr>
            <w:tcW w:w="1417" w:type="dxa"/>
            <w:vAlign w:val="center"/>
          </w:tcPr>
          <w:p w14:paraId="0787A349" w14:textId="77777777" w:rsidR="00CB203E" w:rsidRPr="00596DF1" w:rsidRDefault="00CB203E" w:rsidP="009A6875">
            <w:pPr>
              <w:snapToGrid w:val="0"/>
              <w:spacing w:line="280" w:lineRule="atLeast"/>
              <w:jc w:val="center"/>
              <w:rPr>
                <w:rFonts w:ascii="DFKai-SB" w:eastAsia="DFKai-SB" w:hAnsi="DFKai-SB"/>
                <w:b/>
                <w:sz w:val="22"/>
                <w:szCs w:val="24"/>
              </w:rPr>
            </w:pPr>
            <w:r>
              <w:rPr>
                <w:rFonts w:ascii="DFKai-SB" w:eastAsia="DFKai-SB" w:hAnsi="DFKai-SB" w:hint="eastAsia"/>
                <w:b/>
                <w:sz w:val="22"/>
                <w:szCs w:val="24"/>
              </w:rPr>
              <w:t>學習目標</w:t>
            </w:r>
          </w:p>
        </w:tc>
        <w:tc>
          <w:tcPr>
            <w:tcW w:w="3119" w:type="dxa"/>
            <w:vAlign w:val="center"/>
          </w:tcPr>
          <w:p w14:paraId="798FCC4E" w14:textId="77777777" w:rsidR="00CB203E" w:rsidRPr="00596DF1" w:rsidRDefault="00CB203E" w:rsidP="009A6875">
            <w:pPr>
              <w:snapToGrid w:val="0"/>
              <w:spacing w:line="280" w:lineRule="atLeast"/>
              <w:jc w:val="center"/>
              <w:rPr>
                <w:rFonts w:ascii="DFKai-SB" w:eastAsia="DFKai-SB" w:hAnsi="DFKai-SB"/>
                <w:b/>
                <w:sz w:val="22"/>
                <w:szCs w:val="24"/>
              </w:rPr>
            </w:pPr>
            <w:r>
              <w:rPr>
                <w:rFonts w:ascii="DFKai-SB" w:eastAsia="DFKai-SB" w:hAnsi="DFKai-SB" w:hint="eastAsia"/>
                <w:b/>
                <w:sz w:val="22"/>
                <w:szCs w:val="24"/>
              </w:rPr>
              <w:t>教學重點</w:t>
            </w:r>
          </w:p>
        </w:tc>
        <w:tc>
          <w:tcPr>
            <w:tcW w:w="484" w:type="dxa"/>
            <w:vAlign w:val="center"/>
          </w:tcPr>
          <w:p w14:paraId="1C9DD3A9" w14:textId="77777777" w:rsidR="00CB203E" w:rsidRPr="00596DF1" w:rsidRDefault="00CB203E" w:rsidP="009A6875">
            <w:pPr>
              <w:snapToGrid w:val="0"/>
              <w:spacing w:line="280" w:lineRule="atLeast"/>
              <w:jc w:val="center"/>
              <w:rPr>
                <w:rFonts w:ascii="DFKai-SB" w:eastAsia="DFKai-SB" w:hAnsi="DFKai-SB"/>
                <w:b/>
                <w:sz w:val="22"/>
                <w:szCs w:val="24"/>
              </w:rPr>
            </w:pPr>
            <w:r>
              <w:rPr>
                <w:rFonts w:ascii="DFKai-SB" w:eastAsia="DFKai-SB" w:hAnsi="DFKai-SB" w:hint="eastAsia"/>
                <w:b/>
                <w:sz w:val="22"/>
                <w:szCs w:val="24"/>
              </w:rPr>
              <w:t>評量方式</w:t>
            </w:r>
          </w:p>
        </w:tc>
      </w:tr>
      <w:tr w:rsidR="007D0922" w:rsidRPr="00596DF1" w14:paraId="38778454" w14:textId="77777777" w:rsidTr="00CB203E">
        <w:tc>
          <w:tcPr>
            <w:tcW w:w="522" w:type="dxa"/>
            <w:vAlign w:val="center"/>
          </w:tcPr>
          <w:p w14:paraId="06D91295" w14:textId="77777777" w:rsidR="007D0922" w:rsidRPr="00EC723B" w:rsidRDefault="007D0922" w:rsidP="00B61AEA">
            <w:pPr>
              <w:jc w:val="center"/>
              <w:rPr>
                <w:rFonts w:ascii="DFKai-SB" w:eastAsia="DFKai-SB" w:hAnsi="DFKai-SB"/>
                <w:color w:val="000000"/>
                <w:sz w:val="22"/>
              </w:rPr>
            </w:pPr>
            <w:r>
              <w:rPr>
                <w:rFonts w:ascii="DFKai-SB" w:eastAsia="DFKai-SB" w:hAnsi="DFKai-SB"/>
                <w:color w:val="000000"/>
                <w:sz w:val="22"/>
              </w:rPr>
              <w:t>1</w:t>
            </w:r>
          </w:p>
        </w:tc>
        <w:tc>
          <w:tcPr>
            <w:tcW w:w="720" w:type="dxa"/>
          </w:tcPr>
          <w:p w14:paraId="50AAA17D" w14:textId="2A1C8F13" w:rsidR="007D0922" w:rsidRPr="00163C2F" w:rsidRDefault="00163C2F" w:rsidP="00163C2F">
            <w:pPr>
              <w:rPr>
                <w:rFonts w:ascii="DFKai-SB" w:eastAsia="DFKai-SB" w:hAnsi="DFKai-SB"/>
                <w:color w:val="000000"/>
                <w:sz w:val="20"/>
                <w:szCs w:val="20"/>
              </w:rPr>
            </w:pPr>
            <w:r w:rsidRPr="00163C2F">
              <w:rPr>
                <w:rFonts w:ascii="DFKai-SB" w:eastAsia="DFKai-SB" w:hAnsi="DFKai-SB"/>
                <w:color w:val="000000"/>
                <w:sz w:val="20"/>
                <w:szCs w:val="20"/>
              </w:rPr>
              <w:t>1/26-1/30</w:t>
            </w:r>
          </w:p>
        </w:tc>
        <w:tc>
          <w:tcPr>
            <w:tcW w:w="1134" w:type="dxa"/>
          </w:tcPr>
          <w:p w14:paraId="1534FF66"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bCs/>
                <w:snapToGrid w:val="0"/>
                <w:kern w:val="0"/>
                <w:sz w:val="22"/>
                <w:szCs w:val="20"/>
              </w:rPr>
              <w:t>Unit 1  The Steak Looks Yummy</w:t>
            </w:r>
          </w:p>
        </w:tc>
        <w:tc>
          <w:tcPr>
            <w:tcW w:w="1418" w:type="dxa"/>
          </w:tcPr>
          <w:p w14:paraId="2D36969E"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t>1-IV-3 能聽懂基本或重要句型的句子。</w:t>
            </w:r>
          </w:p>
          <w:p w14:paraId="223CE578"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sz w:val="22"/>
                <w:szCs w:val="20"/>
              </w:rPr>
              <w:t>1-IV-4 能聽懂日常生活對話的主要內容。</w:t>
            </w:r>
          </w:p>
          <w:p w14:paraId="153BFDAB"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t>2-IV-8 能以正確的發音、適切的重音及語調說出基本或重要句型的句子。</w:t>
            </w:r>
          </w:p>
          <w:p w14:paraId="397F5121"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sz w:val="22"/>
                <w:szCs w:val="20"/>
              </w:rPr>
              <w:t>◎2-IV-9</w:t>
            </w:r>
            <w:r w:rsidRPr="00F624E1">
              <w:rPr>
                <w:rFonts w:ascii="DFKai-SB" w:eastAsia="DFKai-SB" w:hAnsi="DFKai-SB" w:hint="eastAsia"/>
                <w:sz w:val="22"/>
                <w:szCs w:val="20"/>
              </w:rPr>
              <w:t xml:space="preserve"> 能進行簡易的角色扮演。</w:t>
            </w:r>
          </w:p>
          <w:p w14:paraId="645827D1"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2-IV-13 能依主題或情境以簡易英語進行日常生活溝通。</w:t>
            </w:r>
          </w:p>
          <w:p w14:paraId="24FC6C0C"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sz w:val="22"/>
                <w:szCs w:val="20"/>
              </w:rPr>
              <w:t>4-IV-5 能依提示寫出正確達意的簡單句子。</w:t>
            </w:r>
          </w:p>
          <w:p w14:paraId="02C9CA27"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6-IV-5 主動利用各種查詢工具，以了解所接觸的英語文資訊。</w:t>
            </w:r>
          </w:p>
          <w:p w14:paraId="125CD9B7"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7-IV-2 善用相關主題之背景知識，以利閱讀或聽力理解。</w:t>
            </w:r>
          </w:p>
          <w:p w14:paraId="0F190705"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t>9-IV-4 能依上下文所提供的文字線索（如 in my opinion、maybe）分辨客觀事實與主觀意見。</w:t>
            </w:r>
          </w:p>
        </w:tc>
        <w:tc>
          <w:tcPr>
            <w:tcW w:w="1276" w:type="dxa"/>
          </w:tcPr>
          <w:p w14:paraId="4E2F0483"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Ac-IV-4 國中階段</w:t>
            </w:r>
            <w:proofErr w:type="gramStart"/>
            <w:r w:rsidRPr="00F624E1">
              <w:rPr>
                <w:rFonts w:ascii="DFKai-SB" w:eastAsia="DFKai-SB" w:hAnsi="DFKai-SB" w:hint="eastAsia"/>
                <w:bCs/>
                <w:snapToGrid w:val="0"/>
                <w:kern w:val="0"/>
                <w:sz w:val="22"/>
                <w:szCs w:val="20"/>
              </w:rPr>
              <w:t>所學字詞</w:t>
            </w:r>
            <w:proofErr w:type="gramEnd"/>
            <w:r w:rsidRPr="00F624E1">
              <w:rPr>
                <w:rFonts w:ascii="DFKai-SB" w:eastAsia="DFKai-SB" w:hAnsi="DFKai-SB" w:hint="eastAsia"/>
                <w:bCs/>
                <w:snapToGrid w:val="0"/>
                <w:kern w:val="0"/>
                <w:sz w:val="22"/>
                <w:szCs w:val="20"/>
              </w:rPr>
              <w:t>（能聽、讀、說、寫最基本的1,200字詞）。</w:t>
            </w:r>
          </w:p>
          <w:p w14:paraId="7CCCEA2E"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Ad-IV-1 國中階段所學的文法句型。</w:t>
            </w:r>
          </w:p>
          <w:p w14:paraId="5C40E9AF"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B-IV-2 國中階段</w:t>
            </w:r>
            <w:proofErr w:type="gramStart"/>
            <w:r w:rsidRPr="00F624E1">
              <w:rPr>
                <w:rFonts w:ascii="DFKai-SB" w:eastAsia="DFKai-SB" w:hAnsi="DFKai-SB" w:hint="eastAsia"/>
                <w:bCs/>
                <w:snapToGrid w:val="0"/>
                <w:kern w:val="0"/>
                <w:sz w:val="22"/>
                <w:szCs w:val="20"/>
              </w:rPr>
              <w:t>所學字詞</w:t>
            </w:r>
            <w:proofErr w:type="gramEnd"/>
            <w:r w:rsidRPr="00F624E1">
              <w:rPr>
                <w:rFonts w:ascii="DFKai-SB" w:eastAsia="DFKai-SB" w:hAnsi="DFKai-SB" w:hint="eastAsia"/>
                <w:bCs/>
                <w:snapToGrid w:val="0"/>
                <w:kern w:val="0"/>
                <w:sz w:val="22"/>
                <w:szCs w:val="20"/>
              </w:rPr>
              <w:t>及句型的生活溝通。</w:t>
            </w:r>
          </w:p>
          <w:p w14:paraId="4151CBE5"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C-IV-3 文化習俗的了解及尊重。</w:t>
            </w:r>
          </w:p>
        </w:tc>
        <w:tc>
          <w:tcPr>
            <w:tcW w:w="1417" w:type="dxa"/>
          </w:tcPr>
          <w:p w14:paraId="7A07EA8D"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1.能熟悉形容詞比較級形成規則。</w:t>
            </w:r>
          </w:p>
          <w:p w14:paraId="1CBE25AD"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2.能正確使用形容詞比較級於句子中。</w:t>
            </w:r>
          </w:p>
          <w:p w14:paraId="45B81A77" w14:textId="77777777" w:rsidR="007D0922"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3.能正確使用連綴動詞。</w:t>
            </w:r>
          </w:p>
          <w:p w14:paraId="42DC1F0C"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bCs/>
                <w:snapToGrid w:val="0"/>
                <w:kern w:val="0"/>
                <w:sz w:val="22"/>
                <w:szCs w:val="20"/>
              </w:rPr>
              <w:t>4.能正確使用as…as</w:t>
            </w:r>
            <w:proofErr w:type="gramStart"/>
            <w:r>
              <w:rPr>
                <w:rFonts w:ascii="DFKai-SB" w:eastAsia="DFKai-SB" w:hAnsi="DFKai-SB" w:hint="eastAsia"/>
                <w:bCs/>
                <w:snapToGrid w:val="0"/>
                <w:kern w:val="0"/>
                <w:sz w:val="22"/>
                <w:szCs w:val="20"/>
              </w:rPr>
              <w:t>原級比較</w:t>
            </w:r>
            <w:proofErr w:type="gramEnd"/>
            <w:r>
              <w:rPr>
                <w:rFonts w:ascii="DFKai-SB" w:eastAsia="DFKai-SB" w:hAnsi="DFKai-SB" w:hint="eastAsia"/>
                <w:bCs/>
                <w:snapToGrid w:val="0"/>
                <w:kern w:val="0"/>
                <w:sz w:val="22"/>
                <w:szCs w:val="20"/>
              </w:rPr>
              <w:t>的用法。</w:t>
            </w:r>
          </w:p>
          <w:p w14:paraId="119FE4B5" w14:textId="77777777" w:rsidR="007D0922" w:rsidRPr="00F624E1" w:rsidRDefault="007D0922" w:rsidP="00B61AEA">
            <w:pPr>
              <w:spacing w:line="260" w:lineRule="exact"/>
              <w:rPr>
                <w:rFonts w:eastAsiaTheme="minorEastAsia"/>
                <w:sz w:val="20"/>
                <w:szCs w:val="20"/>
              </w:rPr>
            </w:pPr>
            <w:r>
              <w:rPr>
                <w:rFonts w:ascii="DFKai-SB" w:eastAsia="DFKai-SB" w:hAnsi="DFKai-SB" w:hint="eastAsia"/>
                <w:bCs/>
                <w:snapToGrid w:val="0"/>
                <w:kern w:val="0"/>
                <w:sz w:val="22"/>
                <w:szCs w:val="20"/>
              </w:rPr>
              <w:t>5</w:t>
            </w:r>
            <w:r w:rsidRPr="00F624E1">
              <w:rPr>
                <w:rFonts w:ascii="DFKai-SB" w:eastAsia="DFKai-SB" w:hAnsi="DFKai-SB" w:hint="eastAsia"/>
                <w:bCs/>
                <w:snapToGrid w:val="0"/>
                <w:kern w:val="0"/>
                <w:sz w:val="22"/>
                <w:szCs w:val="20"/>
              </w:rPr>
              <w:t>.</w:t>
            </w:r>
            <w:r w:rsidRPr="00F624E1">
              <w:rPr>
                <w:rFonts w:ascii="DFKai-SB" w:eastAsia="DFKai-SB" w:hAnsi="DFKai-SB" w:hint="eastAsia"/>
                <w:sz w:val="22"/>
                <w:szCs w:val="20"/>
              </w:rPr>
              <w:t>學生能認識土耳其的相關背景知識及文化風俗。</w:t>
            </w:r>
          </w:p>
          <w:p w14:paraId="3E15A2F6"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6.能了解地球環境保護與替代食物。</w:t>
            </w:r>
          </w:p>
          <w:p w14:paraId="5F197B7A"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7.能聽、說、讀、寫、拼「應用字彙」；能認識本單元的「認識字彙」。</w:t>
            </w:r>
          </w:p>
          <w:p w14:paraId="6FA2D56D"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8.能運用聽力策略進行聽力能力的提升與培養。</w:t>
            </w:r>
          </w:p>
          <w:p w14:paraId="54E2BC32"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9.能運用閱讀策略提升閱讀素養並進行有效的閱讀學習。</w:t>
            </w:r>
          </w:p>
        </w:tc>
        <w:tc>
          <w:tcPr>
            <w:tcW w:w="3119" w:type="dxa"/>
          </w:tcPr>
          <w:p w14:paraId="195A9EE9" w14:textId="77777777" w:rsidR="007D0922" w:rsidRPr="001537E7" w:rsidRDefault="007D0922" w:rsidP="00B61AEA">
            <w:pPr>
              <w:spacing w:line="260" w:lineRule="exact"/>
              <w:rPr>
                <w:rFonts w:eastAsiaTheme="minorEastAsia"/>
                <w:bCs/>
                <w:snapToGrid w:val="0"/>
                <w:kern w:val="0"/>
                <w:sz w:val="20"/>
                <w:szCs w:val="20"/>
              </w:rPr>
            </w:pPr>
            <w:r w:rsidRPr="001537E7">
              <w:rPr>
                <w:rFonts w:ascii="DFKai-SB" w:eastAsia="DFKai-SB" w:hAnsi="DFKai-SB" w:cs="PMingLiU" w:hint="eastAsia"/>
                <w:bCs/>
                <w:snapToGrid w:val="0"/>
                <w:color w:val="000000"/>
                <w:kern w:val="0"/>
                <w:sz w:val="22"/>
                <w:szCs w:val="20"/>
              </w:rPr>
              <w:t>【Warm-up】</w:t>
            </w:r>
          </w:p>
          <w:p w14:paraId="448F14D4" w14:textId="77777777" w:rsidR="007D0922" w:rsidRPr="001537E7" w:rsidRDefault="007D0922" w:rsidP="00B61AEA">
            <w:pPr>
              <w:spacing w:line="260" w:lineRule="exact"/>
              <w:rPr>
                <w:rFonts w:eastAsiaTheme="minorEastAsia"/>
                <w:bCs/>
                <w:snapToGrid w:val="0"/>
                <w:kern w:val="0"/>
                <w:sz w:val="20"/>
                <w:szCs w:val="20"/>
              </w:rPr>
            </w:pPr>
            <w:r w:rsidRPr="001537E7">
              <w:rPr>
                <w:rFonts w:ascii="DFKai-SB" w:eastAsia="DFKai-SB" w:hAnsi="DFKai-SB" w:cs="PMingLiU" w:hint="eastAsia"/>
                <w:bCs/>
                <w:snapToGrid w:val="0"/>
                <w:color w:val="000000"/>
                <w:kern w:val="0"/>
                <w:sz w:val="22"/>
                <w:szCs w:val="20"/>
              </w:rPr>
              <w:t>藉</w:t>
            </w:r>
            <w:proofErr w:type="gramStart"/>
            <w:r w:rsidRPr="001537E7">
              <w:rPr>
                <w:rFonts w:ascii="DFKai-SB" w:eastAsia="DFKai-SB" w:hAnsi="DFKai-SB" w:cs="PMingLiU" w:hint="eastAsia"/>
                <w:bCs/>
                <w:snapToGrid w:val="0"/>
                <w:color w:val="000000"/>
                <w:kern w:val="0"/>
                <w:sz w:val="22"/>
                <w:szCs w:val="20"/>
              </w:rPr>
              <w:t>由暖身篇</w:t>
            </w:r>
            <w:proofErr w:type="gramEnd"/>
            <w:r w:rsidRPr="001537E7">
              <w:rPr>
                <w:rFonts w:ascii="DFKai-SB" w:eastAsia="DFKai-SB" w:hAnsi="DFKai-SB" w:cs="PMingLiU" w:hint="eastAsia"/>
                <w:bCs/>
                <w:snapToGrid w:val="0"/>
                <w:color w:val="000000"/>
                <w:kern w:val="0"/>
                <w:sz w:val="22"/>
                <w:szCs w:val="20"/>
              </w:rPr>
              <w:t>的活動，請學生討論土耳其特有的代表事物。</w:t>
            </w:r>
          </w:p>
          <w:p w14:paraId="401EEE18" w14:textId="77777777" w:rsidR="007D0922" w:rsidRPr="001537E7" w:rsidRDefault="007D0922" w:rsidP="00B61AEA">
            <w:pPr>
              <w:spacing w:line="260" w:lineRule="exact"/>
              <w:rPr>
                <w:rFonts w:eastAsiaTheme="minorEastAsia"/>
                <w:bCs/>
                <w:snapToGrid w:val="0"/>
                <w:kern w:val="0"/>
                <w:sz w:val="20"/>
                <w:szCs w:val="20"/>
              </w:rPr>
            </w:pPr>
            <w:r w:rsidRPr="001537E7">
              <w:rPr>
                <w:rFonts w:ascii="DFKai-SB" w:eastAsia="DFKai-SB" w:hAnsi="DFKai-SB" w:cs="PMingLiU" w:hint="eastAsia"/>
                <w:bCs/>
                <w:snapToGrid w:val="0"/>
                <w:color w:val="000000"/>
                <w:kern w:val="0"/>
                <w:sz w:val="22"/>
                <w:szCs w:val="20"/>
              </w:rPr>
              <w:t>【Theme Words】</w:t>
            </w:r>
          </w:p>
          <w:p w14:paraId="7DA0E9D4" w14:textId="77777777" w:rsidR="007D0922" w:rsidRPr="001537E7" w:rsidRDefault="007D0922" w:rsidP="00B61AEA">
            <w:pPr>
              <w:spacing w:line="260" w:lineRule="exact"/>
              <w:rPr>
                <w:rFonts w:eastAsiaTheme="minorEastAsia"/>
                <w:bCs/>
                <w:snapToGrid w:val="0"/>
                <w:kern w:val="0"/>
                <w:sz w:val="20"/>
                <w:szCs w:val="20"/>
              </w:rPr>
            </w:pPr>
            <w:r w:rsidRPr="001537E7">
              <w:rPr>
                <w:rFonts w:ascii="DFKai-SB" w:eastAsia="DFKai-SB" w:hAnsi="DFKai-SB" w:cs="PMingLiU" w:hint="eastAsia"/>
                <w:bCs/>
                <w:snapToGrid w:val="0"/>
                <w:color w:val="000000"/>
                <w:kern w:val="0"/>
                <w:sz w:val="22"/>
                <w:szCs w:val="20"/>
              </w:rPr>
              <w:t>1.利用</w:t>
            </w:r>
            <w:proofErr w:type="gramStart"/>
            <w:r w:rsidRPr="001537E7">
              <w:rPr>
                <w:rFonts w:ascii="DFKai-SB" w:eastAsia="DFKai-SB" w:hAnsi="DFKai-SB" w:cs="PMingLiU" w:hint="eastAsia"/>
                <w:bCs/>
                <w:snapToGrid w:val="0"/>
                <w:color w:val="000000"/>
                <w:kern w:val="0"/>
                <w:sz w:val="22"/>
                <w:szCs w:val="20"/>
              </w:rPr>
              <w:t>電子書秀出</w:t>
            </w:r>
            <w:proofErr w:type="gramEnd"/>
            <w:r w:rsidRPr="001537E7">
              <w:rPr>
                <w:rFonts w:ascii="DFKai-SB" w:eastAsia="DFKai-SB" w:hAnsi="DFKai-SB" w:cs="PMingLiU" w:hint="eastAsia"/>
                <w:bCs/>
                <w:snapToGrid w:val="0"/>
                <w:color w:val="000000"/>
                <w:kern w:val="0"/>
                <w:sz w:val="22"/>
                <w:szCs w:val="20"/>
              </w:rPr>
              <w:t>Theme Words圖片，讓學生</w:t>
            </w:r>
            <w:proofErr w:type="gramStart"/>
            <w:r w:rsidRPr="001537E7">
              <w:rPr>
                <w:rFonts w:ascii="DFKai-SB" w:eastAsia="DFKai-SB" w:hAnsi="DFKai-SB" w:cs="PMingLiU" w:hint="eastAsia"/>
                <w:bCs/>
                <w:snapToGrid w:val="0"/>
                <w:color w:val="000000"/>
                <w:kern w:val="0"/>
                <w:sz w:val="22"/>
                <w:szCs w:val="20"/>
              </w:rPr>
              <w:t>覆誦與食物</w:t>
            </w:r>
            <w:proofErr w:type="gramEnd"/>
            <w:r w:rsidRPr="001537E7">
              <w:rPr>
                <w:rFonts w:ascii="DFKai-SB" w:eastAsia="DFKai-SB" w:hAnsi="DFKai-SB" w:cs="PMingLiU" w:hint="eastAsia"/>
                <w:bCs/>
                <w:snapToGrid w:val="0"/>
                <w:color w:val="000000"/>
                <w:kern w:val="0"/>
                <w:sz w:val="22"/>
                <w:szCs w:val="20"/>
              </w:rPr>
              <w:t>餐具和餐廳服務人員的英語說法。</w:t>
            </w:r>
          </w:p>
          <w:p w14:paraId="2137656D" w14:textId="77777777" w:rsidR="007D0922" w:rsidRPr="001537E7" w:rsidRDefault="007D0922" w:rsidP="00B61AEA">
            <w:pPr>
              <w:spacing w:line="260" w:lineRule="exact"/>
              <w:rPr>
                <w:rFonts w:eastAsiaTheme="minorEastAsia"/>
                <w:bCs/>
                <w:snapToGrid w:val="0"/>
                <w:kern w:val="0"/>
                <w:sz w:val="20"/>
                <w:szCs w:val="20"/>
              </w:rPr>
            </w:pPr>
            <w:r w:rsidRPr="001537E7">
              <w:rPr>
                <w:rFonts w:ascii="DFKai-SB" w:eastAsia="DFKai-SB" w:hAnsi="DFKai-SB" w:cs="PMingLiU" w:hint="eastAsia"/>
                <w:bCs/>
                <w:snapToGrid w:val="0"/>
                <w:color w:val="000000"/>
                <w:kern w:val="0"/>
                <w:sz w:val="22"/>
                <w:szCs w:val="20"/>
              </w:rPr>
              <w:t>2.完成練習題。</w:t>
            </w:r>
          </w:p>
          <w:p w14:paraId="653AC05E" w14:textId="77777777" w:rsidR="007D0922" w:rsidRPr="001537E7" w:rsidRDefault="007D0922" w:rsidP="00B61AEA">
            <w:pPr>
              <w:spacing w:line="260" w:lineRule="exact"/>
              <w:rPr>
                <w:rFonts w:eastAsiaTheme="minorEastAsia"/>
                <w:bCs/>
                <w:snapToGrid w:val="0"/>
                <w:kern w:val="0"/>
                <w:sz w:val="20"/>
                <w:szCs w:val="20"/>
              </w:rPr>
            </w:pPr>
            <w:r w:rsidRPr="001537E7">
              <w:rPr>
                <w:rFonts w:ascii="DFKai-SB" w:eastAsia="DFKai-SB" w:hAnsi="DFKai-SB" w:cs="PMingLiU" w:hint="eastAsia"/>
                <w:bCs/>
                <w:snapToGrid w:val="0"/>
                <w:color w:val="000000"/>
                <w:kern w:val="0"/>
                <w:sz w:val="22"/>
                <w:szCs w:val="20"/>
              </w:rPr>
              <w:t>【Dialogue】</w:t>
            </w:r>
          </w:p>
          <w:p w14:paraId="19F2B1B7" w14:textId="77777777" w:rsidR="007D0922" w:rsidRPr="001537E7" w:rsidRDefault="007D0922" w:rsidP="00B61AEA">
            <w:pPr>
              <w:spacing w:line="260" w:lineRule="exact"/>
              <w:rPr>
                <w:rFonts w:eastAsiaTheme="minorEastAsia"/>
                <w:bCs/>
                <w:snapToGrid w:val="0"/>
                <w:kern w:val="0"/>
                <w:sz w:val="20"/>
                <w:szCs w:val="20"/>
              </w:rPr>
            </w:pPr>
            <w:r w:rsidRPr="001537E7">
              <w:rPr>
                <w:rFonts w:ascii="DFKai-SB" w:eastAsia="DFKai-SB" w:hAnsi="DFKai-SB" w:cs="PMingLiU" w:hint="eastAsia"/>
                <w:bCs/>
                <w:snapToGrid w:val="0"/>
                <w:color w:val="000000"/>
                <w:kern w:val="0"/>
                <w:sz w:val="22"/>
                <w:szCs w:val="20"/>
              </w:rPr>
              <w:t>1.請同學先skim該段對話並推敲對話內容。</w:t>
            </w:r>
          </w:p>
          <w:p w14:paraId="0E986B9C" w14:textId="77777777" w:rsidR="007D0922" w:rsidRPr="001537E7" w:rsidRDefault="007D0922" w:rsidP="00B61AEA">
            <w:pPr>
              <w:spacing w:line="260" w:lineRule="exact"/>
              <w:rPr>
                <w:rFonts w:eastAsiaTheme="minorEastAsia"/>
                <w:bCs/>
                <w:snapToGrid w:val="0"/>
                <w:kern w:val="0"/>
                <w:sz w:val="20"/>
                <w:szCs w:val="20"/>
              </w:rPr>
            </w:pPr>
            <w:r w:rsidRPr="001537E7">
              <w:rPr>
                <w:rFonts w:ascii="DFKai-SB" w:eastAsia="DFKai-SB" w:hAnsi="DFKai-SB" w:cs="PMingLiU" w:hint="eastAsia"/>
                <w:bCs/>
                <w:snapToGrid w:val="0"/>
                <w:color w:val="000000"/>
                <w:kern w:val="0"/>
                <w:sz w:val="22"/>
                <w:szCs w:val="20"/>
              </w:rPr>
              <w:t>2.播放CD讓學生跟著朗讀。</w:t>
            </w:r>
          </w:p>
          <w:p w14:paraId="08650702" w14:textId="77777777" w:rsidR="007D0922" w:rsidRPr="001537E7" w:rsidRDefault="007D0922" w:rsidP="00B61AEA">
            <w:pPr>
              <w:spacing w:line="260" w:lineRule="exact"/>
              <w:rPr>
                <w:rFonts w:eastAsiaTheme="minorEastAsia"/>
                <w:bCs/>
                <w:snapToGrid w:val="0"/>
                <w:kern w:val="0"/>
                <w:sz w:val="20"/>
                <w:szCs w:val="20"/>
              </w:rPr>
            </w:pPr>
            <w:r w:rsidRPr="001537E7">
              <w:rPr>
                <w:rFonts w:ascii="DFKai-SB" w:eastAsia="DFKai-SB" w:hAnsi="DFKai-SB" w:cs="PMingLiU" w:hint="eastAsia"/>
                <w:bCs/>
                <w:snapToGrid w:val="0"/>
                <w:color w:val="000000"/>
                <w:kern w:val="0"/>
                <w:sz w:val="22"/>
                <w:szCs w:val="20"/>
              </w:rPr>
              <w:t>3.講解課文後，請學生兩兩一組進行角色扮演練習句子。</w:t>
            </w:r>
          </w:p>
          <w:p w14:paraId="26CA8835" w14:textId="77777777" w:rsidR="007D0922" w:rsidRPr="001537E7" w:rsidRDefault="007D0922" w:rsidP="00B61AEA">
            <w:pPr>
              <w:spacing w:line="260" w:lineRule="exact"/>
              <w:rPr>
                <w:rFonts w:eastAsiaTheme="minorEastAsia"/>
                <w:bCs/>
                <w:snapToGrid w:val="0"/>
                <w:kern w:val="0"/>
                <w:sz w:val="20"/>
                <w:szCs w:val="20"/>
              </w:rPr>
            </w:pPr>
            <w:r w:rsidRPr="001537E7">
              <w:rPr>
                <w:rFonts w:ascii="DFKai-SB" w:eastAsia="DFKai-SB" w:hAnsi="DFKai-SB" w:cs="PMingLiU" w:hint="eastAsia"/>
                <w:bCs/>
                <w:snapToGrid w:val="0"/>
                <w:color w:val="000000"/>
                <w:kern w:val="0"/>
                <w:sz w:val="22"/>
                <w:szCs w:val="20"/>
              </w:rPr>
              <w:t>4.同學討論對話內容，教師進行講解並進行提問。</w:t>
            </w:r>
          </w:p>
          <w:p w14:paraId="42D820BC" w14:textId="77777777" w:rsidR="007D0922" w:rsidRPr="001537E7" w:rsidRDefault="007D0922" w:rsidP="00B61AEA">
            <w:pPr>
              <w:spacing w:line="260" w:lineRule="exact"/>
              <w:rPr>
                <w:rFonts w:eastAsiaTheme="minorEastAsia"/>
                <w:bCs/>
                <w:snapToGrid w:val="0"/>
                <w:kern w:val="0"/>
                <w:sz w:val="20"/>
                <w:szCs w:val="20"/>
              </w:rPr>
            </w:pPr>
            <w:r w:rsidRPr="001537E7">
              <w:rPr>
                <w:rFonts w:ascii="DFKai-SB" w:eastAsia="DFKai-SB" w:hAnsi="DFKai-SB" w:cs="PMingLiU" w:hint="eastAsia"/>
                <w:bCs/>
                <w:snapToGrid w:val="0"/>
                <w:color w:val="000000"/>
                <w:kern w:val="0"/>
                <w:sz w:val="22"/>
                <w:szCs w:val="20"/>
              </w:rPr>
              <w:t>5.完成練習題。</w:t>
            </w:r>
          </w:p>
          <w:p w14:paraId="786CB113" w14:textId="77777777" w:rsidR="007D0922" w:rsidRPr="001537E7" w:rsidRDefault="007D0922" w:rsidP="00B61AEA">
            <w:pPr>
              <w:spacing w:line="260" w:lineRule="exact"/>
              <w:rPr>
                <w:rFonts w:eastAsiaTheme="minorEastAsia"/>
                <w:bCs/>
                <w:snapToGrid w:val="0"/>
                <w:kern w:val="0"/>
                <w:sz w:val="20"/>
                <w:szCs w:val="20"/>
              </w:rPr>
            </w:pPr>
            <w:r w:rsidRPr="001537E7">
              <w:rPr>
                <w:rFonts w:ascii="DFKai-SB" w:eastAsia="DFKai-SB" w:hAnsi="DFKai-SB" w:cs="PMingLiU" w:hint="eastAsia"/>
                <w:bCs/>
                <w:snapToGrid w:val="0"/>
                <w:color w:val="000000"/>
                <w:kern w:val="0"/>
                <w:sz w:val="22"/>
                <w:szCs w:val="20"/>
              </w:rPr>
              <w:t>6.教授出現於對話中的單字讀法與用法。</w:t>
            </w:r>
          </w:p>
          <w:p w14:paraId="7CD20B80" w14:textId="77777777" w:rsidR="007D0922" w:rsidRPr="001537E7" w:rsidRDefault="007D0922" w:rsidP="00B61AEA">
            <w:pPr>
              <w:spacing w:line="260" w:lineRule="exact"/>
              <w:rPr>
                <w:rFonts w:eastAsiaTheme="minorEastAsia"/>
                <w:bCs/>
                <w:snapToGrid w:val="0"/>
                <w:kern w:val="0"/>
                <w:sz w:val="20"/>
                <w:szCs w:val="20"/>
              </w:rPr>
            </w:pPr>
            <w:r w:rsidRPr="001537E7">
              <w:rPr>
                <w:rFonts w:ascii="DFKai-SB" w:eastAsia="DFKai-SB" w:hAnsi="DFKai-SB" w:cs="PMingLiU" w:hint="eastAsia"/>
                <w:bCs/>
                <w:snapToGrid w:val="0"/>
                <w:color w:val="000000"/>
                <w:kern w:val="0"/>
                <w:sz w:val="22"/>
                <w:szCs w:val="20"/>
              </w:rPr>
              <w:t>【Grammar Focus1】</w:t>
            </w:r>
          </w:p>
          <w:p w14:paraId="21103965" w14:textId="77777777" w:rsidR="007D0922" w:rsidRPr="001537E7" w:rsidRDefault="007D0922" w:rsidP="00B61AEA">
            <w:pPr>
              <w:spacing w:line="260" w:lineRule="exact"/>
              <w:rPr>
                <w:rFonts w:eastAsiaTheme="minorEastAsia"/>
                <w:sz w:val="20"/>
                <w:szCs w:val="20"/>
              </w:rPr>
            </w:pPr>
            <w:r w:rsidRPr="001537E7">
              <w:rPr>
                <w:rFonts w:ascii="DFKai-SB" w:eastAsia="DFKai-SB" w:hAnsi="DFKai-SB" w:cs="PMingLiU" w:hint="eastAsia"/>
                <w:color w:val="000000"/>
                <w:sz w:val="22"/>
                <w:szCs w:val="20"/>
              </w:rPr>
              <w:t>1.教師可利用課本表格講解單音節、雙音節與多音節形容比較級的形成規則。</w:t>
            </w:r>
          </w:p>
          <w:p w14:paraId="06768FF7" w14:textId="77777777" w:rsidR="007D0922" w:rsidRPr="001537E7" w:rsidRDefault="007D0922" w:rsidP="00B61AEA">
            <w:pPr>
              <w:spacing w:line="260" w:lineRule="exact"/>
              <w:rPr>
                <w:rFonts w:eastAsiaTheme="minorEastAsia"/>
                <w:sz w:val="20"/>
                <w:szCs w:val="20"/>
              </w:rPr>
            </w:pPr>
            <w:r w:rsidRPr="001537E7">
              <w:rPr>
                <w:rFonts w:ascii="DFKai-SB" w:eastAsia="DFKai-SB" w:hAnsi="DFKai-SB" w:cs="PMingLiU" w:hint="eastAsia"/>
                <w:color w:val="000000"/>
                <w:sz w:val="22"/>
                <w:szCs w:val="20"/>
              </w:rPr>
              <w:t>2.接著複習先前教過的形容詞，讓學生練習比較級的轉換，可搭配Speak and Write. 進行小測驗。</w:t>
            </w:r>
          </w:p>
          <w:p w14:paraId="0D7DBA05" w14:textId="77777777" w:rsidR="007D0922" w:rsidRPr="001537E7" w:rsidRDefault="007D0922" w:rsidP="00B61AEA">
            <w:pPr>
              <w:spacing w:line="260" w:lineRule="exact"/>
              <w:rPr>
                <w:rFonts w:eastAsiaTheme="minorEastAsia"/>
                <w:bCs/>
                <w:snapToGrid w:val="0"/>
                <w:kern w:val="0"/>
                <w:sz w:val="20"/>
                <w:szCs w:val="20"/>
              </w:rPr>
            </w:pPr>
            <w:r w:rsidRPr="001537E7">
              <w:rPr>
                <w:rFonts w:ascii="DFKai-SB" w:eastAsia="DFKai-SB" w:hAnsi="DFKai-SB" w:cs="PMingLiU" w:hint="eastAsia"/>
                <w:bCs/>
                <w:snapToGrid w:val="0"/>
                <w:color w:val="000000"/>
                <w:kern w:val="0"/>
                <w:sz w:val="22"/>
                <w:szCs w:val="20"/>
              </w:rPr>
              <w:t>3.在黑板上寫下比較級的句型A be 形容詞比較級than B，並讓同學兩人一組分別詢問Who/ What is _____ than B? 並讓另一位同學依據剛剛的基本句型回答問題。</w:t>
            </w:r>
          </w:p>
          <w:p w14:paraId="2B5609A4" w14:textId="77777777" w:rsidR="007D0922" w:rsidRPr="001537E7" w:rsidRDefault="007D0922" w:rsidP="00B61AEA">
            <w:pPr>
              <w:spacing w:line="260" w:lineRule="exact"/>
              <w:rPr>
                <w:rFonts w:eastAsiaTheme="minorEastAsia"/>
                <w:bCs/>
                <w:snapToGrid w:val="0"/>
                <w:kern w:val="0"/>
                <w:sz w:val="20"/>
                <w:szCs w:val="20"/>
              </w:rPr>
            </w:pPr>
            <w:r w:rsidRPr="001537E7">
              <w:rPr>
                <w:rFonts w:ascii="DFKai-SB" w:eastAsia="DFKai-SB" w:hAnsi="DFKai-SB" w:cs="PMingLiU" w:hint="eastAsia"/>
                <w:bCs/>
                <w:snapToGrid w:val="0"/>
                <w:color w:val="000000"/>
                <w:kern w:val="0"/>
                <w:sz w:val="22"/>
                <w:szCs w:val="20"/>
              </w:rPr>
              <w:t>4.秀出不同的形容詞圖片(tall, strong, big, busy, expensive, beautiful)，讓同學練習用比較級造句。</w:t>
            </w:r>
          </w:p>
          <w:p w14:paraId="1EBC986B" w14:textId="77777777" w:rsidR="007D0922" w:rsidRPr="001537E7" w:rsidRDefault="007D0922" w:rsidP="00B61AEA">
            <w:pPr>
              <w:spacing w:line="260" w:lineRule="exact"/>
              <w:rPr>
                <w:rFonts w:eastAsiaTheme="minorEastAsia"/>
                <w:bCs/>
                <w:snapToGrid w:val="0"/>
                <w:kern w:val="0"/>
                <w:sz w:val="20"/>
                <w:szCs w:val="20"/>
              </w:rPr>
            </w:pPr>
            <w:r w:rsidRPr="001537E7">
              <w:rPr>
                <w:rFonts w:ascii="DFKai-SB" w:eastAsia="DFKai-SB" w:hAnsi="DFKai-SB" w:cs="PMingLiU" w:hint="eastAsia"/>
                <w:bCs/>
                <w:snapToGrid w:val="0"/>
                <w:color w:val="000000"/>
                <w:kern w:val="0"/>
                <w:sz w:val="22"/>
                <w:szCs w:val="20"/>
              </w:rPr>
              <w:t>5.完成練習題。</w:t>
            </w:r>
          </w:p>
          <w:p w14:paraId="4430116B" w14:textId="77777777" w:rsidR="007D0922" w:rsidRPr="001537E7" w:rsidRDefault="007D0922" w:rsidP="00B61AEA">
            <w:pPr>
              <w:spacing w:line="260" w:lineRule="exact"/>
              <w:rPr>
                <w:rFonts w:eastAsiaTheme="minorEastAsia"/>
                <w:bCs/>
                <w:snapToGrid w:val="0"/>
                <w:kern w:val="0"/>
                <w:sz w:val="20"/>
                <w:szCs w:val="20"/>
              </w:rPr>
            </w:pPr>
            <w:r w:rsidRPr="001537E7">
              <w:rPr>
                <w:rFonts w:ascii="DFKai-SB" w:eastAsia="DFKai-SB" w:hAnsi="DFKai-SB" w:cs="PMingLiU" w:hint="eastAsia"/>
                <w:bCs/>
                <w:snapToGrid w:val="0"/>
                <w:color w:val="000000"/>
                <w:kern w:val="0"/>
                <w:sz w:val="22"/>
                <w:szCs w:val="20"/>
              </w:rPr>
              <w:t>【Grammar Focus2】</w:t>
            </w:r>
          </w:p>
          <w:p w14:paraId="031919D4" w14:textId="77777777" w:rsidR="007D0922" w:rsidRPr="001537E7" w:rsidRDefault="007D0922" w:rsidP="00B61AEA">
            <w:pPr>
              <w:spacing w:line="260" w:lineRule="exact"/>
              <w:rPr>
                <w:rFonts w:eastAsiaTheme="minorEastAsia"/>
                <w:bCs/>
                <w:snapToGrid w:val="0"/>
                <w:kern w:val="0"/>
                <w:sz w:val="20"/>
                <w:szCs w:val="20"/>
              </w:rPr>
            </w:pPr>
            <w:r w:rsidRPr="001537E7">
              <w:rPr>
                <w:rFonts w:ascii="DFKai-SB" w:eastAsia="DFKai-SB" w:hAnsi="DFKai-SB" w:cs="PMingLiU" w:hint="eastAsia"/>
                <w:bCs/>
                <w:snapToGrid w:val="0"/>
                <w:color w:val="000000"/>
                <w:kern w:val="0"/>
                <w:sz w:val="22"/>
                <w:szCs w:val="20"/>
              </w:rPr>
              <w:t>1.老師利用以下句子請同學歸納連綴動詞的正確用法。</w:t>
            </w:r>
          </w:p>
          <w:p w14:paraId="75009954" w14:textId="77777777" w:rsidR="007D0922" w:rsidRPr="001537E7" w:rsidRDefault="007D0922" w:rsidP="00B61AEA">
            <w:pPr>
              <w:spacing w:line="260" w:lineRule="exact"/>
              <w:rPr>
                <w:rFonts w:eastAsiaTheme="minorEastAsia"/>
                <w:bCs/>
                <w:snapToGrid w:val="0"/>
                <w:kern w:val="0"/>
                <w:sz w:val="20"/>
                <w:szCs w:val="20"/>
              </w:rPr>
            </w:pPr>
            <w:r w:rsidRPr="001537E7">
              <w:rPr>
                <w:rFonts w:ascii="DFKai-SB" w:eastAsia="DFKai-SB" w:hAnsi="DFKai-SB" w:cs="PMingLiU" w:hint="eastAsia"/>
                <w:bCs/>
                <w:snapToGrid w:val="0"/>
                <w:color w:val="000000"/>
                <w:kern w:val="0"/>
                <w:sz w:val="22"/>
                <w:szCs w:val="20"/>
              </w:rPr>
              <w:t>a. The soup smells great.</w:t>
            </w:r>
          </w:p>
          <w:p w14:paraId="33071804" w14:textId="77777777" w:rsidR="007D0922" w:rsidRPr="001537E7" w:rsidRDefault="007D0922" w:rsidP="00B61AEA">
            <w:pPr>
              <w:spacing w:line="260" w:lineRule="exact"/>
              <w:rPr>
                <w:rFonts w:eastAsiaTheme="minorEastAsia"/>
                <w:bCs/>
                <w:snapToGrid w:val="0"/>
                <w:kern w:val="0"/>
                <w:sz w:val="20"/>
                <w:szCs w:val="20"/>
              </w:rPr>
            </w:pPr>
            <w:r w:rsidRPr="001537E7">
              <w:rPr>
                <w:rFonts w:ascii="DFKai-SB" w:eastAsia="DFKai-SB" w:hAnsi="DFKai-SB" w:cs="PMingLiU" w:hint="eastAsia"/>
                <w:bCs/>
                <w:snapToGrid w:val="0"/>
                <w:color w:val="000000"/>
                <w:kern w:val="0"/>
                <w:sz w:val="22"/>
                <w:szCs w:val="20"/>
              </w:rPr>
              <w:t>b. The computer games look interesting.</w:t>
            </w:r>
          </w:p>
          <w:p w14:paraId="32311C9B" w14:textId="77777777" w:rsidR="007D0922" w:rsidRPr="001537E7" w:rsidRDefault="007D0922" w:rsidP="00B61AEA">
            <w:pPr>
              <w:spacing w:line="260" w:lineRule="exact"/>
              <w:rPr>
                <w:rFonts w:eastAsiaTheme="minorEastAsia"/>
                <w:bCs/>
                <w:snapToGrid w:val="0"/>
                <w:kern w:val="0"/>
                <w:sz w:val="20"/>
                <w:szCs w:val="20"/>
              </w:rPr>
            </w:pPr>
            <w:r w:rsidRPr="001537E7">
              <w:rPr>
                <w:rFonts w:ascii="DFKai-SB" w:eastAsia="DFKai-SB" w:hAnsi="DFKai-SB" w:cs="PMingLiU" w:hint="eastAsia"/>
                <w:bCs/>
                <w:snapToGrid w:val="0"/>
                <w:color w:val="000000"/>
                <w:kern w:val="0"/>
                <w:sz w:val="22"/>
                <w:szCs w:val="20"/>
              </w:rPr>
              <w:t>c. The tiger looks like a small cat.</w:t>
            </w:r>
          </w:p>
          <w:p w14:paraId="21234745" w14:textId="77777777" w:rsidR="007D0922" w:rsidRPr="001537E7" w:rsidRDefault="007D0922" w:rsidP="00B61AEA">
            <w:pPr>
              <w:spacing w:line="260" w:lineRule="exact"/>
              <w:rPr>
                <w:rFonts w:eastAsiaTheme="minorEastAsia"/>
                <w:bCs/>
                <w:snapToGrid w:val="0"/>
                <w:kern w:val="0"/>
                <w:sz w:val="20"/>
                <w:szCs w:val="20"/>
              </w:rPr>
            </w:pPr>
            <w:r w:rsidRPr="001537E7">
              <w:rPr>
                <w:rFonts w:ascii="DFKai-SB" w:eastAsia="DFKai-SB" w:hAnsi="DFKai-SB" w:cs="PMingLiU" w:hint="eastAsia"/>
                <w:bCs/>
                <w:snapToGrid w:val="0"/>
                <w:color w:val="000000"/>
                <w:kern w:val="0"/>
                <w:sz w:val="22"/>
                <w:szCs w:val="20"/>
              </w:rPr>
              <w:t>d. The boy looks like his father.</w:t>
            </w:r>
          </w:p>
          <w:p w14:paraId="6171D730" w14:textId="77777777" w:rsidR="007D0922" w:rsidRPr="001537E7" w:rsidRDefault="007D0922" w:rsidP="00B61AEA">
            <w:pPr>
              <w:spacing w:line="260" w:lineRule="exact"/>
              <w:rPr>
                <w:rFonts w:eastAsiaTheme="minorEastAsia"/>
                <w:bCs/>
                <w:snapToGrid w:val="0"/>
                <w:kern w:val="0"/>
                <w:sz w:val="20"/>
                <w:szCs w:val="20"/>
              </w:rPr>
            </w:pPr>
            <w:r w:rsidRPr="001537E7">
              <w:rPr>
                <w:rFonts w:ascii="DFKai-SB" w:eastAsia="DFKai-SB" w:hAnsi="DFKai-SB" w:cs="PMingLiU" w:hint="eastAsia"/>
                <w:bCs/>
                <w:snapToGrid w:val="0"/>
                <w:color w:val="000000"/>
                <w:kern w:val="0"/>
                <w:sz w:val="22"/>
                <w:szCs w:val="20"/>
              </w:rPr>
              <w:t>e. My hair gets longer.</w:t>
            </w:r>
          </w:p>
          <w:p w14:paraId="67594452" w14:textId="77777777" w:rsidR="007D0922" w:rsidRPr="001537E7" w:rsidRDefault="007D0922" w:rsidP="00B61AEA">
            <w:pPr>
              <w:spacing w:line="260" w:lineRule="exact"/>
              <w:rPr>
                <w:rFonts w:eastAsiaTheme="minorEastAsia"/>
                <w:bCs/>
                <w:snapToGrid w:val="0"/>
                <w:kern w:val="0"/>
                <w:sz w:val="20"/>
                <w:szCs w:val="20"/>
              </w:rPr>
            </w:pPr>
            <w:proofErr w:type="gramStart"/>
            <w:r w:rsidRPr="001537E7">
              <w:rPr>
                <w:rFonts w:ascii="DFKai-SB" w:eastAsia="DFKai-SB" w:hAnsi="DFKai-SB" w:cs="PMingLiU" w:hint="eastAsia"/>
                <w:bCs/>
                <w:snapToGrid w:val="0"/>
                <w:color w:val="000000"/>
                <w:kern w:val="0"/>
                <w:sz w:val="22"/>
                <w:szCs w:val="20"/>
              </w:rPr>
              <w:t>f</w:t>
            </w:r>
            <w:proofErr w:type="gramEnd"/>
            <w:r w:rsidRPr="001537E7">
              <w:rPr>
                <w:rFonts w:ascii="DFKai-SB" w:eastAsia="DFKai-SB" w:hAnsi="DFKai-SB" w:cs="PMingLiU" w:hint="eastAsia"/>
                <w:bCs/>
                <w:snapToGrid w:val="0"/>
                <w:color w:val="000000"/>
                <w:kern w:val="0"/>
                <w:sz w:val="22"/>
                <w:szCs w:val="20"/>
              </w:rPr>
              <w:t xml:space="preserve">. Mr. Wang is becoming </w:t>
            </w:r>
            <w:r w:rsidRPr="001537E7">
              <w:rPr>
                <w:rFonts w:ascii="DFKai-SB" w:eastAsia="DFKai-SB" w:hAnsi="DFKai-SB" w:cs="PMingLiU" w:hint="eastAsia"/>
                <w:bCs/>
                <w:snapToGrid w:val="0"/>
                <w:color w:val="000000"/>
                <w:kern w:val="0"/>
                <w:sz w:val="22"/>
                <w:szCs w:val="20"/>
              </w:rPr>
              <w:lastRenderedPageBreak/>
              <w:t>happier.</w:t>
            </w:r>
          </w:p>
          <w:p w14:paraId="669EEF9A" w14:textId="77777777" w:rsidR="007D0922" w:rsidRPr="001537E7" w:rsidRDefault="007D0922" w:rsidP="00B61AEA">
            <w:pPr>
              <w:spacing w:line="260" w:lineRule="exact"/>
              <w:rPr>
                <w:rFonts w:eastAsiaTheme="minorEastAsia"/>
                <w:bCs/>
                <w:snapToGrid w:val="0"/>
                <w:kern w:val="0"/>
                <w:sz w:val="20"/>
                <w:szCs w:val="20"/>
              </w:rPr>
            </w:pPr>
            <w:r w:rsidRPr="001537E7">
              <w:rPr>
                <w:rFonts w:ascii="DFKai-SB" w:eastAsia="DFKai-SB" w:hAnsi="DFKai-SB" w:cs="PMingLiU" w:hint="eastAsia"/>
                <w:bCs/>
                <w:snapToGrid w:val="0"/>
                <w:color w:val="000000"/>
                <w:kern w:val="0"/>
                <w:sz w:val="22"/>
                <w:szCs w:val="20"/>
              </w:rPr>
              <w:t>2.同學歸納後，請老師在黑板上寫下基本句型</w:t>
            </w:r>
          </w:p>
          <w:p w14:paraId="7A5AE3C6" w14:textId="77777777" w:rsidR="007D0922" w:rsidRPr="001537E7" w:rsidRDefault="007D0922" w:rsidP="00B61AEA">
            <w:pPr>
              <w:spacing w:line="260" w:lineRule="exact"/>
              <w:rPr>
                <w:rFonts w:eastAsiaTheme="minorEastAsia"/>
                <w:bCs/>
                <w:snapToGrid w:val="0"/>
                <w:kern w:val="0"/>
                <w:sz w:val="20"/>
                <w:szCs w:val="20"/>
              </w:rPr>
            </w:pPr>
            <w:r w:rsidRPr="001537E7">
              <w:rPr>
                <w:rFonts w:ascii="DFKai-SB" w:eastAsia="DFKai-SB" w:hAnsi="DFKai-SB" w:cs="PMingLiU" w:hint="eastAsia"/>
                <w:color w:val="000000"/>
                <w:sz w:val="22"/>
                <w:szCs w:val="20"/>
              </w:rPr>
              <w:t>(1)疑問句：How＋助動詞＋主詞＋連綴動詞?</w:t>
            </w:r>
          </w:p>
          <w:p w14:paraId="0BE1144D" w14:textId="77777777" w:rsidR="007D0922" w:rsidRPr="001537E7" w:rsidRDefault="007D0922" w:rsidP="00B61AEA">
            <w:pPr>
              <w:spacing w:line="260" w:lineRule="exact"/>
              <w:rPr>
                <w:rFonts w:eastAsiaTheme="minorEastAsia"/>
                <w:bCs/>
                <w:snapToGrid w:val="0"/>
                <w:kern w:val="0"/>
                <w:sz w:val="20"/>
                <w:szCs w:val="20"/>
              </w:rPr>
            </w:pPr>
            <w:r w:rsidRPr="001537E7">
              <w:rPr>
                <w:rFonts w:ascii="DFKai-SB" w:eastAsia="DFKai-SB" w:hAnsi="DFKai-SB" w:cs="PMingLiU" w:hint="eastAsia"/>
                <w:color w:val="000000"/>
                <w:sz w:val="22"/>
                <w:szCs w:val="20"/>
              </w:rPr>
              <w:t>(2)</w:t>
            </w:r>
            <w:proofErr w:type="gramStart"/>
            <w:r w:rsidRPr="001537E7">
              <w:rPr>
                <w:rFonts w:ascii="DFKai-SB" w:eastAsia="DFKai-SB" w:hAnsi="DFKai-SB" w:cs="PMingLiU" w:hint="eastAsia"/>
                <w:color w:val="000000"/>
                <w:sz w:val="22"/>
                <w:szCs w:val="20"/>
              </w:rPr>
              <w:t>直述句</w:t>
            </w:r>
            <w:proofErr w:type="gramEnd"/>
            <w:r w:rsidRPr="001537E7">
              <w:rPr>
                <w:rFonts w:ascii="DFKai-SB" w:eastAsia="DFKai-SB" w:hAnsi="DFKai-SB" w:cs="PMingLiU" w:hint="eastAsia"/>
                <w:color w:val="000000"/>
                <w:sz w:val="22"/>
                <w:szCs w:val="20"/>
              </w:rPr>
              <w:t>：主詞＋連綴動詞＋形容詞.</w:t>
            </w:r>
          </w:p>
          <w:p w14:paraId="54D47AB4" w14:textId="77777777" w:rsidR="007D0922" w:rsidRPr="001537E7" w:rsidRDefault="007D0922" w:rsidP="00B61AEA">
            <w:pPr>
              <w:spacing w:line="260" w:lineRule="exact"/>
              <w:rPr>
                <w:rFonts w:eastAsiaTheme="minorEastAsia"/>
                <w:bCs/>
                <w:snapToGrid w:val="0"/>
                <w:kern w:val="0"/>
                <w:sz w:val="20"/>
                <w:szCs w:val="20"/>
              </w:rPr>
            </w:pPr>
            <w:r w:rsidRPr="001537E7">
              <w:rPr>
                <w:rFonts w:ascii="DFKai-SB" w:eastAsia="DFKai-SB" w:hAnsi="DFKai-SB" w:cs="PMingLiU" w:hint="eastAsia"/>
                <w:color w:val="000000"/>
                <w:sz w:val="22"/>
                <w:szCs w:val="20"/>
              </w:rPr>
              <w:t>(3)疑問句：What＋助動詞＋主詞＋連綴動詞 + like?</w:t>
            </w:r>
          </w:p>
          <w:p w14:paraId="76743616" w14:textId="77777777" w:rsidR="007D0922" w:rsidRPr="001537E7" w:rsidRDefault="007D0922" w:rsidP="00B61AEA">
            <w:pPr>
              <w:spacing w:line="260" w:lineRule="exact"/>
              <w:rPr>
                <w:rFonts w:eastAsiaTheme="minorEastAsia"/>
                <w:bCs/>
                <w:snapToGrid w:val="0"/>
                <w:kern w:val="0"/>
                <w:sz w:val="20"/>
                <w:szCs w:val="20"/>
              </w:rPr>
            </w:pPr>
            <w:r w:rsidRPr="001537E7">
              <w:rPr>
                <w:rFonts w:ascii="DFKai-SB" w:eastAsia="DFKai-SB" w:hAnsi="DFKai-SB" w:cs="PMingLiU" w:hint="eastAsia"/>
                <w:color w:val="000000"/>
                <w:sz w:val="22"/>
                <w:szCs w:val="20"/>
              </w:rPr>
              <w:t>(4)</w:t>
            </w:r>
            <w:proofErr w:type="gramStart"/>
            <w:r w:rsidRPr="001537E7">
              <w:rPr>
                <w:rFonts w:ascii="DFKai-SB" w:eastAsia="DFKai-SB" w:hAnsi="DFKai-SB" w:cs="PMingLiU" w:hint="eastAsia"/>
                <w:color w:val="000000"/>
                <w:sz w:val="22"/>
                <w:szCs w:val="20"/>
              </w:rPr>
              <w:t>直述句</w:t>
            </w:r>
            <w:proofErr w:type="gramEnd"/>
            <w:r w:rsidRPr="001537E7">
              <w:rPr>
                <w:rFonts w:ascii="DFKai-SB" w:eastAsia="DFKai-SB" w:hAnsi="DFKai-SB" w:cs="PMingLiU" w:hint="eastAsia"/>
                <w:color w:val="000000"/>
                <w:sz w:val="22"/>
                <w:szCs w:val="20"/>
              </w:rPr>
              <w:t>：主詞＋連綴動詞＋like + 名詞.</w:t>
            </w:r>
          </w:p>
          <w:p w14:paraId="634BDD01" w14:textId="77777777" w:rsidR="007D0922" w:rsidRPr="001537E7" w:rsidRDefault="007D0922" w:rsidP="00B61AEA">
            <w:pPr>
              <w:spacing w:line="260" w:lineRule="exact"/>
              <w:rPr>
                <w:rFonts w:eastAsiaTheme="minorEastAsia"/>
                <w:bCs/>
                <w:snapToGrid w:val="0"/>
                <w:kern w:val="0"/>
                <w:sz w:val="20"/>
                <w:szCs w:val="20"/>
              </w:rPr>
            </w:pPr>
            <w:r w:rsidRPr="001537E7">
              <w:rPr>
                <w:rFonts w:ascii="DFKai-SB" w:eastAsia="DFKai-SB" w:hAnsi="DFKai-SB" w:cs="PMingLiU" w:hint="eastAsia"/>
                <w:bCs/>
                <w:snapToGrid w:val="0"/>
                <w:color w:val="000000"/>
                <w:kern w:val="0"/>
                <w:sz w:val="22"/>
                <w:szCs w:val="20"/>
              </w:rPr>
              <w:t>3.在黑板上秀出幾張圖片及連綴動詞，讓學生依據圖片進行連綴動詞造句。</w:t>
            </w:r>
          </w:p>
          <w:p w14:paraId="706A68AB" w14:textId="77777777" w:rsidR="007D0922" w:rsidRPr="001537E7" w:rsidRDefault="007D0922" w:rsidP="00B61AEA">
            <w:pPr>
              <w:spacing w:line="260" w:lineRule="exact"/>
              <w:rPr>
                <w:rFonts w:eastAsiaTheme="minorEastAsia"/>
                <w:bCs/>
                <w:snapToGrid w:val="0"/>
                <w:kern w:val="0"/>
                <w:sz w:val="20"/>
                <w:szCs w:val="20"/>
              </w:rPr>
            </w:pPr>
            <w:r w:rsidRPr="001537E7">
              <w:rPr>
                <w:rFonts w:ascii="DFKai-SB" w:eastAsia="DFKai-SB" w:hAnsi="DFKai-SB" w:cs="PMingLiU" w:hint="eastAsia"/>
                <w:bCs/>
                <w:snapToGrid w:val="0"/>
                <w:color w:val="000000"/>
                <w:kern w:val="0"/>
                <w:sz w:val="22"/>
                <w:szCs w:val="20"/>
              </w:rPr>
              <w:t>4.完成練習題</w:t>
            </w:r>
          </w:p>
          <w:p w14:paraId="3D3E6B3F" w14:textId="77777777" w:rsidR="007D0922" w:rsidRPr="001537E7" w:rsidRDefault="007D0922" w:rsidP="00B61AEA">
            <w:pPr>
              <w:spacing w:line="260" w:lineRule="exact"/>
              <w:rPr>
                <w:rFonts w:eastAsiaTheme="minorEastAsia"/>
                <w:bCs/>
                <w:snapToGrid w:val="0"/>
                <w:kern w:val="0"/>
                <w:sz w:val="20"/>
                <w:szCs w:val="20"/>
              </w:rPr>
            </w:pPr>
            <w:r w:rsidRPr="001537E7">
              <w:rPr>
                <w:rFonts w:ascii="DFKai-SB" w:eastAsia="DFKai-SB" w:hAnsi="DFKai-SB" w:cs="PMingLiU" w:hint="eastAsia"/>
                <w:bCs/>
                <w:snapToGrid w:val="0"/>
                <w:color w:val="000000"/>
                <w:kern w:val="0"/>
                <w:sz w:val="22"/>
                <w:szCs w:val="20"/>
              </w:rPr>
              <w:t>【Usage】</w:t>
            </w:r>
          </w:p>
          <w:p w14:paraId="1EA524EF" w14:textId="77777777" w:rsidR="007D0922" w:rsidRPr="006968EF" w:rsidRDefault="007D0922" w:rsidP="00B61AEA">
            <w:pPr>
              <w:spacing w:line="260" w:lineRule="exact"/>
              <w:rPr>
                <w:rFonts w:eastAsiaTheme="minorEastAsia"/>
                <w:bCs/>
                <w:snapToGrid w:val="0"/>
                <w:kern w:val="0"/>
                <w:sz w:val="20"/>
                <w:szCs w:val="20"/>
              </w:rPr>
            </w:pPr>
            <w:r>
              <w:rPr>
                <w:rFonts w:ascii="DFKai-SB" w:eastAsia="DFKai-SB" w:hAnsi="DFKai-SB" w:cs="PMingLiU" w:hint="eastAsia"/>
                <w:bCs/>
                <w:snapToGrid w:val="0"/>
                <w:color w:val="000000"/>
                <w:kern w:val="0"/>
                <w:sz w:val="22"/>
                <w:szCs w:val="20"/>
              </w:rPr>
              <w:t>1.</w:t>
            </w:r>
            <w:r w:rsidRPr="006968EF">
              <w:rPr>
                <w:rFonts w:ascii="DFKai-SB" w:eastAsia="DFKai-SB" w:hAnsi="DFKai-SB" w:cs="PMingLiU" w:hint="eastAsia"/>
                <w:bCs/>
                <w:snapToGrid w:val="0"/>
                <w:color w:val="000000"/>
                <w:kern w:val="0"/>
                <w:sz w:val="22"/>
                <w:szCs w:val="20"/>
              </w:rPr>
              <w:t>介紹as…as</w:t>
            </w:r>
            <w:proofErr w:type="gramStart"/>
            <w:r w:rsidRPr="006968EF">
              <w:rPr>
                <w:rFonts w:ascii="DFKai-SB" w:eastAsia="DFKai-SB" w:hAnsi="DFKai-SB" w:cs="PMingLiU" w:hint="eastAsia"/>
                <w:bCs/>
                <w:snapToGrid w:val="0"/>
                <w:color w:val="000000"/>
                <w:kern w:val="0"/>
                <w:sz w:val="22"/>
                <w:szCs w:val="20"/>
              </w:rPr>
              <w:t>原級比較</w:t>
            </w:r>
            <w:proofErr w:type="gramEnd"/>
            <w:r w:rsidRPr="006968EF">
              <w:rPr>
                <w:rFonts w:ascii="DFKai-SB" w:eastAsia="DFKai-SB" w:hAnsi="DFKai-SB" w:cs="PMingLiU" w:hint="eastAsia"/>
                <w:bCs/>
                <w:snapToGrid w:val="0"/>
                <w:color w:val="000000"/>
                <w:kern w:val="0"/>
                <w:sz w:val="22"/>
                <w:szCs w:val="20"/>
              </w:rPr>
              <w:t>的用法。</w:t>
            </w:r>
          </w:p>
          <w:p w14:paraId="40869E85" w14:textId="77777777" w:rsidR="007D0922" w:rsidRPr="006968EF" w:rsidRDefault="007D0922" w:rsidP="00B61AEA">
            <w:pPr>
              <w:spacing w:line="260" w:lineRule="exact"/>
              <w:rPr>
                <w:rFonts w:eastAsiaTheme="minorEastAsia"/>
                <w:bCs/>
                <w:snapToGrid w:val="0"/>
                <w:kern w:val="0"/>
                <w:sz w:val="20"/>
                <w:szCs w:val="20"/>
              </w:rPr>
            </w:pPr>
            <w:r>
              <w:rPr>
                <w:rFonts w:ascii="DFKai-SB" w:eastAsia="DFKai-SB" w:hAnsi="DFKai-SB" w:cs="PMingLiU" w:hint="eastAsia"/>
                <w:bCs/>
                <w:snapToGrid w:val="0"/>
                <w:color w:val="000000"/>
                <w:kern w:val="0"/>
                <w:sz w:val="22"/>
                <w:szCs w:val="20"/>
              </w:rPr>
              <w:t>2.</w:t>
            </w:r>
            <w:r w:rsidRPr="006968EF">
              <w:rPr>
                <w:rFonts w:ascii="DFKai-SB" w:eastAsia="DFKai-SB" w:hAnsi="DFKai-SB" w:cs="PMingLiU" w:hint="eastAsia"/>
                <w:bCs/>
                <w:snapToGrid w:val="0"/>
                <w:color w:val="000000"/>
                <w:kern w:val="0"/>
                <w:sz w:val="22"/>
                <w:szCs w:val="20"/>
              </w:rPr>
              <w:t>老師介紹課本六個as...as的慣用語。</w:t>
            </w:r>
          </w:p>
          <w:p w14:paraId="077C28EA" w14:textId="77777777" w:rsidR="007D0922" w:rsidRPr="006968EF" w:rsidRDefault="007D0922" w:rsidP="00B61AEA">
            <w:pPr>
              <w:spacing w:line="260" w:lineRule="exact"/>
              <w:rPr>
                <w:rFonts w:eastAsiaTheme="minorEastAsia"/>
                <w:bCs/>
                <w:snapToGrid w:val="0"/>
                <w:kern w:val="0"/>
                <w:sz w:val="20"/>
                <w:szCs w:val="20"/>
              </w:rPr>
            </w:pPr>
            <w:r>
              <w:rPr>
                <w:rFonts w:ascii="DFKai-SB" w:eastAsia="DFKai-SB" w:hAnsi="DFKai-SB" w:cs="PMingLiU" w:hint="eastAsia"/>
                <w:bCs/>
                <w:snapToGrid w:val="0"/>
                <w:color w:val="000000"/>
                <w:kern w:val="0"/>
                <w:sz w:val="22"/>
                <w:szCs w:val="20"/>
              </w:rPr>
              <w:t>3.</w:t>
            </w:r>
            <w:r w:rsidRPr="006968EF">
              <w:rPr>
                <w:rFonts w:ascii="DFKai-SB" w:eastAsia="DFKai-SB" w:hAnsi="DFKai-SB" w:cs="PMingLiU" w:hint="eastAsia"/>
                <w:bCs/>
                <w:snapToGrid w:val="0"/>
                <w:color w:val="000000"/>
                <w:kern w:val="0"/>
                <w:sz w:val="22"/>
                <w:szCs w:val="20"/>
              </w:rPr>
              <w:t>閱讀課本表格後，完成Fill in the blanks練習題。</w:t>
            </w:r>
          </w:p>
        </w:tc>
        <w:tc>
          <w:tcPr>
            <w:tcW w:w="484" w:type="dxa"/>
          </w:tcPr>
          <w:p w14:paraId="413A4F42"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lastRenderedPageBreak/>
              <w:t>課堂問答</w:t>
            </w:r>
          </w:p>
          <w:p w14:paraId="74FF5DEE"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紙筆測驗</w:t>
            </w:r>
          </w:p>
          <w:p w14:paraId="03C37431"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口語練習</w:t>
            </w:r>
          </w:p>
          <w:p w14:paraId="7C4D31AC"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作業檢核</w:t>
            </w:r>
          </w:p>
        </w:tc>
      </w:tr>
      <w:tr w:rsidR="007D0922" w:rsidRPr="00596DF1" w14:paraId="1336F9A3" w14:textId="77777777" w:rsidTr="00CB203E">
        <w:tc>
          <w:tcPr>
            <w:tcW w:w="522" w:type="dxa"/>
            <w:vAlign w:val="center"/>
          </w:tcPr>
          <w:p w14:paraId="5C1C5345" w14:textId="77777777" w:rsidR="007D0922" w:rsidRPr="00EC723B" w:rsidRDefault="007D0922" w:rsidP="00B61AEA">
            <w:pPr>
              <w:jc w:val="center"/>
              <w:rPr>
                <w:rFonts w:ascii="DFKai-SB" w:eastAsia="DFKai-SB" w:hAnsi="DFKai-SB"/>
                <w:color w:val="000000"/>
                <w:sz w:val="22"/>
              </w:rPr>
            </w:pPr>
            <w:r>
              <w:rPr>
                <w:rFonts w:ascii="DFKai-SB" w:eastAsia="DFKai-SB" w:hAnsi="DFKai-SB"/>
                <w:color w:val="000000"/>
                <w:sz w:val="22"/>
              </w:rPr>
              <w:lastRenderedPageBreak/>
              <w:t>2</w:t>
            </w:r>
          </w:p>
        </w:tc>
        <w:tc>
          <w:tcPr>
            <w:tcW w:w="720" w:type="dxa"/>
          </w:tcPr>
          <w:p w14:paraId="45B36637" w14:textId="1A93E850" w:rsidR="007D0922" w:rsidRPr="00163C2F" w:rsidRDefault="00163C2F" w:rsidP="00163C2F">
            <w:pPr>
              <w:rPr>
                <w:rFonts w:ascii="DFKai-SB" w:eastAsia="DFKai-SB" w:hAnsi="DFKai-SB"/>
                <w:color w:val="000000"/>
                <w:sz w:val="20"/>
                <w:szCs w:val="20"/>
              </w:rPr>
            </w:pPr>
            <w:r w:rsidRPr="00163C2F">
              <w:rPr>
                <w:rFonts w:ascii="DFKai-SB" w:eastAsia="DFKai-SB" w:hAnsi="DFKai-SB" w:hint="eastAsia"/>
                <w:color w:val="000000"/>
                <w:sz w:val="20"/>
                <w:szCs w:val="20"/>
              </w:rPr>
              <w:t>2/23~2/27</w:t>
            </w:r>
          </w:p>
        </w:tc>
        <w:tc>
          <w:tcPr>
            <w:tcW w:w="1134" w:type="dxa"/>
          </w:tcPr>
          <w:p w14:paraId="5C2BDB25"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bCs/>
                <w:snapToGrid w:val="0"/>
                <w:kern w:val="0"/>
                <w:sz w:val="22"/>
                <w:szCs w:val="20"/>
              </w:rPr>
              <w:t>Unit 1  The Steak Looks Yummy</w:t>
            </w:r>
          </w:p>
        </w:tc>
        <w:tc>
          <w:tcPr>
            <w:tcW w:w="1418" w:type="dxa"/>
          </w:tcPr>
          <w:p w14:paraId="198309DD"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t>1-IV-3 能聽懂基本或重要句型的句子。</w:t>
            </w:r>
          </w:p>
          <w:p w14:paraId="531E1A95"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sz w:val="22"/>
                <w:szCs w:val="20"/>
              </w:rPr>
              <w:t>1-IV-4 能聽懂日常生活對話的主要內容。</w:t>
            </w:r>
          </w:p>
          <w:p w14:paraId="44EEA1EB"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t>2-IV-8 能以正確的發音、適切的重音及語調說出基本或重要句型的句子。</w:t>
            </w:r>
          </w:p>
          <w:p w14:paraId="11C67B68"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sz w:val="22"/>
                <w:szCs w:val="20"/>
              </w:rPr>
              <w:t>◎2-IV-9</w:t>
            </w:r>
            <w:r w:rsidRPr="00F624E1">
              <w:rPr>
                <w:rFonts w:ascii="DFKai-SB" w:eastAsia="DFKai-SB" w:hAnsi="DFKai-SB" w:hint="eastAsia"/>
                <w:sz w:val="22"/>
                <w:szCs w:val="20"/>
              </w:rPr>
              <w:t xml:space="preserve"> 能進行簡易的角色扮演。</w:t>
            </w:r>
          </w:p>
          <w:p w14:paraId="0678FFC1"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2-IV-13 能依主題或情境以簡易英語進行日常生活溝通。</w:t>
            </w:r>
          </w:p>
          <w:p w14:paraId="6AF840B7"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sz w:val="22"/>
                <w:szCs w:val="20"/>
              </w:rPr>
              <w:t>4-IV-5 能依提示寫出正確達意的簡單句子。</w:t>
            </w:r>
          </w:p>
          <w:p w14:paraId="50D78FC2"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6-IV-5 主動利用各種查詢工具，以了解所接觸的英語文</w:t>
            </w:r>
            <w:r w:rsidRPr="00F624E1">
              <w:rPr>
                <w:rFonts w:ascii="DFKai-SB" w:eastAsia="DFKai-SB" w:hAnsi="DFKai-SB" w:hint="eastAsia"/>
                <w:bCs/>
                <w:snapToGrid w:val="0"/>
                <w:kern w:val="0"/>
                <w:sz w:val="22"/>
                <w:szCs w:val="20"/>
              </w:rPr>
              <w:lastRenderedPageBreak/>
              <w:t>資訊。</w:t>
            </w:r>
          </w:p>
          <w:p w14:paraId="78B2F93D"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7-IV-2 善用相關主題之背景知識，以利閱讀或聽力理解。</w:t>
            </w:r>
          </w:p>
          <w:p w14:paraId="05108B5B"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t>9-IV-4 能依上下文所提供的文字線索（如 in my opinion、maybe）分辨客觀事實與主觀意見。</w:t>
            </w:r>
          </w:p>
        </w:tc>
        <w:tc>
          <w:tcPr>
            <w:tcW w:w="1276" w:type="dxa"/>
          </w:tcPr>
          <w:p w14:paraId="66BECEA4"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lastRenderedPageBreak/>
              <w:t>Ac-IV-4 國中階段</w:t>
            </w:r>
            <w:proofErr w:type="gramStart"/>
            <w:r w:rsidRPr="00F624E1">
              <w:rPr>
                <w:rFonts w:ascii="DFKai-SB" w:eastAsia="DFKai-SB" w:hAnsi="DFKai-SB" w:hint="eastAsia"/>
                <w:bCs/>
                <w:snapToGrid w:val="0"/>
                <w:kern w:val="0"/>
                <w:sz w:val="22"/>
                <w:szCs w:val="20"/>
              </w:rPr>
              <w:t>所學字詞</w:t>
            </w:r>
            <w:proofErr w:type="gramEnd"/>
            <w:r w:rsidRPr="00F624E1">
              <w:rPr>
                <w:rFonts w:ascii="DFKai-SB" w:eastAsia="DFKai-SB" w:hAnsi="DFKai-SB" w:hint="eastAsia"/>
                <w:bCs/>
                <w:snapToGrid w:val="0"/>
                <w:kern w:val="0"/>
                <w:sz w:val="22"/>
                <w:szCs w:val="20"/>
              </w:rPr>
              <w:t>（能聽、讀、說、寫最基本的1,200字詞）。</w:t>
            </w:r>
          </w:p>
          <w:p w14:paraId="410A4657"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Ad-IV-1 國中階段所學的文法句型。</w:t>
            </w:r>
          </w:p>
          <w:p w14:paraId="42394C80"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B-IV-2 國中階段</w:t>
            </w:r>
            <w:proofErr w:type="gramStart"/>
            <w:r w:rsidRPr="00F624E1">
              <w:rPr>
                <w:rFonts w:ascii="DFKai-SB" w:eastAsia="DFKai-SB" w:hAnsi="DFKai-SB" w:hint="eastAsia"/>
                <w:bCs/>
                <w:snapToGrid w:val="0"/>
                <w:kern w:val="0"/>
                <w:sz w:val="22"/>
                <w:szCs w:val="20"/>
              </w:rPr>
              <w:t>所學字詞</w:t>
            </w:r>
            <w:proofErr w:type="gramEnd"/>
            <w:r w:rsidRPr="00F624E1">
              <w:rPr>
                <w:rFonts w:ascii="DFKai-SB" w:eastAsia="DFKai-SB" w:hAnsi="DFKai-SB" w:hint="eastAsia"/>
                <w:bCs/>
                <w:snapToGrid w:val="0"/>
                <w:kern w:val="0"/>
                <w:sz w:val="22"/>
                <w:szCs w:val="20"/>
              </w:rPr>
              <w:t>及句型的生活溝通。</w:t>
            </w:r>
          </w:p>
          <w:p w14:paraId="2B389C9F"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C-IV-3 文化習俗的了解及尊重。</w:t>
            </w:r>
          </w:p>
        </w:tc>
        <w:tc>
          <w:tcPr>
            <w:tcW w:w="1417" w:type="dxa"/>
          </w:tcPr>
          <w:p w14:paraId="35DD5C99"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1.能熟悉形容詞比較級形成規則。</w:t>
            </w:r>
          </w:p>
          <w:p w14:paraId="08363573"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2.能正確使用形容詞比較級於句子中。</w:t>
            </w:r>
          </w:p>
          <w:p w14:paraId="22AD246B" w14:textId="77777777" w:rsidR="007D0922"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3.能正確使用連綴動詞。</w:t>
            </w:r>
          </w:p>
          <w:p w14:paraId="675AD3B7"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bCs/>
                <w:snapToGrid w:val="0"/>
                <w:kern w:val="0"/>
                <w:sz w:val="22"/>
                <w:szCs w:val="20"/>
              </w:rPr>
              <w:t>4.能正確使用as…as</w:t>
            </w:r>
            <w:proofErr w:type="gramStart"/>
            <w:r>
              <w:rPr>
                <w:rFonts w:ascii="DFKai-SB" w:eastAsia="DFKai-SB" w:hAnsi="DFKai-SB" w:hint="eastAsia"/>
                <w:bCs/>
                <w:snapToGrid w:val="0"/>
                <w:kern w:val="0"/>
                <w:sz w:val="22"/>
                <w:szCs w:val="20"/>
              </w:rPr>
              <w:t>原級比較</w:t>
            </w:r>
            <w:proofErr w:type="gramEnd"/>
            <w:r>
              <w:rPr>
                <w:rFonts w:ascii="DFKai-SB" w:eastAsia="DFKai-SB" w:hAnsi="DFKai-SB" w:hint="eastAsia"/>
                <w:bCs/>
                <w:snapToGrid w:val="0"/>
                <w:kern w:val="0"/>
                <w:sz w:val="22"/>
                <w:szCs w:val="20"/>
              </w:rPr>
              <w:t>的用法。</w:t>
            </w:r>
          </w:p>
          <w:p w14:paraId="22791230" w14:textId="77777777" w:rsidR="007D0922" w:rsidRPr="00F624E1" w:rsidRDefault="007D0922" w:rsidP="00B61AEA">
            <w:pPr>
              <w:spacing w:line="260" w:lineRule="exact"/>
              <w:rPr>
                <w:rFonts w:eastAsiaTheme="minorEastAsia"/>
                <w:sz w:val="20"/>
                <w:szCs w:val="20"/>
              </w:rPr>
            </w:pPr>
            <w:r>
              <w:rPr>
                <w:rFonts w:ascii="DFKai-SB" w:eastAsia="DFKai-SB" w:hAnsi="DFKai-SB" w:hint="eastAsia"/>
                <w:bCs/>
                <w:snapToGrid w:val="0"/>
                <w:kern w:val="0"/>
                <w:sz w:val="22"/>
                <w:szCs w:val="20"/>
              </w:rPr>
              <w:t>5</w:t>
            </w:r>
            <w:r w:rsidRPr="00F624E1">
              <w:rPr>
                <w:rFonts w:ascii="DFKai-SB" w:eastAsia="DFKai-SB" w:hAnsi="DFKai-SB" w:hint="eastAsia"/>
                <w:bCs/>
                <w:snapToGrid w:val="0"/>
                <w:kern w:val="0"/>
                <w:sz w:val="22"/>
                <w:szCs w:val="20"/>
              </w:rPr>
              <w:t>.</w:t>
            </w:r>
            <w:r w:rsidRPr="00F624E1">
              <w:rPr>
                <w:rFonts w:ascii="DFKai-SB" w:eastAsia="DFKai-SB" w:hAnsi="DFKai-SB" w:hint="eastAsia"/>
                <w:sz w:val="22"/>
                <w:szCs w:val="20"/>
              </w:rPr>
              <w:t>學生能認識土耳其的相關背景知識及文化風俗。</w:t>
            </w:r>
          </w:p>
          <w:p w14:paraId="19BB74D6"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6.能了解地球環境保護與替代食物。</w:t>
            </w:r>
          </w:p>
          <w:p w14:paraId="477DEE76"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7.能聽、說、讀、寫、拼「應用字彙」；能認識本單元的「認識字彙」。</w:t>
            </w:r>
          </w:p>
          <w:p w14:paraId="453211F6"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8.能運用聽力策略進行聽力能力的</w:t>
            </w:r>
            <w:r w:rsidRPr="00F624E1">
              <w:rPr>
                <w:rFonts w:ascii="DFKai-SB" w:eastAsia="DFKai-SB" w:hAnsi="DFKai-SB" w:hint="eastAsia"/>
                <w:bCs/>
                <w:snapToGrid w:val="0"/>
                <w:kern w:val="0"/>
                <w:sz w:val="22"/>
                <w:szCs w:val="20"/>
              </w:rPr>
              <w:lastRenderedPageBreak/>
              <w:t>提升與培養。</w:t>
            </w:r>
          </w:p>
          <w:p w14:paraId="2CE7F631"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9.能運用閱讀策略提升閱讀素養並進行有效的閱讀學習。</w:t>
            </w:r>
          </w:p>
        </w:tc>
        <w:tc>
          <w:tcPr>
            <w:tcW w:w="3119" w:type="dxa"/>
          </w:tcPr>
          <w:p w14:paraId="59DC77E3"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lastRenderedPageBreak/>
              <w:t>【Reading】</w:t>
            </w:r>
          </w:p>
          <w:p w14:paraId="79F0213E"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1.能透過Before You Read引發閱讀興趣。第一提請同學</w:t>
            </w:r>
            <w:proofErr w:type="gramStart"/>
            <w:r w:rsidRPr="00F624E1">
              <w:rPr>
                <w:rFonts w:ascii="DFKai-SB" w:eastAsia="DFKai-SB" w:hAnsi="DFKai-SB" w:cs="PMingLiU" w:hint="eastAsia"/>
                <w:bCs/>
                <w:snapToGrid w:val="0"/>
                <w:color w:val="000000"/>
                <w:kern w:val="0"/>
                <w:sz w:val="22"/>
                <w:szCs w:val="20"/>
              </w:rPr>
              <w:t>勾</w:t>
            </w:r>
            <w:proofErr w:type="gramEnd"/>
            <w:r w:rsidRPr="00F624E1">
              <w:rPr>
                <w:rFonts w:ascii="DFKai-SB" w:eastAsia="DFKai-SB" w:hAnsi="DFKai-SB" w:cs="PMingLiU" w:hint="eastAsia"/>
                <w:bCs/>
                <w:snapToGrid w:val="0"/>
                <w:color w:val="000000"/>
                <w:kern w:val="0"/>
                <w:sz w:val="22"/>
                <w:szCs w:val="20"/>
              </w:rPr>
              <w:t>選後，並且統計全班同學的勾選結果，看看何者最多、何者最少，並且討論理由。</w:t>
            </w:r>
          </w:p>
          <w:p w14:paraId="0C38494D"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2.能透過While You Read了解閱讀動機及目的，和文章的主要內容與細節。更藉由閱讀策略graphic organiers及casue and effect，習得理解大意對於閱讀時的效益。</w:t>
            </w:r>
          </w:p>
          <w:p w14:paraId="6660D986"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3.能在閱讀過程中隨時修正原先的預測內容。</w:t>
            </w:r>
          </w:p>
          <w:p w14:paraId="2C85DF9E"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4.能</w:t>
            </w:r>
            <w:proofErr w:type="gramStart"/>
            <w:r w:rsidRPr="00F624E1">
              <w:rPr>
                <w:rFonts w:ascii="DFKai-SB" w:eastAsia="DFKai-SB" w:hAnsi="DFKai-SB" w:cs="PMingLiU" w:hint="eastAsia"/>
                <w:bCs/>
                <w:snapToGrid w:val="0"/>
                <w:color w:val="000000"/>
                <w:kern w:val="0"/>
                <w:sz w:val="22"/>
                <w:szCs w:val="20"/>
              </w:rPr>
              <w:t>讀懂課中</w:t>
            </w:r>
            <w:proofErr w:type="gramEnd"/>
            <w:r w:rsidRPr="00F624E1">
              <w:rPr>
                <w:rFonts w:ascii="DFKai-SB" w:eastAsia="DFKai-SB" w:hAnsi="DFKai-SB" w:cs="PMingLiU" w:hint="eastAsia"/>
                <w:bCs/>
                <w:snapToGrid w:val="0"/>
                <w:color w:val="000000"/>
                <w:kern w:val="0"/>
                <w:sz w:val="22"/>
                <w:szCs w:val="20"/>
              </w:rPr>
              <w:t>傳達為何Dr. Mark Post要與他的團隊進行lab meat的研究並將原因列出來。</w:t>
            </w:r>
          </w:p>
          <w:p w14:paraId="26E0867E"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5.能將文章中訊息加以比較、歸納，並與實際生活情境做連結。</w:t>
            </w:r>
          </w:p>
          <w:p w14:paraId="0E945E4D"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6.透過After You Read的K-W-L Chart閱讀策略提Pre-reading時的兩個問題完成</w:t>
            </w:r>
            <w:r>
              <w:rPr>
                <w:rFonts w:ascii="DFKai-SB" w:eastAsia="DFKai-SB" w:hAnsi="DFKai-SB" w:cs="PMingLiU" w:hint="eastAsia"/>
                <w:bCs/>
                <w:snapToGrid w:val="0"/>
                <w:color w:val="000000"/>
                <w:kern w:val="0"/>
                <w:sz w:val="22"/>
                <w:szCs w:val="20"/>
              </w:rPr>
              <w:t>learned</w:t>
            </w:r>
            <w:r w:rsidRPr="00F624E1">
              <w:rPr>
                <w:rFonts w:ascii="DFKai-SB" w:eastAsia="DFKai-SB" w:hAnsi="DFKai-SB" w:cs="PMingLiU" w:hint="eastAsia"/>
                <w:bCs/>
                <w:snapToGrid w:val="0"/>
                <w:color w:val="000000"/>
                <w:kern w:val="0"/>
                <w:sz w:val="22"/>
                <w:szCs w:val="20"/>
              </w:rPr>
              <w:t>的</w:t>
            </w:r>
            <w:r>
              <w:rPr>
                <w:rFonts w:ascii="DFKai-SB" w:eastAsia="DFKai-SB" w:hAnsi="DFKai-SB" w:cs="PMingLiU" w:hint="eastAsia"/>
                <w:bCs/>
                <w:snapToGrid w:val="0"/>
                <w:color w:val="000000"/>
                <w:kern w:val="0"/>
                <w:sz w:val="22"/>
                <w:szCs w:val="20"/>
              </w:rPr>
              <w:t>部分。</w:t>
            </w:r>
          </w:p>
          <w:p w14:paraId="6CF2713C"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7.教授出現於閱讀中的單字讀法與用法。</w:t>
            </w:r>
          </w:p>
        </w:tc>
        <w:tc>
          <w:tcPr>
            <w:tcW w:w="484" w:type="dxa"/>
          </w:tcPr>
          <w:p w14:paraId="2BEEECA8"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課堂問答</w:t>
            </w:r>
          </w:p>
          <w:p w14:paraId="07F9A534"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紙筆測驗</w:t>
            </w:r>
          </w:p>
          <w:p w14:paraId="0F4369E6"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口說測驗</w:t>
            </w:r>
          </w:p>
          <w:p w14:paraId="28426443"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聽力測驗</w:t>
            </w:r>
          </w:p>
          <w:p w14:paraId="160D31AA"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napToGrid w:val="0"/>
                <w:kern w:val="0"/>
                <w:sz w:val="22"/>
                <w:szCs w:val="20"/>
              </w:rPr>
              <w:t>作業檢核</w:t>
            </w:r>
          </w:p>
        </w:tc>
      </w:tr>
      <w:tr w:rsidR="007D0922" w:rsidRPr="00596DF1" w14:paraId="132F0790" w14:textId="77777777" w:rsidTr="00CB203E">
        <w:tc>
          <w:tcPr>
            <w:tcW w:w="522" w:type="dxa"/>
            <w:vAlign w:val="center"/>
          </w:tcPr>
          <w:p w14:paraId="3F13A281" w14:textId="77777777" w:rsidR="007D0922" w:rsidRPr="00EC723B" w:rsidRDefault="007D0922" w:rsidP="00B61AEA">
            <w:pPr>
              <w:jc w:val="center"/>
              <w:rPr>
                <w:rFonts w:ascii="DFKai-SB" w:eastAsia="DFKai-SB" w:hAnsi="DFKai-SB"/>
                <w:color w:val="000000"/>
                <w:sz w:val="22"/>
              </w:rPr>
            </w:pPr>
            <w:r>
              <w:rPr>
                <w:rFonts w:ascii="DFKai-SB" w:eastAsia="DFKai-SB" w:hAnsi="DFKai-SB"/>
                <w:color w:val="000000"/>
                <w:sz w:val="22"/>
              </w:rPr>
              <w:lastRenderedPageBreak/>
              <w:t>3</w:t>
            </w:r>
          </w:p>
        </w:tc>
        <w:tc>
          <w:tcPr>
            <w:tcW w:w="720" w:type="dxa"/>
          </w:tcPr>
          <w:p w14:paraId="6F4E02DB" w14:textId="3BA1C0C2" w:rsidR="007D0922" w:rsidRPr="008D0B84" w:rsidRDefault="00163C2F" w:rsidP="00B61AEA">
            <w:pPr>
              <w:jc w:val="center"/>
              <w:rPr>
                <w:rFonts w:ascii="DFKai-SB" w:eastAsia="DFKai-SB" w:hAnsi="DFKai-SB"/>
                <w:color w:val="000000"/>
                <w:sz w:val="22"/>
              </w:rPr>
            </w:pPr>
            <w:r>
              <w:rPr>
                <w:rFonts w:ascii="DFKai-SB" w:eastAsia="DFKai-SB" w:hAnsi="DFKai-SB" w:hint="eastAsia"/>
                <w:color w:val="000000"/>
                <w:sz w:val="22"/>
              </w:rPr>
              <w:t>3/2-3/6</w:t>
            </w:r>
          </w:p>
        </w:tc>
        <w:tc>
          <w:tcPr>
            <w:tcW w:w="1134" w:type="dxa"/>
          </w:tcPr>
          <w:p w14:paraId="3F5E02BB"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bCs/>
                <w:snapToGrid w:val="0"/>
                <w:kern w:val="0"/>
                <w:sz w:val="22"/>
                <w:szCs w:val="20"/>
              </w:rPr>
              <w:t>Unit 1  The Steak Looks Yummy</w:t>
            </w:r>
          </w:p>
        </w:tc>
        <w:tc>
          <w:tcPr>
            <w:tcW w:w="1418" w:type="dxa"/>
          </w:tcPr>
          <w:p w14:paraId="149B974E"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t>1-IV-3 能聽懂基本或重要句型的句子。</w:t>
            </w:r>
          </w:p>
          <w:p w14:paraId="300836DF"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sz w:val="22"/>
                <w:szCs w:val="20"/>
              </w:rPr>
              <w:t>1-IV-4 能聽懂日常生活對話的主要內容。</w:t>
            </w:r>
          </w:p>
          <w:p w14:paraId="462DD0F1"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t>2-IV-8 能以正確的發音、適切的重音及語調說出基本或重要句型的句子。</w:t>
            </w:r>
          </w:p>
          <w:p w14:paraId="66B595C6"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sz w:val="22"/>
                <w:szCs w:val="20"/>
              </w:rPr>
              <w:t>◎2-IV-9</w:t>
            </w:r>
            <w:r w:rsidRPr="00F624E1">
              <w:rPr>
                <w:rFonts w:ascii="DFKai-SB" w:eastAsia="DFKai-SB" w:hAnsi="DFKai-SB" w:hint="eastAsia"/>
                <w:sz w:val="22"/>
                <w:szCs w:val="20"/>
              </w:rPr>
              <w:t xml:space="preserve"> 能進行簡易的角色扮演。</w:t>
            </w:r>
          </w:p>
          <w:p w14:paraId="5F3FC02B"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2-IV-13 能依主題或情境以簡易英語進行日常生活溝通。</w:t>
            </w:r>
          </w:p>
          <w:p w14:paraId="2BBC1966"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sz w:val="22"/>
                <w:szCs w:val="20"/>
              </w:rPr>
              <w:t>4-IV-5 能依提示寫出正確達意的簡單句子。</w:t>
            </w:r>
          </w:p>
          <w:p w14:paraId="6A27277B"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6-IV-5 主動利用各種查詢工具，以了解所接觸的英語文資訊。</w:t>
            </w:r>
          </w:p>
          <w:p w14:paraId="7B229A2F"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7-IV-2 善用相關主題之背景知識，以利閱讀或聽力理</w:t>
            </w:r>
            <w:r w:rsidRPr="00F624E1">
              <w:rPr>
                <w:rFonts w:ascii="DFKai-SB" w:eastAsia="DFKai-SB" w:hAnsi="DFKai-SB" w:hint="eastAsia"/>
                <w:bCs/>
                <w:snapToGrid w:val="0"/>
                <w:kern w:val="0"/>
                <w:sz w:val="22"/>
                <w:szCs w:val="20"/>
              </w:rPr>
              <w:lastRenderedPageBreak/>
              <w:t>解。</w:t>
            </w:r>
          </w:p>
          <w:p w14:paraId="7981EA9E"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t>9-IV-4 能依上下文所提供的文字線索（如 in my opinion、maybe）分辨客觀事實與主觀意見。</w:t>
            </w:r>
          </w:p>
        </w:tc>
        <w:tc>
          <w:tcPr>
            <w:tcW w:w="1276" w:type="dxa"/>
          </w:tcPr>
          <w:p w14:paraId="08129ED2"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lastRenderedPageBreak/>
              <w:t>Ac-IV-4 國中階段</w:t>
            </w:r>
            <w:proofErr w:type="gramStart"/>
            <w:r w:rsidRPr="00F624E1">
              <w:rPr>
                <w:rFonts w:ascii="DFKai-SB" w:eastAsia="DFKai-SB" w:hAnsi="DFKai-SB" w:hint="eastAsia"/>
                <w:bCs/>
                <w:snapToGrid w:val="0"/>
                <w:kern w:val="0"/>
                <w:sz w:val="22"/>
                <w:szCs w:val="20"/>
              </w:rPr>
              <w:t>所學字詞</w:t>
            </w:r>
            <w:proofErr w:type="gramEnd"/>
            <w:r w:rsidRPr="00F624E1">
              <w:rPr>
                <w:rFonts w:ascii="DFKai-SB" w:eastAsia="DFKai-SB" w:hAnsi="DFKai-SB" w:hint="eastAsia"/>
                <w:bCs/>
                <w:snapToGrid w:val="0"/>
                <w:kern w:val="0"/>
                <w:sz w:val="22"/>
                <w:szCs w:val="20"/>
              </w:rPr>
              <w:t>（能聽、讀、說、寫最基本的1,200字詞）。</w:t>
            </w:r>
          </w:p>
          <w:p w14:paraId="4D6395A9"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Ad-IV-1 國中階段所學的文法句型。</w:t>
            </w:r>
          </w:p>
          <w:p w14:paraId="00715727"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B-IV-2 國中階段</w:t>
            </w:r>
            <w:proofErr w:type="gramStart"/>
            <w:r w:rsidRPr="00F624E1">
              <w:rPr>
                <w:rFonts w:ascii="DFKai-SB" w:eastAsia="DFKai-SB" w:hAnsi="DFKai-SB" w:hint="eastAsia"/>
                <w:bCs/>
                <w:snapToGrid w:val="0"/>
                <w:kern w:val="0"/>
                <w:sz w:val="22"/>
                <w:szCs w:val="20"/>
              </w:rPr>
              <w:t>所學字詞</w:t>
            </w:r>
            <w:proofErr w:type="gramEnd"/>
            <w:r w:rsidRPr="00F624E1">
              <w:rPr>
                <w:rFonts w:ascii="DFKai-SB" w:eastAsia="DFKai-SB" w:hAnsi="DFKai-SB" w:hint="eastAsia"/>
                <w:bCs/>
                <w:snapToGrid w:val="0"/>
                <w:kern w:val="0"/>
                <w:sz w:val="22"/>
                <w:szCs w:val="20"/>
              </w:rPr>
              <w:t>及句型的生活溝通。</w:t>
            </w:r>
          </w:p>
          <w:p w14:paraId="17293615"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C-IV-3 文化習俗的了解及尊重。</w:t>
            </w:r>
          </w:p>
        </w:tc>
        <w:tc>
          <w:tcPr>
            <w:tcW w:w="1417" w:type="dxa"/>
          </w:tcPr>
          <w:p w14:paraId="230C7EFA"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1.能熟悉形容詞比較級形成規則。</w:t>
            </w:r>
          </w:p>
          <w:p w14:paraId="316FF667"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2.能正確使用形容詞比較級於句子中。</w:t>
            </w:r>
          </w:p>
          <w:p w14:paraId="2F4CAABE" w14:textId="77777777" w:rsidR="007D0922"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3.能正確使用連綴動詞。</w:t>
            </w:r>
          </w:p>
          <w:p w14:paraId="2B3F0AA3"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bCs/>
                <w:snapToGrid w:val="0"/>
                <w:kern w:val="0"/>
                <w:sz w:val="22"/>
                <w:szCs w:val="20"/>
              </w:rPr>
              <w:t>4.能正確使用as…as</w:t>
            </w:r>
            <w:proofErr w:type="gramStart"/>
            <w:r>
              <w:rPr>
                <w:rFonts w:ascii="DFKai-SB" w:eastAsia="DFKai-SB" w:hAnsi="DFKai-SB" w:hint="eastAsia"/>
                <w:bCs/>
                <w:snapToGrid w:val="0"/>
                <w:kern w:val="0"/>
                <w:sz w:val="22"/>
                <w:szCs w:val="20"/>
              </w:rPr>
              <w:t>原級比較</w:t>
            </w:r>
            <w:proofErr w:type="gramEnd"/>
            <w:r>
              <w:rPr>
                <w:rFonts w:ascii="DFKai-SB" w:eastAsia="DFKai-SB" w:hAnsi="DFKai-SB" w:hint="eastAsia"/>
                <w:bCs/>
                <w:snapToGrid w:val="0"/>
                <w:kern w:val="0"/>
                <w:sz w:val="22"/>
                <w:szCs w:val="20"/>
              </w:rPr>
              <w:t>的用法。</w:t>
            </w:r>
          </w:p>
          <w:p w14:paraId="2C87D59D" w14:textId="77777777" w:rsidR="007D0922" w:rsidRPr="00F624E1" w:rsidRDefault="007D0922" w:rsidP="00B61AEA">
            <w:pPr>
              <w:spacing w:line="260" w:lineRule="exact"/>
              <w:rPr>
                <w:rFonts w:eastAsiaTheme="minorEastAsia"/>
                <w:sz w:val="20"/>
                <w:szCs w:val="20"/>
              </w:rPr>
            </w:pPr>
            <w:r>
              <w:rPr>
                <w:rFonts w:ascii="DFKai-SB" w:eastAsia="DFKai-SB" w:hAnsi="DFKai-SB" w:hint="eastAsia"/>
                <w:bCs/>
                <w:snapToGrid w:val="0"/>
                <w:kern w:val="0"/>
                <w:sz w:val="22"/>
                <w:szCs w:val="20"/>
              </w:rPr>
              <w:t>5</w:t>
            </w:r>
            <w:r w:rsidRPr="00F624E1">
              <w:rPr>
                <w:rFonts w:ascii="DFKai-SB" w:eastAsia="DFKai-SB" w:hAnsi="DFKai-SB" w:hint="eastAsia"/>
                <w:bCs/>
                <w:snapToGrid w:val="0"/>
                <w:kern w:val="0"/>
                <w:sz w:val="22"/>
                <w:szCs w:val="20"/>
              </w:rPr>
              <w:t>.</w:t>
            </w:r>
            <w:r w:rsidRPr="00F624E1">
              <w:rPr>
                <w:rFonts w:ascii="DFKai-SB" w:eastAsia="DFKai-SB" w:hAnsi="DFKai-SB" w:hint="eastAsia"/>
                <w:sz w:val="22"/>
                <w:szCs w:val="20"/>
              </w:rPr>
              <w:t>學生能認識土耳其的相關背景知識及文化風俗。</w:t>
            </w:r>
          </w:p>
          <w:p w14:paraId="721AA151"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6.能了解地球環境保護與替代食物。</w:t>
            </w:r>
          </w:p>
          <w:p w14:paraId="02AB883E"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7.能聽、說、讀、寫、拼「應用字彙」；能認識本單元的「認識字彙」。</w:t>
            </w:r>
          </w:p>
          <w:p w14:paraId="09966C4C"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8.能運用聽力策略進行聽力能力的提升與培養。</w:t>
            </w:r>
          </w:p>
          <w:p w14:paraId="6AC554CF"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9.能運用閱讀策略提升閱讀素養並進行有效的</w:t>
            </w:r>
            <w:r w:rsidRPr="00F624E1">
              <w:rPr>
                <w:rFonts w:ascii="DFKai-SB" w:eastAsia="DFKai-SB" w:hAnsi="DFKai-SB" w:hint="eastAsia"/>
                <w:bCs/>
                <w:snapToGrid w:val="0"/>
                <w:kern w:val="0"/>
                <w:sz w:val="22"/>
                <w:szCs w:val="20"/>
              </w:rPr>
              <w:lastRenderedPageBreak/>
              <w:t>閱讀學習。</w:t>
            </w:r>
          </w:p>
        </w:tc>
        <w:tc>
          <w:tcPr>
            <w:tcW w:w="3119" w:type="dxa"/>
          </w:tcPr>
          <w:p w14:paraId="2F5378AF"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lastRenderedPageBreak/>
              <w:t>【Listening Strategy】</w:t>
            </w:r>
          </w:p>
          <w:p w14:paraId="3049A712"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1.說明Connecting之聽力閱讀策略進行步驟。</w:t>
            </w:r>
          </w:p>
          <w:p w14:paraId="149B1AAF"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2.完成練習。</w:t>
            </w:r>
          </w:p>
          <w:p w14:paraId="1D5B6772"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【Exercise】</w:t>
            </w:r>
          </w:p>
          <w:p w14:paraId="569C38E9" w14:textId="77777777" w:rsidR="007D0922" w:rsidRPr="006968EF" w:rsidRDefault="007D0922" w:rsidP="00B61AEA">
            <w:pPr>
              <w:spacing w:line="260" w:lineRule="exact"/>
              <w:rPr>
                <w:rFonts w:eastAsiaTheme="minorEastAsia"/>
                <w:bCs/>
                <w:snapToGrid w:val="0"/>
                <w:kern w:val="0"/>
                <w:sz w:val="20"/>
                <w:szCs w:val="20"/>
              </w:rPr>
            </w:pPr>
            <w:r>
              <w:rPr>
                <w:rFonts w:ascii="DFKai-SB" w:eastAsia="DFKai-SB" w:hAnsi="DFKai-SB" w:cs="PMingLiU" w:hint="eastAsia"/>
                <w:bCs/>
                <w:snapToGrid w:val="0"/>
                <w:color w:val="000000"/>
                <w:kern w:val="0"/>
                <w:sz w:val="22"/>
                <w:szCs w:val="20"/>
              </w:rPr>
              <w:t>1.</w:t>
            </w:r>
            <w:r w:rsidRPr="006968EF">
              <w:rPr>
                <w:rFonts w:ascii="DFKai-SB" w:eastAsia="DFKai-SB" w:hAnsi="DFKai-SB" w:cs="PMingLiU" w:hint="eastAsia"/>
                <w:bCs/>
                <w:snapToGrid w:val="0"/>
                <w:color w:val="000000"/>
                <w:kern w:val="0"/>
                <w:sz w:val="22"/>
                <w:szCs w:val="20"/>
              </w:rPr>
              <w:t>打開課本Exercise篇完成閱讀素養題與會考聽力三大題練習。</w:t>
            </w:r>
          </w:p>
          <w:p w14:paraId="42401AD6" w14:textId="77777777" w:rsidR="007D0922" w:rsidRPr="006968EF" w:rsidRDefault="007D0922" w:rsidP="00B61AEA">
            <w:pPr>
              <w:spacing w:line="260" w:lineRule="exact"/>
              <w:rPr>
                <w:rFonts w:eastAsiaTheme="minorEastAsia"/>
                <w:bCs/>
                <w:snapToGrid w:val="0"/>
                <w:kern w:val="0"/>
                <w:sz w:val="20"/>
                <w:szCs w:val="20"/>
              </w:rPr>
            </w:pPr>
            <w:r>
              <w:rPr>
                <w:rFonts w:ascii="DFKai-SB" w:eastAsia="DFKai-SB" w:hAnsi="DFKai-SB" w:cs="PMingLiU" w:hint="eastAsia"/>
                <w:bCs/>
                <w:snapToGrid w:val="0"/>
                <w:color w:val="000000"/>
                <w:kern w:val="0"/>
                <w:sz w:val="22"/>
                <w:szCs w:val="20"/>
              </w:rPr>
              <w:t>2.</w:t>
            </w:r>
            <w:r w:rsidRPr="006968EF">
              <w:rPr>
                <w:rFonts w:ascii="DFKai-SB" w:eastAsia="DFKai-SB" w:hAnsi="DFKai-SB" w:cs="PMingLiU" w:hint="eastAsia"/>
                <w:bCs/>
                <w:snapToGrid w:val="0"/>
                <w:color w:val="000000"/>
                <w:kern w:val="0"/>
                <w:sz w:val="22"/>
                <w:szCs w:val="20"/>
              </w:rPr>
              <w:t>本篇閱讀是有關Spider Silk的內容，老師可以先導引同學從文中分析spider silk的特質並與頭髮的強硬度比較，導入比較級。最後請同學討論是否可能製作出跟spider silk一樣堅硬的材質與製作出來可否用於救難時使用。</w:t>
            </w:r>
          </w:p>
          <w:p w14:paraId="30525591"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【習作評量】</w:t>
            </w:r>
          </w:p>
          <w:p w14:paraId="61A95CA3"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1.請同學進行習作聽力部分測驗並於測驗結束後對答，若有不清楚之處，則再播放一次並且播放聽力稿。</w:t>
            </w:r>
          </w:p>
          <w:p w14:paraId="3953C590"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2.教師針對聽力內容進行聽力策略教學。</w:t>
            </w:r>
          </w:p>
          <w:p w14:paraId="5DCEF1D0"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3.檢討讀寫習作內容並且提醒學生運用閱讀策略，提升閱讀效能。</w:t>
            </w:r>
          </w:p>
        </w:tc>
        <w:tc>
          <w:tcPr>
            <w:tcW w:w="484" w:type="dxa"/>
          </w:tcPr>
          <w:p w14:paraId="671FA3DC"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課堂問答</w:t>
            </w:r>
          </w:p>
          <w:p w14:paraId="43DE0CF5"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口說測驗</w:t>
            </w:r>
          </w:p>
          <w:p w14:paraId="38A3EB45"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紙筆測驗</w:t>
            </w:r>
          </w:p>
          <w:p w14:paraId="03858EDC"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聽力測驗</w:t>
            </w:r>
          </w:p>
          <w:p w14:paraId="35C64AC4"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napToGrid w:val="0"/>
                <w:kern w:val="0"/>
                <w:sz w:val="22"/>
                <w:szCs w:val="20"/>
              </w:rPr>
              <w:t>作業檢核</w:t>
            </w:r>
          </w:p>
        </w:tc>
      </w:tr>
      <w:tr w:rsidR="007D0922" w:rsidRPr="00596DF1" w14:paraId="56F6D0EC" w14:textId="77777777" w:rsidTr="00CB203E">
        <w:tc>
          <w:tcPr>
            <w:tcW w:w="522" w:type="dxa"/>
            <w:vAlign w:val="center"/>
          </w:tcPr>
          <w:p w14:paraId="0E41E84C" w14:textId="77777777" w:rsidR="007D0922" w:rsidRPr="00EC723B" w:rsidRDefault="007D0922" w:rsidP="00B61AEA">
            <w:pPr>
              <w:jc w:val="center"/>
              <w:rPr>
                <w:rFonts w:ascii="DFKai-SB" w:eastAsia="DFKai-SB" w:hAnsi="DFKai-SB"/>
                <w:color w:val="000000"/>
                <w:sz w:val="22"/>
              </w:rPr>
            </w:pPr>
            <w:r>
              <w:rPr>
                <w:rFonts w:ascii="DFKai-SB" w:eastAsia="DFKai-SB" w:hAnsi="DFKai-SB"/>
                <w:color w:val="000000"/>
                <w:sz w:val="22"/>
              </w:rPr>
              <w:lastRenderedPageBreak/>
              <w:t>4</w:t>
            </w:r>
          </w:p>
        </w:tc>
        <w:tc>
          <w:tcPr>
            <w:tcW w:w="720" w:type="dxa"/>
          </w:tcPr>
          <w:p w14:paraId="11795BF1" w14:textId="2125D4F6" w:rsidR="007D0922" w:rsidRPr="008D0B84" w:rsidRDefault="00163C2F" w:rsidP="00B61AEA">
            <w:pPr>
              <w:jc w:val="center"/>
              <w:rPr>
                <w:rFonts w:ascii="DFKai-SB" w:eastAsia="DFKai-SB" w:hAnsi="DFKai-SB"/>
                <w:color w:val="000000"/>
                <w:sz w:val="22"/>
              </w:rPr>
            </w:pPr>
            <w:r w:rsidRPr="008D0B84">
              <w:rPr>
                <w:rFonts w:ascii="DFKai-SB" w:eastAsia="DFKai-SB" w:hAnsi="DFKai-SB" w:hint="eastAsia"/>
                <w:color w:val="000000"/>
                <w:sz w:val="22"/>
              </w:rPr>
              <w:t>3/</w:t>
            </w:r>
            <w:r>
              <w:rPr>
                <w:rFonts w:ascii="DFKai-SB" w:eastAsia="DFKai-SB" w:hAnsi="DFKai-SB" w:hint="eastAsia"/>
                <w:color w:val="000000"/>
                <w:sz w:val="22"/>
              </w:rPr>
              <w:t>9</w:t>
            </w:r>
            <w:r w:rsidRPr="008D0B84">
              <w:rPr>
                <w:rFonts w:ascii="DFKai-SB" w:eastAsia="DFKai-SB" w:hAnsi="DFKai-SB" w:hint="eastAsia"/>
                <w:color w:val="000000"/>
                <w:sz w:val="22"/>
              </w:rPr>
              <w:t>~3/</w:t>
            </w:r>
            <w:r>
              <w:rPr>
                <w:rFonts w:ascii="DFKai-SB" w:eastAsia="DFKai-SB" w:hAnsi="DFKai-SB" w:hint="eastAsia"/>
                <w:color w:val="000000"/>
                <w:sz w:val="22"/>
              </w:rPr>
              <w:t>13</w:t>
            </w:r>
          </w:p>
        </w:tc>
        <w:tc>
          <w:tcPr>
            <w:tcW w:w="1134" w:type="dxa"/>
          </w:tcPr>
          <w:p w14:paraId="713013BD"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bCs/>
                <w:snapToGrid w:val="0"/>
                <w:kern w:val="0"/>
                <w:sz w:val="22"/>
                <w:szCs w:val="20"/>
              </w:rPr>
              <w:t>Unit 2  Red Fire Ants Are the Most Dangerous Ants</w:t>
            </w:r>
          </w:p>
        </w:tc>
        <w:tc>
          <w:tcPr>
            <w:tcW w:w="1418" w:type="dxa"/>
          </w:tcPr>
          <w:p w14:paraId="5C721E96"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t>1-IV-1 能聽懂課堂中所學的字詞。</w:t>
            </w:r>
          </w:p>
          <w:p w14:paraId="210C541C"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t>1-IV-3 能聽懂基本或重要句型的句子。</w:t>
            </w:r>
          </w:p>
          <w:p w14:paraId="7103740F"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t>1-IV-4 能聽懂日常生活對話的主要內容。</w:t>
            </w:r>
          </w:p>
          <w:p w14:paraId="2C886500"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t>1-IV-7 能辨識簡短說明或敘述的情境及主旨。</w:t>
            </w:r>
          </w:p>
          <w:p w14:paraId="07978D17" w14:textId="77777777" w:rsidR="007D0922" w:rsidRPr="00F624E1" w:rsidRDefault="007D0922" w:rsidP="00B61AEA">
            <w:pPr>
              <w:spacing w:line="260" w:lineRule="exact"/>
              <w:rPr>
                <w:rFonts w:eastAsiaTheme="minorEastAsia"/>
                <w:sz w:val="20"/>
                <w:szCs w:val="20"/>
              </w:rPr>
            </w:pPr>
            <w:r w:rsidRPr="00E43F77">
              <w:rPr>
                <w:rFonts w:ascii="DFKai-SB" w:eastAsia="DFKai-SB" w:hAnsi="DFKai-SB" w:hint="eastAsia"/>
                <w:sz w:val="22"/>
                <w:szCs w:val="20"/>
              </w:rPr>
              <w:t>◎</w:t>
            </w:r>
            <w:r w:rsidRPr="00F624E1">
              <w:rPr>
                <w:rFonts w:ascii="DFKai-SB" w:eastAsia="DFKai-SB" w:hAnsi="DFKai-SB" w:hint="eastAsia"/>
                <w:sz w:val="22"/>
                <w:szCs w:val="20"/>
              </w:rPr>
              <w:t>2-IV-1 能說出課堂中所學的字詞。</w:t>
            </w:r>
          </w:p>
          <w:p w14:paraId="5C0C67E5"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t>2-IV-2 能依情境使用日常生活用語。</w:t>
            </w:r>
          </w:p>
          <w:p w14:paraId="62FAB367"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t>2-IV-4 能以簡易的英語描述自己、家人及朋友。</w:t>
            </w:r>
          </w:p>
          <w:p w14:paraId="46C14FE2"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t>2-IV-5 能以簡易的英語表達個人的需求、意願和感受。</w:t>
            </w:r>
          </w:p>
          <w:p w14:paraId="0122664D"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t>2-IV-6 能依人、事、時、地、</w:t>
            </w:r>
            <w:proofErr w:type="gramStart"/>
            <w:r w:rsidRPr="00F624E1">
              <w:rPr>
                <w:rFonts w:ascii="DFKai-SB" w:eastAsia="DFKai-SB" w:hAnsi="DFKai-SB" w:hint="eastAsia"/>
                <w:sz w:val="22"/>
                <w:szCs w:val="20"/>
              </w:rPr>
              <w:t>物作簡易</w:t>
            </w:r>
            <w:proofErr w:type="gramEnd"/>
            <w:r w:rsidRPr="00F624E1">
              <w:rPr>
                <w:rFonts w:ascii="DFKai-SB" w:eastAsia="DFKai-SB" w:hAnsi="DFKai-SB" w:hint="eastAsia"/>
                <w:sz w:val="22"/>
                <w:szCs w:val="20"/>
              </w:rPr>
              <w:t>的描述或回答。</w:t>
            </w:r>
          </w:p>
          <w:p w14:paraId="1FBB393E"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t>2-IV-10 能以簡易的英語描述圖片。</w:t>
            </w:r>
          </w:p>
          <w:p w14:paraId="6C8FCBE0" w14:textId="77777777" w:rsidR="007D0922" w:rsidRDefault="007D0922" w:rsidP="00B61AEA">
            <w:pPr>
              <w:spacing w:line="260" w:lineRule="exact"/>
              <w:rPr>
                <w:rFonts w:eastAsiaTheme="minorEastAsia"/>
                <w:sz w:val="20"/>
                <w:szCs w:val="20"/>
              </w:rPr>
            </w:pPr>
            <w:proofErr w:type="gramStart"/>
            <w:r w:rsidRPr="00E43F77">
              <w:rPr>
                <w:rFonts w:ascii="DFKai-SB" w:eastAsia="DFKai-SB" w:hAnsi="DFKai-SB" w:hint="eastAsia"/>
                <w:sz w:val="22"/>
                <w:szCs w:val="20"/>
              </w:rPr>
              <w:t>＊</w:t>
            </w:r>
            <w:proofErr w:type="gramEnd"/>
            <w:r w:rsidRPr="00E43F77">
              <w:rPr>
                <w:rFonts w:ascii="DFKai-SB" w:eastAsia="DFKai-SB" w:hAnsi="DFKai-SB" w:hint="eastAsia"/>
                <w:sz w:val="22"/>
                <w:szCs w:val="20"/>
              </w:rPr>
              <w:t xml:space="preserve">2-IV-12 </w:t>
            </w:r>
            <w:r w:rsidRPr="00E43F77">
              <w:rPr>
                <w:rFonts w:ascii="DFKai-SB" w:eastAsia="DFKai-SB" w:hAnsi="DFKai-SB" w:hint="eastAsia"/>
                <w:sz w:val="22"/>
                <w:szCs w:val="20"/>
              </w:rPr>
              <w:lastRenderedPageBreak/>
              <w:t>能以簡易的英語參與引導式討論。</w:t>
            </w:r>
          </w:p>
          <w:p w14:paraId="638D393C" w14:textId="77777777" w:rsidR="007D0922" w:rsidRDefault="007D0922" w:rsidP="00B61AEA">
            <w:pPr>
              <w:spacing w:line="260" w:lineRule="exact"/>
              <w:rPr>
                <w:rFonts w:eastAsiaTheme="minorEastAsia"/>
                <w:sz w:val="20"/>
                <w:szCs w:val="20"/>
              </w:rPr>
            </w:pPr>
            <w:proofErr w:type="gramStart"/>
            <w:r w:rsidRPr="00E43F77">
              <w:rPr>
                <w:rFonts w:ascii="DFKai-SB" w:eastAsia="DFKai-SB" w:hAnsi="DFKai-SB" w:hint="eastAsia"/>
                <w:sz w:val="22"/>
                <w:szCs w:val="20"/>
              </w:rPr>
              <w:t>＊</w:t>
            </w:r>
            <w:proofErr w:type="gramEnd"/>
            <w:r w:rsidRPr="00E43F77">
              <w:rPr>
                <w:rFonts w:ascii="DFKai-SB" w:eastAsia="DFKai-SB" w:hAnsi="DFKai-SB" w:hint="eastAsia"/>
                <w:sz w:val="22"/>
                <w:szCs w:val="20"/>
              </w:rPr>
              <w:t>2-IV-13 能依主題或情境以簡易英語進行日常生活溝通。</w:t>
            </w:r>
          </w:p>
          <w:p w14:paraId="3BD9A7C3" w14:textId="77777777" w:rsidR="007D0922" w:rsidRDefault="007D0922" w:rsidP="00B61AEA">
            <w:pPr>
              <w:spacing w:line="260" w:lineRule="exact"/>
              <w:rPr>
                <w:rFonts w:eastAsiaTheme="minorEastAsia"/>
                <w:sz w:val="20"/>
                <w:szCs w:val="20"/>
              </w:rPr>
            </w:pPr>
            <w:r w:rsidRPr="00E43F77">
              <w:rPr>
                <w:rFonts w:ascii="DFKai-SB" w:eastAsia="DFKai-SB" w:hAnsi="DFKai-SB" w:hint="eastAsia"/>
                <w:sz w:val="22"/>
                <w:szCs w:val="20"/>
              </w:rPr>
              <w:t>◎3-IV-2 能辨識課堂中所學的字詞。</w:t>
            </w:r>
          </w:p>
          <w:p w14:paraId="2805AC13" w14:textId="77777777" w:rsidR="007D0922" w:rsidRDefault="007D0922" w:rsidP="00B61AEA">
            <w:pPr>
              <w:spacing w:line="260" w:lineRule="exact"/>
              <w:rPr>
                <w:rFonts w:eastAsiaTheme="minorEastAsia"/>
                <w:sz w:val="20"/>
                <w:szCs w:val="20"/>
              </w:rPr>
            </w:pPr>
            <w:r w:rsidRPr="00E43F77">
              <w:rPr>
                <w:rFonts w:ascii="DFKai-SB" w:eastAsia="DFKai-SB" w:hAnsi="DFKai-SB" w:hint="eastAsia"/>
                <w:sz w:val="22"/>
                <w:szCs w:val="20"/>
              </w:rPr>
              <w:t>3-IV-4 能看懂簡易的圖表。</w:t>
            </w:r>
          </w:p>
          <w:p w14:paraId="7CA70C45" w14:textId="77777777" w:rsidR="007D0922" w:rsidRDefault="007D0922" w:rsidP="00B61AEA">
            <w:pPr>
              <w:spacing w:line="260" w:lineRule="exact"/>
              <w:rPr>
                <w:rFonts w:eastAsiaTheme="minorEastAsia"/>
                <w:sz w:val="20"/>
                <w:szCs w:val="20"/>
              </w:rPr>
            </w:pPr>
            <w:r w:rsidRPr="00E43F77">
              <w:rPr>
                <w:rFonts w:ascii="DFKai-SB" w:eastAsia="DFKai-SB" w:hAnsi="DFKai-SB" w:hint="eastAsia"/>
                <w:sz w:val="22"/>
                <w:szCs w:val="20"/>
              </w:rPr>
              <w:t>3-IV-5 能看懂簡易的生活用語。</w:t>
            </w:r>
          </w:p>
          <w:p w14:paraId="2F8EBC30" w14:textId="77777777" w:rsidR="007D0922" w:rsidRDefault="007D0922" w:rsidP="00B61AEA">
            <w:pPr>
              <w:spacing w:line="260" w:lineRule="exact"/>
              <w:rPr>
                <w:rFonts w:eastAsiaTheme="minorEastAsia"/>
                <w:sz w:val="20"/>
                <w:szCs w:val="20"/>
              </w:rPr>
            </w:pPr>
            <w:r w:rsidRPr="00E43F77">
              <w:rPr>
                <w:rFonts w:ascii="DFKai-SB" w:eastAsia="DFKai-SB" w:hAnsi="DFKai-SB" w:hint="eastAsia"/>
                <w:sz w:val="22"/>
                <w:szCs w:val="20"/>
              </w:rPr>
              <w:t>3-IV-6 能看懂基本的句型。</w:t>
            </w:r>
          </w:p>
          <w:p w14:paraId="11D64080" w14:textId="77777777" w:rsidR="007D0922" w:rsidRPr="00F624E1" w:rsidRDefault="007D0922" w:rsidP="00B61AEA">
            <w:pPr>
              <w:spacing w:line="260" w:lineRule="exact"/>
              <w:rPr>
                <w:rFonts w:eastAsiaTheme="minorEastAsia"/>
                <w:sz w:val="20"/>
                <w:szCs w:val="20"/>
              </w:rPr>
            </w:pPr>
            <w:r w:rsidRPr="00E43F77">
              <w:rPr>
                <w:rFonts w:ascii="DFKai-SB" w:eastAsia="DFKai-SB" w:hAnsi="DFKai-SB" w:hint="eastAsia"/>
                <w:sz w:val="22"/>
                <w:szCs w:val="20"/>
              </w:rPr>
              <w:t>3-IV-7 能了解對話的主要內容。</w:t>
            </w:r>
          </w:p>
        </w:tc>
        <w:tc>
          <w:tcPr>
            <w:tcW w:w="1276" w:type="dxa"/>
          </w:tcPr>
          <w:p w14:paraId="637537C7"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lastRenderedPageBreak/>
              <w:t>Ac-IV-4 國中階段</w:t>
            </w:r>
            <w:proofErr w:type="gramStart"/>
            <w:r w:rsidRPr="00F624E1">
              <w:rPr>
                <w:rFonts w:ascii="DFKai-SB" w:eastAsia="DFKai-SB" w:hAnsi="DFKai-SB" w:hint="eastAsia"/>
                <w:bCs/>
                <w:snapToGrid w:val="0"/>
                <w:kern w:val="0"/>
                <w:sz w:val="22"/>
                <w:szCs w:val="20"/>
              </w:rPr>
              <w:t>所學字詞</w:t>
            </w:r>
            <w:proofErr w:type="gramEnd"/>
            <w:r w:rsidRPr="00F624E1">
              <w:rPr>
                <w:rFonts w:ascii="DFKai-SB" w:eastAsia="DFKai-SB" w:hAnsi="DFKai-SB" w:hint="eastAsia"/>
                <w:bCs/>
                <w:snapToGrid w:val="0"/>
                <w:kern w:val="0"/>
                <w:sz w:val="22"/>
                <w:szCs w:val="20"/>
              </w:rPr>
              <w:t>（能聽、讀、說、寫最基本的1,200字詞）。</w:t>
            </w:r>
          </w:p>
          <w:p w14:paraId="22E9BFDC"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Ad-IV-1 國中階段所學的文法句型。</w:t>
            </w:r>
          </w:p>
          <w:p w14:paraId="7C722A58"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B-IV-2 國中階段</w:t>
            </w:r>
            <w:proofErr w:type="gramStart"/>
            <w:r w:rsidRPr="00F624E1">
              <w:rPr>
                <w:rFonts w:ascii="DFKai-SB" w:eastAsia="DFKai-SB" w:hAnsi="DFKai-SB" w:hint="eastAsia"/>
                <w:bCs/>
                <w:snapToGrid w:val="0"/>
                <w:kern w:val="0"/>
                <w:sz w:val="22"/>
                <w:szCs w:val="20"/>
              </w:rPr>
              <w:t>所學字詞</w:t>
            </w:r>
            <w:proofErr w:type="gramEnd"/>
            <w:r w:rsidRPr="00F624E1">
              <w:rPr>
                <w:rFonts w:ascii="DFKai-SB" w:eastAsia="DFKai-SB" w:hAnsi="DFKai-SB" w:hint="eastAsia"/>
                <w:bCs/>
                <w:snapToGrid w:val="0"/>
                <w:kern w:val="0"/>
                <w:sz w:val="22"/>
                <w:szCs w:val="20"/>
              </w:rPr>
              <w:t>及句型的生活溝通。</w:t>
            </w:r>
          </w:p>
          <w:p w14:paraId="42CF607D"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B-IV-6 圖片描述。</w:t>
            </w:r>
          </w:p>
          <w:p w14:paraId="28B57241"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B-IV-7 角色扮演。</w:t>
            </w:r>
          </w:p>
          <w:p w14:paraId="53ECEF18"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C-IV-3 文化習俗的了解及尊重。</w:t>
            </w:r>
          </w:p>
        </w:tc>
        <w:tc>
          <w:tcPr>
            <w:tcW w:w="1417" w:type="dxa"/>
          </w:tcPr>
          <w:p w14:paraId="439D507F"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1.能熟悉形容詞最高級形成規則。</w:t>
            </w:r>
          </w:p>
          <w:p w14:paraId="0525FDBE" w14:textId="77777777" w:rsidR="007D0922"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2.能正確使用形容詞最高級於句子中。</w:t>
            </w:r>
          </w:p>
          <w:p w14:paraId="1D842131" w14:textId="77777777" w:rsidR="007D0922" w:rsidRPr="001C2749" w:rsidRDefault="007D0922" w:rsidP="00B61AEA">
            <w:pPr>
              <w:spacing w:line="260" w:lineRule="exact"/>
              <w:rPr>
                <w:rFonts w:eastAsiaTheme="minorEastAsia"/>
                <w:bCs/>
                <w:snapToGrid w:val="0"/>
                <w:kern w:val="0"/>
                <w:sz w:val="20"/>
                <w:szCs w:val="20"/>
              </w:rPr>
            </w:pPr>
            <w:r>
              <w:rPr>
                <w:rFonts w:ascii="DFKai-SB" w:eastAsia="DFKai-SB" w:hAnsi="DFKai-SB" w:hint="eastAsia"/>
                <w:bCs/>
                <w:snapToGrid w:val="0"/>
                <w:kern w:val="0"/>
                <w:sz w:val="22"/>
                <w:szCs w:val="20"/>
              </w:rPr>
              <w:t>3</w:t>
            </w:r>
            <w:r w:rsidRPr="00F624E1">
              <w:rPr>
                <w:rFonts w:ascii="DFKai-SB" w:eastAsia="DFKai-SB" w:hAnsi="DFKai-SB" w:hint="eastAsia"/>
                <w:bCs/>
                <w:snapToGrid w:val="0"/>
                <w:kern w:val="0"/>
                <w:sz w:val="22"/>
                <w:szCs w:val="20"/>
              </w:rPr>
              <w:t>.能正確運用反身代名詞。</w:t>
            </w:r>
          </w:p>
          <w:p w14:paraId="70FA0CFF"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bCs/>
                <w:snapToGrid w:val="0"/>
                <w:kern w:val="0"/>
                <w:sz w:val="22"/>
                <w:szCs w:val="20"/>
              </w:rPr>
              <w:t>4</w:t>
            </w:r>
            <w:r w:rsidRPr="00F624E1">
              <w:rPr>
                <w:rFonts w:ascii="DFKai-SB" w:eastAsia="DFKai-SB" w:hAnsi="DFKai-SB" w:hint="eastAsia"/>
                <w:bCs/>
                <w:snapToGrid w:val="0"/>
                <w:kern w:val="0"/>
                <w:sz w:val="22"/>
                <w:szCs w:val="20"/>
              </w:rPr>
              <w:t>.能正確使用劇情組織圖理解故事。</w:t>
            </w:r>
          </w:p>
          <w:p w14:paraId="43D17551" w14:textId="77777777" w:rsidR="007D0922" w:rsidRPr="00F624E1" w:rsidRDefault="007D0922" w:rsidP="00B61AEA">
            <w:pPr>
              <w:spacing w:line="260" w:lineRule="exact"/>
              <w:rPr>
                <w:rFonts w:eastAsiaTheme="minorEastAsia"/>
                <w:sz w:val="20"/>
                <w:szCs w:val="20"/>
              </w:rPr>
            </w:pPr>
            <w:r>
              <w:rPr>
                <w:rFonts w:ascii="DFKai-SB" w:eastAsia="DFKai-SB" w:hAnsi="DFKai-SB" w:hint="eastAsia"/>
                <w:bCs/>
                <w:snapToGrid w:val="0"/>
                <w:kern w:val="0"/>
                <w:sz w:val="22"/>
                <w:szCs w:val="20"/>
              </w:rPr>
              <w:t>5</w:t>
            </w:r>
            <w:r w:rsidRPr="00F624E1">
              <w:rPr>
                <w:rFonts w:ascii="DFKai-SB" w:eastAsia="DFKai-SB" w:hAnsi="DFKai-SB" w:hint="eastAsia"/>
                <w:bCs/>
                <w:snapToGrid w:val="0"/>
                <w:kern w:val="0"/>
                <w:sz w:val="22"/>
                <w:szCs w:val="20"/>
              </w:rPr>
              <w:t>.</w:t>
            </w:r>
            <w:r w:rsidRPr="00F624E1">
              <w:rPr>
                <w:rFonts w:ascii="DFKai-SB" w:eastAsia="DFKai-SB" w:hAnsi="DFKai-SB" w:hint="eastAsia"/>
                <w:sz w:val="22"/>
                <w:szCs w:val="20"/>
              </w:rPr>
              <w:t>學生能認識水域安全知識。</w:t>
            </w:r>
          </w:p>
          <w:p w14:paraId="558E86CE"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bCs/>
                <w:snapToGrid w:val="0"/>
                <w:kern w:val="0"/>
                <w:sz w:val="22"/>
                <w:szCs w:val="20"/>
              </w:rPr>
              <w:t>6</w:t>
            </w:r>
            <w:r w:rsidRPr="00F624E1">
              <w:rPr>
                <w:rFonts w:ascii="DFKai-SB" w:eastAsia="DFKai-SB" w:hAnsi="DFKai-SB" w:hint="eastAsia"/>
                <w:bCs/>
                <w:snapToGrid w:val="0"/>
                <w:kern w:val="0"/>
                <w:sz w:val="22"/>
                <w:szCs w:val="20"/>
              </w:rPr>
              <w:t>.能了解戶外活動時如何保護自我安全。</w:t>
            </w:r>
          </w:p>
          <w:p w14:paraId="57D679A1"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bCs/>
                <w:snapToGrid w:val="0"/>
                <w:kern w:val="0"/>
                <w:sz w:val="22"/>
                <w:szCs w:val="20"/>
              </w:rPr>
              <w:t>7</w:t>
            </w:r>
            <w:r w:rsidRPr="00F624E1">
              <w:rPr>
                <w:rFonts w:ascii="DFKai-SB" w:eastAsia="DFKai-SB" w:hAnsi="DFKai-SB" w:hint="eastAsia"/>
                <w:bCs/>
                <w:snapToGrid w:val="0"/>
                <w:kern w:val="0"/>
                <w:sz w:val="22"/>
                <w:szCs w:val="20"/>
              </w:rPr>
              <w:t>.能聽、說、讀、寫、拼「應用字彙」；能認識本單元的「認識字彙」。</w:t>
            </w:r>
          </w:p>
          <w:p w14:paraId="5A050BCC"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bCs/>
                <w:snapToGrid w:val="0"/>
                <w:kern w:val="0"/>
                <w:sz w:val="22"/>
                <w:szCs w:val="20"/>
              </w:rPr>
              <w:t>8</w:t>
            </w:r>
            <w:r w:rsidRPr="00F624E1">
              <w:rPr>
                <w:rFonts w:ascii="DFKai-SB" w:eastAsia="DFKai-SB" w:hAnsi="DFKai-SB" w:hint="eastAsia"/>
                <w:bCs/>
                <w:snapToGrid w:val="0"/>
                <w:kern w:val="0"/>
                <w:sz w:val="22"/>
                <w:szCs w:val="20"/>
              </w:rPr>
              <w:t>.能運用聽力策略進行聽力能力的提升與培養。</w:t>
            </w:r>
          </w:p>
          <w:p w14:paraId="0EA28A0C"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bCs/>
                <w:snapToGrid w:val="0"/>
                <w:kern w:val="0"/>
                <w:sz w:val="22"/>
                <w:szCs w:val="20"/>
              </w:rPr>
              <w:t>9</w:t>
            </w:r>
            <w:r w:rsidRPr="00F624E1">
              <w:rPr>
                <w:rFonts w:ascii="DFKai-SB" w:eastAsia="DFKai-SB" w:hAnsi="DFKai-SB" w:hint="eastAsia"/>
                <w:bCs/>
                <w:snapToGrid w:val="0"/>
                <w:kern w:val="0"/>
                <w:sz w:val="22"/>
                <w:szCs w:val="20"/>
              </w:rPr>
              <w:t>.能運用閱讀策略提升閱讀素養並進行有效的閱讀學習。</w:t>
            </w:r>
          </w:p>
        </w:tc>
        <w:tc>
          <w:tcPr>
            <w:tcW w:w="3119" w:type="dxa"/>
          </w:tcPr>
          <w:p w14:paraId="0C96A848"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【Warm-up】</w:t>
            </w:r>
          </w:p>
          <w:p w14:paraId="0AC2954C"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1.討論是否曾經有被動物攻擊過的經驗。</w:t>
            </w:r>
          </w:p>
          <w:p w14:paraId="65E62E7E"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2.利用行動載具查詢，</w:t>
            </w:r>
            <w:proofErr w:type="gramStart"/>
            <w:r w:rsidRPr="00F624E1">
              <w:rPr>
                <w:rFonts w:ascii="DFKai-SB" w:eastAsia="DFKai-SB" w:hAnsi="DFKai-SB" w:cs="PMingLiU" w:hint="eastAsia"/>
                <w:bCs/>
                <w:snapToGrid w:val="0"/>
                <w:color w:val="000000"/>
                <w:kern w:val="0"/>
                <w:sz w:val="22"/>
                <w:szCs w:val="20"/>
              </w:rPr>
              <w:t>暖身篇七種</w:t>
            </w:r>
            <w:proofErr w:type="gramEnd"/>
            <w:r w:rsidRPr="00F624E1">
              <w:rPr>
                <w:rFonts w:ascii="DFKai-SB" w:eastAsia="DFKai-SB" w:hAnsi="DFKai-SB" w:cs="PMingLiU" w:hint="eastAsia"/>
                <w:bCs/>
                <w:snapToGrid w:val="0"/>
                <w:color w:val="000000"/>
                <w:kern w:val="0"/>
                <w:sz w:val="22"/>
                <w:szCs w:val="20"/>
              </w:rPr>
              <w:t>動物造成人類死亡的數據</w:t>
            </w:r>
            <w:r>
              <w:rPr>
                <w:rFonts w:ascii="DFKai-SB" w:eastAsia="DFKai-SB" w:hAnsi="DFKai-SB" w:cs="PMingLiU" w:hint="eastAsia"/>
                <w:bCs/>
                <w:snapToGrid w:val="0"/>
                <w:color w:val="000000"/>
                <w:kern w:val="0"/>
                <w:sz w:val="22"/>
                <w:szCs w:val="20"/>
              </w:rPr>
              <w:t>，並且排序，且查出實際攻擊的場所和原因</w:t>
            </w:r>
            <w:r w:rsidRPr="00F624E1">
              <w:rPr>
                <w:rFonts w:ascii="DFKai-SB" w:eastAsia="DFKai-SB" w:hAnsi="DFKai-SB" w:cs="PMingLiU" w:hint="eastAsia"/>
                <w:bCs/>
                <w:snapToGrid w:val="0"/>
                <w:color w:val="000000"/>
                <w:kern w:val="0"/>
                <w:sz w:val="22"/>
                <w:szCs w:val="20"/>
              </w:rPr>
              <w:t>。</w:t>
            </w:r>
          </w:p>
          <w:p w14:paraId="4A928638"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3.各組上台發表與分享。</w:t>
            </w:r>
          </w:p>
          <w:p w14:paraId="7233E224"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【Theme Words</w:t>
            </w:r>
            <w:r>
              <w:rPr>
                <w:rFonts w:ascii="DFKai-SB" w:eastAsia="DFKai-SB" w:hAnsi="DFKai-SB" w:cs="PMingLiU" w:hint="eastAsia"/>
                <w:bCs/>
                <w:snapToGrid w:val="0"/>
                <w:color w:val="000000"/>
                <w:kern w:val="0"/>
                <w:sz w:val="22"/>
                <w:szCs w:val="20"/>
              </w:rPr>
              <w:t xml:space="preserve"> </w:t>
            </w:r>
            <w:r w:rsidRPr="00F624E1">
              <w:rPr>
                <w:rFonts w:ascii="DFKai-SB" w:eastAsia="DFKai-SB" w:hAnsi="DFKai-SB" w:cs="PMingLiU" w:hint="eastAsia"/>
                <w:bCs/>
                <w:snapToGrid w:val="0"/>
                <w:color w:val="000000"/>
                <w:kern w:val="0"/>
                <w:sz w:val="22"/>
                <w:szCs w:val="20"/>
              </w:rPr>
              <w:t>A】</w:t>
            </w:r>
          </w:p>
          <w:p w14:paraId="4B776A13"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1.利用Theme Words A: S</w:t>
            </w:r>
            <w:r w:rsidRPr="00F624E1">
              <w:rPr>
                <w:rFonts w:ascii="DFKai-SB" w:eastAsia="DFKai-SB" w:hAnsi="DFKai-SB" w:cs="PMingLiU" w:hint="eastAsia"/>
                <w:color w:val="000000"/>
                <w:sz w:val="22"/>
                <w:szCs w:val="20"/>
              </w:rPr>
              <w:t>pecial Spiders</w:t>
            </w:r>
            <w:r w:rsidRPr="00F624E1">
              <w:rPr>
                <w:rFonts w:ascii="DFKai-SB" w:eastAsia="DFKai-SB" w:hAnsi="DFKai-SB" w:cs="PMingLiU" w:hint="eastAsia"/>
                <w:bCs/>
                <w:snapToGrid w:val="0"/>
                <w:color w:val="000000"/>
                <w:kern w:val="0"/>
                <w:sz w:val="22"/>
                <w:szCs w:val="20"/>
              </w:rPr>
              <w:t>的文章閱讀學習字彙，並融入最高級用法。</w:t>
            </w:r>
          </w:p>
          <w:p w14:paraId="3F2D436D"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2.讓同學進行上網查詢資料以回答問題。</w:t>
            </w:r>
          </w:p>
          <w:p w14:paraId="46809559"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【Theme Words</w:t>
            </w:r>
            <w:r>
              <w:rPr>
                <w:rFonts w:ascii="DFKai-SB" w:eastAsia="DFKai-SB" w:hAnsi="DFKai-SB" w:cs="PMingLiU" w:hint="eastAsia"/>
                <w:bCs/>
                <w:snapToGrid w:val="0"/>
                <w:color w:val="000000"/>
                <w:kern w:val="0"/>
                <w:sz w:val="22"/>
                <w:szCs w:val="20"/>
              </w:rPr>
              <w:t xml:space="preserve"> </w:t>
            </w:r>
            <w:r w:rsidRPr="00F624E1">
              <w:rPr>
                <w:rFonts w:ascii="DFKai-SB" w:eastAsia="DFKai-SB" w:hAnsi="DFKai-SB" w:cs="PMingLiU" w:hint="eastAsia"/>
                <w:bCs/>
                <w:snapToGrid w:val="0"/>
                <w:color w:val="000000"/>
                <w:kern w:val="0"/>
                <w:sz w:val="22"/>
                <w:szCs w:val="20"/>
              </w:rPr>
              <w:t>B】</w:t>
            </w:r>
          </w:p>
          <w:p w14:paraId="4DEE4E9F"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1.利用Theme Words B: Wonderful Nature的文章閱讀學習字彙，並習得相關字彙。</w:t>
            </w:r>
          </w:p>
          <w:p w14:paraId="4A4B1B0E"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2.讓同學進行上網查詢金氏世界紀錄網站並且設計問題</w:t>
            </w:r>
            <w:r>
              <w:rPr>
                <w:rFonts w:ascii="DFKai-SB" w:eastAsia="DFKai-SB" w:hAnsi="DFKai-SB" w:cs="PMingLiU" w:hint="eastAsia"/>
                <w:bCs/>
                <w:snapToGrid w:val="0"/>
                <w:color w:val="000000"/>
                <w:kern w:val="0"/>
                <w:sz w:val="22"/>
                <w:szCs w:val="20"/>
              </w:rPr>
              <w:t>。</w:t>
            </w:r>
            <w:r w:rsidRPr="00273424">
              <w:rPr>
                <w:rFonts w:ascii="DFKai-SB" w:eastAsia="DFKai-SB" w:hAnsi="DFKai-SB" w:cs="PMingLiU" w:hint="eastAsia"/>
                <w:bCs/>
                <w:snapToGrid w:val="0"/>
                <w:color w:val="000000"/>
                <w:kern w:val="0"/>
                <w:sz w:val="22"/>
                <w:szCs w:val="20"/>
              </w:rPr>
              <w:t>同時可以提出為何歌手蔡依林於2022年列入金氏世界紀錄，提升學生學習興趣。</w:t>
            </w:r>
          </w:p>
          <w:p w14:paraId="3E59B423"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3.全班同學進行問題搶答。</w:t>
            </w:r>
          </w:p>
          <w:p w14:paraId="12608A92"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4.完成練習題。</w:t>
            </w:r>
          </w:p>
          <w:p w14:paraId="1CB0AD14"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【Dialogue】</w:t>
            </w:r>
          </w:p>
          <w:p w14:paraId="40EC87EC"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1.請同學先skim該段對話</w:t>
            </w:r>
            <w:r>
              <w:rPr>
                <w:rFonts w:ascii="DFKai-SB" w:eastAsia="DFKai-SB" w:hAnsi="DFKai-SB" w:cs="PMingLiU" w:hint="eastAsia"/>
                <w:bCs/>
                <w:snapToGrid w:val="0"/>
                <w:color w:val="000000"/>
                <w:kern w:val="0"/>
                <w:sz w:val="22"/>
                <w:szCs w:val="20"/>
              </w:rPr>
              <w:t>，同時讓學生從圖片中推敲對話內容，先行小組討論內容。</w:t>
            </w:r>
          </w:p>
          <w:p w14:paraId="4D27304A"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2.播放CD讓學生跟著朗讀。</w:t>
            </w:r>
          </w:p>
          <w:p w14:paraId="737472A0"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3.講解課文後，請學生兩兩一組進行角色扮演練習句子。</w:t>
            </w:r>
          </w:p>
          <w:p w14:paraId="555E6BF8"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4.同學討論對話內容，教師進行講解並進行提問。</w:t>
            </w:r>
          </w:p>
          <w:p w14:paraId="2260EF13"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5.完成練習題。</w:t>
            </w:r>
          </w:p>
          <w:p w14:paraId="7BC0678B"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6.教授出現於對話中的單字讀法與用法。</w:t>
            </w:r>
          </w:p>
        </w:tc>
        <w:tc>
          <w:tcPr>
            <w:tcW w:w="484" w:type="dxa"/>
          </w:tcPr>
          <w:p w14:paraId="1F512FD1"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課堂問答</w:t>
            </w:r>
          </w:p>
          <w:p w14:paraId="08A42332"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口說測驗</w:t>
            </w:r>
          </w:p>
          <w:p w14:paraId="1BE6E678"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紙筆測驗</w:t>
            </w:r>
          </w:p>
          <w:p w14:paraId="04245101"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作業檢核</w:t>
            </w:r>
          </w:p>
          <w:p w14:paraId="00444AD0"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napToGrid w:val="0"/>
                <w:kern w:val="0"/>
                <w:sz w:val="22"/>
                <w:szCs w:val="20"/>
              </w:rPr>
              <w:t>聽力測驗</w:t>
            </w:r>
          </w:p>
        </w:tc>
      </w:tr>
      <w:tr w:rsidR="007D0922" w:rsidRPr="00596DF1" w14:paraId="537621E7" w14:textId="77777777" w:rsidTr="00CB203E">
        <w:tc>
          <w:tcPr>
            <w:tcW w:w="522" w:type="dxa"/>
            <w:vAlign w:val="center"/>
          </w:tcPr>
          <w:p w14:paraId="55B9D2E3" w14:textId="77777777" w:rsidR="007D0922" w:rsidRPr="00EC723B" w:rsidRDefault="007D0922" w:rsidP="00B61AEA">
            <w:pPr>
              <w:jc w:val="center"/>
              <w:rPr>
                <w:rFonts w:ascii="DFKai-SB" w:eastAsia="DFKai-SB" w:hAnsi="DFKai-SB"/>
                <w:color w:val="000000"/>
                <w:sz w:val="22"/>
              </w:rPr>
            </w:pPr>
            <w:r>
              <w:rPr>
                <w:rFonts w:ascii="DFKai-SB" w:eastAsia="DFKai-SB" w:hAnsi="DFKai-SB"/>
                <w:color w:val="000000"/>
                <w:sz w:val="22"/>
              </w:rPr>
              <w:lastRenderedPageBreak/>
              <w:t>5</w:t>
            </w:r>
          </w:p>
        </w:tc>
        <w:tc>
          <w:tcPr>
            <w:tcW w:w="720" w:type="dxa"/>
          </w:tcPr>
          <w:p w14:paraId="54DC3EEE" w14:textId="4B57B0E3" w:rsidR="007D0922" w:rsidRPr="00163C2F" w:rsidRDefault="00163C2F" w:rsidP="00B61AEA">
            <w:pPr>
              <w:jc w:val="center"/>
              <w:rPr>
                <w:rFonts w:ascii="DFKai-SB" w:eastAsia="DFKai-SB" w:hAnsi="DFKai-SB"/>
                <w:color w:val="000000"/>
                <w:sz w:val="20"/>
                <w:szCs w:val="20"/>
              </w:rPr>
            </w:pPr>
            <w:r w:rsidRPr="00163C2F">
              <w:rPr>
                <w:rFonts w:ascii="DFKai-SB" w:eastAsia="DFKai-SB" w:hAnsi="DFKai-SB" w:hint="eastAsia"/>
                <w:color w:val="000000"/>
                <w:sz w:val="20"/>
                <w:szCs w:val="20"/>
              </w:rPr>
              <w:t>3/16~3/20</w:t>
            </w:r>
          </w:p>
        </w:tc>
        <w:tc>
          <w:tcPr>
            <w:tcW w:w="1134" w:type="dxa"/>
          </w:tcPr>
          <w:p w14:paraId="2FB4B319"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bCs/>
                <w:snapToGrid w:val="0"/>
                <w:kern w:val="0"/>
                <w:sz w:val="22"/>
                <w:szCs w:val="20"/>
              </w:rPr>
              <w:t>Unit 2  Red Fire Ants Are the Most Dangerous Ants</w:t>
            </w:r>
          </w:p>
        </w:tc>
        <w:tc>
          <w:tcPr>
            <w:tcW w:w="1418" w:type="dxa"/>
          </w:tcPr>
          <w:p w14:paraId="4247925C" w14:textId="77777777" w:rsidR="007D0922" w:rsidRDefault="007D0922" w:rsidP="00B61AEA">
            <w:pPr>
              <w:spacing w:line="260" w:lineRule="exact"/>
              <w:rPr>
                <w:rFonts w:eastAsiaTheme="minorEastAsia"/>
                <w:sz w:val="20"/>
                <w:szCs w:val="20"/>
              </w:rPr>
            </w:pPr>
            <w:r w:rsidRPr="00E43F77">
              <w:rPr>
                <w:rFonts w:ascii="DFKai-SB" w:eastAsia="DFKai-SB" w:hAnsi="DFKai-SB" w:hint="eastAsia"/>
                <w:sz w:val="22"/>
                <w:szCs w:val="20"/>
              </w:rPr>
              <w:t>1-IV-1 能聽懂課堂中所學的字詞。</w:t>
            </w:r>
          </w:p>
          <w:p w14:paraId="4EC6A9D0" w14:textId="77777777" w:rsidR="007D0922" w:rsidRDefault="007D0922" w:rsidP="00B61AEA">
            <w:pPr>
              <w:spacing w:line="260" w:lineRule="exact"/>
              <w:rPr>
                <w:rFonts w:eastAsiaTheme="minorEastAsia"/>
                <w:sz w:val="20"/>
                <w:szCs w:val="20"/>
              </w:rPr>
            </w:pPr>
            <w:r w:rsidRPr="00E43F77">
              <w:rPr>
                <w:rFonts w:ascii="DFKai-SB" w:eastAsia="DFKai-SB" w:hAnsi="DFKai-SB" w:hint="eastAsia"/>
                <w:sz w:val="22"/>
                <w:szCs w:val="20"/>
              </w:rPr>
              <w:t>1-IV-3 能聽懂基本或重要句型的句子。</w:t>
            </w:r>
          </w:p>
          <w:p w14:paraId="366D7AF6" w14:textId="77777777" w:rsidR="007D0922" w:rsidRDefault="007D0922" w:rsidP="00B61AEA">
            <w:pPr>
              <w:spacing w:line="260" w:lineRule="exact"/>
              <w:rPr>
                <w:rFonts w:eastAsiaTheme="minorEastAsia"/>
                <w:sz w:val="20"/>
                <w:szCs w:val="20"/>
              </w:rPr>
            </w:pPr>
            <w:r w:rsidRPr="00E43F77">
              <w:rPr>
                <w:rFonts w:ascii="DFKai-SB" w:eastAsia="DFKai-SB" w:hAnsi="DFKai-SB" w:hint="eastAsia"/>
                <w:sz w:val="22"/>
                <w:szCs w:val="20"/>
              </w:rPr>
              <w:t>1-IV-4 能聽懂日常生活對話的主要內容。</w:t>
            </w:r>
          </w:p>
          <w:p w14:paraId="21130683" w14:textId="77777777" w:rsidR="007D0922" w:rsidRDefault="007D0922" w:rsidP="00B61AEA">
            <w:pPr>
              <w:spacing w:line="260" w:lineRule="exact"/>
              <w:rPr>
                <w:rFonts w:eastAsiaTheme="minorEastAsia"/>
                <w:sz w:val="20"/>
                <w:szCs w:val="20"/>
              </w:rPr>
            </w:pPr>
            <w:r w:rsidRPr="00E43F77">
              <w:rPr>
                <w:rFonts w:ascii="DFKai-SB" w:eastAsia="DFKai-SB" w:hAnsi="DFKai-SB" w:hint="eastAsia"/>
                <w:sz w:val="22"/>
                <w:szCs w:val="20"/>
              </w:rPr>
              <w:t>1-IV-7 能辨識簡短說明或敘述的情境及主旨。</w:t>
            </w:r>
          </w:p>
          <w:p w14:paraId="71ED8C94" w14:textId="77777777" w:rsidR="007D0922" w:rsidRDefault="007D0922" w:rsidP="00B61AEA">
            <w:pPr>
              <w:spacing w:line="260" w:lineRule="exact"/>
              <w:rPr>
                <w:rFonts w:eastAsiaTheme="minorEastAsia"/>
                <w:sz w:val="20"/>
                <w:szCs w:val="20"/>
              </w:rPr>
            </w:pPr>
            <w:r w:rsidRPr="00E43F77">
              <w:rPr>
                <w:rFonts w:ascii="DFKai-SB" w:eastAsia="DFKai-SB" w:hAnsi="DFKai-SB" w:hint="eastAsia"/>
                <w:sz w:val="22"/>
                <w:szCs w:val="20"/>
              </w:rPr>
              <w:t>◎2-IV-1 能說出課堂中所學的字詞。</w:t>
            </w:r>
          </w:p>
          <w:p w14:paraId="4137046C" w14:textId="77777777" w:rsidR="007D0922" w:rsidRDefault="007D0922" w:rsidP="00B61AEA">
            <w:pPr>
              <w:spacing w:line="260" w:lineRule="exact"/>
              <w:rPr>
                <w:rFonts w:eastAsiaTheme="minorEastAsia"/>
                <w:sz w:val="20"/>
                <w:szCs w:val="20"/>
              </w:rPr>
            </w:pPr>
            <w:r w:rsidRPr="00E43F77">
              <w:rPr>
                <w:rFonts w:ascii="DFKai-SB" w:eastAsia="DFKai-SB" w:hAnsi="DFKai-SB" w:hint="eastAsia"/>
                <w:sz w:val="22"/>
                <w:szCs w:val="20"/>
              </w:rPr>
              <w:t>2-IV-2 能依情境使用日常生活用語。</w:t>
            </w:r>
          </w:p>
          <w:p w14:paraId="76B18A68" w14:textId="77777777" w:rsidR="007D0922" w:rsidRDefault="007D0922" w:rsidP="00B61AEA">
            <w:pPr>
              <w:spacing w:line="260" w:lineRule="exact"/>
              <w:rPr>
                <w:rFonts w:eastAsiaTheme="minorEastAsia"/>
                <w:sz w:val="20"/>
                <w:szCs w:val="20"/>
              </w:rPr>
            </w:pPr>
            <w:r w:rsidRPr="00E43F77">
              <w:rPr>
                <w:rFonts w:ascii="DFKai-SB" w:eastAsia="DFKai-SB" w:hAnsi="DFKai-SB" w:hint="eastAsia"/>
                <w:sz w:val="22"/>
                <w:szCs w:val="20"/>
              </w:rPr>
              <w:t>2-IV-4 能以簡易的英語描述自己、家人及朋友。</w:t>
            </w:r>
          </w:p>
          <w:p w14:paraId="1417BC8F" w14:textId="77777777" w:rsidR="007D0922" w:rsidRDefault="007D0922" w:rsidP="00B61AEA">
            <w:pPr>
              <w:spacing w:line="260" w:lineRule="exact"/>
              <w:rPr>
                <w:rFonts w:eastAsiaTheme="minorEastAsia"/>
                <w:sz w:val="20"/>
                <w:szCs w:val="20"/>
              </w:rPr>
            </w:pPr>
            <w:r w:rsidRPr="00E43F77">
              <w:rPr>
                <w:rFonts w:ascii="DFKai-SB" w:eastAsia="DFKai-SB" w:hAnsi="DFKai-SB" w:hint="eastAsia"/>
                <w:sz w:val="22"/>
                <w:szCs w:val="20"/>
              </w:rPr>
              <w:lastRenderedPageBreak/>
              <w:t>2-IV-5 能以簡易的英語表達個人的需求、意願和感受。</w:t>
            </w:r>
          </w:p>
          <w:p w14:paraId="6DA96854" w14:textId="77777777" w:rsidR="007D0922" w:rsidRDefault="007D0922" w:rsidP="00B61AEA">
            <w:pPr>
              <w:spacing w:line="260" w:lineRule="exact"/>
              <w:rPr>
                <w:rFonts w:eastAsiaTheme="minorEastAsia"/>
                <w:sz w:val="20"/>
                <w:szCs w:val="20"/>
              </w:rPr>
            </w:pPr>
            <w:r w:rsidRPr="00E43F77">
              <w:rPr>
                <w:rFonts w:ascii="DFKai-SB" w:eastAsia="DFKai-SB" w:hAnsi="DFKai-SB" w:hint="eastAsia"/>
                <w:sz w:val="22"/>
                <w:szCs w:val="20"/>
              </w:rPr>
              <w:t>2-IV-6 能依人、事、時、地、</w:t>
            </w:r>
            <w:proofErr w:type="gramStart"/>
            <w:r w:rsidRPr="00E43F77">
              <w:rPr>
                <w:rFonts w:ascii="DFKai-SB" w:eastAsia="DFKai-SB" w:hAnsi="DFKai-SB" w:hint="eastAsia"/>
                <w:sz w:val="22"/>
                <w:szCs w:val="20"/>
              </w:rPr>
              <w:t>物作簡易</w:t>
            </w:r>
            <w:proofErr w:type="gramEnd"/>
            <w:r w:rsidRPr="00E43F77">
              <w:rPr>
                <w:rFonts w:ascii="DFKai-SB" w:eastAsia="DFKai-SB" w:hAnsi="DFKai-SB" w:hint="eastAsia"/>
                <w:sz w:val="22"/>
                <w:szCs w:val="20"/>
              </w:rPr>
              <w:t>的描述或回答。</w:t>
            </w:r>
          </w:p>
          <w:p w14:paraId="17144911" w14:textId="77777777" w:rsidR="007D0922" w:rsidRDefault="007D0922" w:rsidP="00B61AEA">
            <w:pPr>
              <w:spacing w:line="260" w:lineRule="exact"/>
              <w:rPr>
                <w:rFonts w:eastAsiaTheme="minorEastAsia"/>
                <w:sz w:val="20"/>
                <w:szCs w:val="20"/>
              </w:rPr>
            </w:pPr>
            <w:r w:rsidRPr="00E43F77">
              <w:rPr>
                <w:rFonts w:ascii="DFKai-SB" w:eastAsia="DFKai-SB" w:hAnsi="DFKai-SB" w:hint="eastAsia"/>
                <w:sz w:val="22"/>
                <w:szCs w:val="20"/>
              </w:rPr>
              <w:t>2-IV-10 能以簡易的英語描述圖片。</w:t>
            </w:r>
          </w:p>
          <w:p w14:paraId="0043D00B" w14:textId="77777777" w:rsidR="007D0922" w:rsidRDefault="007D0922" w:rsidP="00B61AEA">
            <w:pPr>
              <w:spacing w:line="260" w:lineRule="exact"/>
              <w:rPr>
                <w:rFonts w:eastAsiaTheme="minorEastAsia"/>
                <w:sz w:val="20"/>
                <w:szCs w:val="20"/>
              </w:rPr>
            </w:pPr>
            <w:proofErr w:type="gramStart"/>
            <w:r w:rsidRPr="00E43F77">
              <w:rPr>
                <w:rFonts w:ascii="DFKai-SB" w:eastAsia="DFKai-SB" w:hAnsi="DFKai-SB" w:hint="eastAsia"/>
                <w:sz w:val="22"/>
                <w:szCs w:val="20"/>
              </w:rPr>
              <w:t>＊</w:t>
            </w:r>
            <w:proofErr w:type="gramEnd"/>
            <w:r w:rsidRPr="00E43F77">
              <w:rPr>
                <w:rFonts w:ascii="DFKai-SB" w:eastAsia="DFKai-SB" w:hAnsi="DFKai-SB" w:hint="eastAsia"/>
                <w:sz w:val="22"/>
                <w:szCs w:val="20"/>
              </w:rPr>
              <w:t>2-IV-12 能以簡易的英語參與引導式討論。</w:t>
            </w:r>
          </w:p>
          <w:p w14:paraId="4490F8AF" w14:textId="77777777" w:rsidR="007D0922" w:rsidRDefault="007D0922" w:rsidP="00B61AEA">
            <w:pPr>
              <w:spacing w:line="260" w:lineRule="exact"/>
              <w:rPr>
                <w:rFonts w:eastAsiaTheme="minorEastAsia"/>
                <w:sz w:val="20"/>
                <w:szCs w:val="20"/>
              </w:rPr>
            </w:pPr>
            <w:proofErr w:type="gramStart"/>
            <w:r w:rsidRPr="00E43F77">
              <w:rPr>
                <w:rFonts w:ascii="DFKai-SB" w:eastAsia="DFKai-SB" w:hAnsi="DFKai-SB" w:hint="eastAsia"/>
                <w:sz w:val="22"/>
                <w:szCs w:val="20"/>
              </w:rPr>
              <w:t>＊</w:t>
            </w:r>
            <w:proofErr w:type="gramEnd"/>
            <w:r w:rsidRPr="00E43F77">
              <w:rPr>
                <w:rFonts w:ascii="DFKai-SB" w:eastAsia="DFKai-SB" w:hAnsi="DFKai-SB" w:hint="eastAsia"/>
                <w:sz w:val="22"/>
                <w:szCs w:val="20"/>
              </w:rPr>
              <w:t>2-IV-13 能依主題或情境以簡易英語進行日常生活溝通。</w:t>
            </w:r>
          </w:p>
          <w:p w14:paraId="08A11E62" w14:textId="77777777" w:rsidR="007D0922" w:rsidRDefault="007D0922" w:rsidP="00B61AEA">
            <w:pPr>
              <w:spacing w:line="260" w:lineRule="exact"/>
              <w:rPr>
                <w:rFonts w:eastAsiaTheme="minorEastAsia"/>
                <w:sz w:val="20"/>
                <w:szCs w:val="20"/>
              </w:rPr>
            </w:pPr>
            <w:r w:rsidRPr="00E43F77">
              <w:rPr>
                <w:rFonts w:ascii="DFKai-SB" w:eastAsia="DFKai-SB" w:hAnsi="DFKai-SB" w:hint="eastAsia"/>
                <w:sz w:val="22"/>
                <w:szCs w:val="20"/>
              </w:rPr>
              <w:t>◎3-IV-2 能辨識課堂中所學的字詞。</w:t>
            </w:r>
          </w:p>
          <w:p w14:paraId="28173812" w14:textId="77777777" w:rsidR="007D0922" w:rsidRDefault="007D0922" w:rsidP="00B61AEA">
            <w:pPr>
              <w:spacing w:line="260" w:lineRule="exact"/>
              <w:rPr>
                <w:rFonts w:eastAsiaTheme="minorEastAsia"/>
                <w:sz w:val="20"/>
                <w:szCs w:val="20"/>
              </w:rPr>
            </w:pPr>
            <w:r w:rsidRPr="00E43F77">
              <w:rPr>
                <w:rFonts w:ascii="DFKai-SB" w:eastAsia="DFKai-SB" w:hAnsi="DFKai-SB" w:hint="eastAsia"/>
                <w:sz w:val="22"/>
                <w:szCs w:val="20"/>
              </w:rPr>
              <w:t>3-IV-4 能看懂簡易的圖表。</w:t>
            </w:r>
          </w:p>
          <w:p w14:paraId="1DCED34C" w14:textId="77777777" w:rsidR="007D0922" w:rsidRDefault="007D0922" w:rsidP="00B61AEA">
            <w:pPr>
              <w:spacing w:line="260" w:lineRule="exact"/>
              <w:rPr>
                <w:rFonts w:eastAsiaTheme="minorEastAsia"/>
                <w:sz w:val="20"/>
                <w:szCs w:val="20"/>
              </w:rPr>
            </w:pPr>
            <w:r w:rsidRPr="00E43F77">
              <w:rPr>
                <w:rFonts w:ascii="DFKai-SB" w:eastAsia="DFKai-SB" w:hAnsi="DFKai-SB" w:hint="eastAsia"/>
                <w:sz w:val="22"/>
                <w:szCs w:val="20"/>
              </w:rPr>
              <w:t>3-IV-5 能看懂簡易的生活用語。</w:t>
            </w:r>
          </w:p>
          <w:p w14:paraId="228CCC66" w14:textId="77777777" w:rsidR="007D0922" w:rsidRDefault="007D0922" w:rsidP="00B61AEA">
            <w:pPr>
              <w:spacing w:line="260" w:lineRule="exact"/>
              <w:rPr>
                <w:rFonts w:eastAsiaTheme="minorEastAsia"/>
                <w:sz w:val="20"/>
                <w:szCs w:val="20"/>
              </w:rPr>
            </w:pPr>
            <w:r w:rsidRPr="00E43F77">
              <w:rPr>
                <w:rFonts w:ascii="DFKai-SB" w:eastAsia="DFKai-SB" w:hAnsi="DFKai-SB" w:hint="eastAsia"/>
                <w:sz w:val="22"/>
                <w:szCs w:val="20"/>
              </w:rPr>
              <w:t>3-IV-6 能看懂基本的句型。</w:t>
            </w:r>
          </w:p>
          <w:p w14:paraId="0E8A2AF7" w14:textId="77777777" w:rsidR="007D0922" w:rsidRPr="00F624E1" w:rsidRDefault="007D0922" w:rsidP="00B61AEA">
            <w:pPr>
              <w:spacing w:line="260" w:lineRule="exact"/>
              <w:rPr>
                <w:rFonts w:eastAsiaTheme="minorEastAsia"/>
                <w:sz w:val="20"/>
                <w:szCs w:val="20"/>
              </w:rPr>
            </w:pPr>
            <w:r w:rsidRPr="00E43F77">
              <w:rPr>
                <w:rFonts w:ascii="DFKai-SB" w:eastAsia="DFKai-SB" w:hAnsi="DFKai-SB" w:hint="eastAsia"/>
                <w:sz w:val="22"/>
                <w:szCs w:val="20"/>
              </w:rPr>
              <w:t>3-IV-7 能了解對話的主要內容。</w:t>
            </w:r>
          </w:p>
        </w:tc>
        <w:tc>
          <w:tcPr>
            <w:tcW w:w="1276" w:type="dxa"/>
          </w:tcPr>
          <w:p w14:paraId="659F0B43"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lastRenderedPageBreak/>
              <w:t>Ac-IV-4 國中階段</w:t>
            </w:r>
            <w:proofErr w:type="gramStart"/>
            <w:r w:rsidRPr="00F624E1">
              <w:rPr>
                <w:rFonts w:ascii="DFKai-SB" w:eastAsia="DFKai-SB" w:hAnsi="DFKai-SB" w:hint="eastAsia"/>
                <w:bCs/>
                <w:snapToGrid w:val="0"/>
                <w:kern w:val="0"/>
                <w:sz w:val="22"/>
                <w:szCs w:val="20"/>
              </w:rPr>
              <w:t>所學字詞</w:t>
            </w:r>
            <w:proofErr w:type="gramEnd"/>
            <w:r w:rsidRPr="00F624E1">
              <w:rPr>
                <w:rFonts w:ascii="DFKai-SB" w:eastAsia="DFKai-SB" w:hAnsi="DFKai-SB" w:hint="eastAsia"/>
                <w:bCs/>
                <w:snapToGrid w:val="0"/>
                <w:kern w:val="0"/>
                <w:sz w:val="22"/>
                <w:szCs w:val="20"/>
              </w:rPr>
              <w:t>（能聽、讀、說、寫最基本的1,200字詞）。</w:t>
            </w:r>
          </w:p>
          <w:p w14:paraId="217FF8C3"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Ad-IV-1 國中階段所學的文法句型。</w:t>
            </w:r>
          </w:p>
          <w:p w14:paraId="45770823"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B-IV-2 國中階段</w:t>
            </w:r>
            <w:proofErr w:type="gramStart"/>
            <w:r w:rsidRPr="00F624E1">
              <w:rPr>
                <w:rFonts w:ascii="DFKai-SB" w:eastAsia="DFKai-SB" w:hAnsi="DFKai-SB" w:hint="eastAsia"/>
                <w:bCs/>
                <w:snapToGrid w:val="0"/>
                <w:kern w:val="0"/>
                <w:sz w:val="22"/>
                <w:szCs w:val="20"/>
              </w:rPr>
              <w:t>所學字詞</w:t>
            </w:r>
            <w:proofErr w:type="gramEnd"/>
            <w:r w:rsidRPr="00F624E1">
              <w:rPr>
                <w:rFonts w:ascii="DFKai-SB" w:eastAsia="DFKai-SB" w:hAnsi="DFKai-SB" w:hint="eastAsia"/>
                <w:bCs/>
                <w:snapToGrid w:val="0"/>
                <w:kern w:val="0"/>
                <w:sz w:val="22"/>
                <w:szCs w:val="20"/>
              </w:rPr>
              <w:t>及句型的生活溝通。</w:t>
            </w:r>
          </w:p>
          <w:p w14:paraId="02800282"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B-IV-6 圖片描述。</w:t>
            </w:r>
          </w:p>
          <w:p w14:paraId="03ECD5E6"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B-IV-7 角色扮演。</w:t>
            </w:r>
          </w:p>
          <w:p w14:paraId="2FD69387"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C-IV-3 文化習俗的了解及尊重。</w:t>
            </w:r>
          </w:p>
        </w:tc>
        <w:tc>
          <w:tcPr>
            <w:tcW w:w="1417" w:type="dxa"/>
          </w:tcPr>
          <w:p w14:paraId="55E66AA3"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1.能熟悉形容詞最高級形成規則。</w:t>
            </w:r>
          </w:p>
          <w:p w14:paraId="0395E08C" w14:textId="77777777" w:rsidR="007D0922"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2.能正確使用形容詞最高級於句子中。</w:t>
            </w:r>
          </w:p>
          <w:p w14:paraId="27D41741" w14:textId="77777777" w:rsidR="007D0922" w:rsidRPr="001C2749" w:rsidRDefault="007D0922" w:rsidP="00B61AEA">
            <w:pPr>
              <w:spacing w:line="260" w:lineRule="exact"/>
              <w:rPr>
                <w:rFonts w:eastAsiaTheme="minorEastAsia"/>
                <w:bCs/>
                <w:snapToGrid w:val="0"/>
                <w:kern w:val="0"/>
                <w:sz w:val="20"/>
                <w:szCs w:val="20"/>
              </w:rPr>
            </w:pPr>
            <w:r>
              <w:rPr>
                <w:rFonts w:ascii="DFKai-SB" w:eastAsia="DFKai-SB" w:hAnsi="DFKai-SB" w:hint="eastAsia"/>
                <w:bCs/>
                <w:snapToGrid w:val="0"/>
                <w:kern w:val="0"/>
                <w:sz w:val="22"/>
                <w:szCs w:val="20"/>
              </w:rPr>
              <w:t>3</w:t>
            </w:r>
            <w:r w:rsidRPr="00F624E1">
              <w:rPr>
                <w:rFonts w:ascii="DFKai-SB" w:eastAsia="DFKai-SB" w:hAnsi="DFKai-SB" w:hint="eastAsia"/>
                <w:bCs/>
                <w:snapToGrid w:val="0"/>
                <w:kern w:val="0"/>
                <w:sz w:val="22"/>
                <w:szCs w:val="20"/>
              </w:rPr>
              <w:t>.能正確運用反身代名詞。</w:t>
            </w:r>
          </w:p>
          <w:p w14:paraId="0E8CDB87"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bCs/>
                <w:snapToGrid w:val="0"/>
                <w:kern w:val="0"/>
                <w:sz w:val="22"/>
                <w:szCs w:val="20"/>
              </w:rPr>
              <w:t>4</w:t>
            </w:r>
            <w:r w:rsidRPr="00F624E1">
              <w:rPr>
                <w:rFonts w:ascii="DFKai-SB" w:eastAsia="DFKai-SB" w:hAnsi="DFKai-SB" w:hint="eastAsia"/>
                <w:bCs/>
                <w:snapToGrid w:val="0"/>
                <w:kern w:val="0"/>
                <w:sz w:val="22"/>
                <w:szCs w:val="20"/>
              </w:rPr>
              <w:t>.能正確使用劇情組織圖理解故事。</w:t>
            </w:r>
          </w:p>
          <w:p w14:paraId="4CCE8563" w14:textId="77777777" w:rsidR="007D0922" w:rsidRPr="00F624E1" w:rsidRDefault="007D0922" w:rsidP="00B61AEA">
            <w:pPr>
              <w:spacing w:line="260" w:lineRule="exact"/>
              <w:rPr>
                <w:rFonts w:eastAsiaTheme="minorEastAsia"/>
                <w:sz w:val="20"/>
                <w:szCs w:val="20"/>
              </w:rPr>
            </w:pPr>
            <w:r>
              <w:rPr>
                <w:rFonts w:ascii="DFKai-SB" w:eastAsia="DFKai-SB" w:hAnsi="DFKai-SB" w:hint="eastAsia"/>
                <w:bCs/>
                <w:snapToGrid w:val="0"/>
                <w:kern w:val="0"/>
                <w:sz w:val="22"/>
                <w:szCs w:val="20"/>
              </w:rPr>
              <w:t>5</w:t>
            </w:r>
            <w:r w:rsidRPr="00F624E1">
              <w:rPr>
                <w:rFonts w:ascii="DFKai-SB" w:eastAsia="DFKai-SB" w:hAnsi="DFKai-SB" w:hint="eastAsia"/>
                <w:bCs/>
                <w:snapToGrid w:val="0"/>
                <w:kern w:val="0"/>
                <w:sz w:val="22"/>
                <w:szCs w:val="20"/>
              </w:rPr>
              <w:t>.</w:t>
            </w:r>
            <w:r w:rsidRPr="00F624E1">
              <w:rPr>
                <w:rFonts w:ascii="DFKai-SB" w:eastAsia="DFKai-SB" w:hAnsi="DFKai-SB" w:hint="eastAsia"/>
                <w:sz w:val="22"/>
                <w:szCs w:val="20"/>
              </w:rPr>
              <w:t>學生能認識水域安全知識。</w:t>
            </w:r>
          </w:p>
          <w:p w14:paraId="29DFFB69"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bCs/>
                <w:snapToGrid w:val="0"/>
                <w:kern w:val="0"/>
                <w:sz w:val="22"/>
                <w:szCs w:val="20"/>
              </w:rPr>
              <w:t>6</w:t>
            </w:r>
            <w:r w:rsidRPr="00F624E1">
              <w:rPr>
                <w:rFonts w:ascii="DFKai-SB" w:eastAsia="DFKai-SB" w:hAnsi="DFKai-SB" w:hint="eastAsia"/>
                <w:bCs/>
                <w:snapToGrid w:val="0"/>
                <w:kern w:val="0"/>
                <w:sz w:val="22"/>
                <w:szCs w:val="20"/>
              </w:rPr>
              <w:t>.能了解戶外活動時如何保護自我安全。</w:t>
            </w:r>
          </w:p>
          <w:p w14:paraId="10BCB9D3"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bCs/>
                <w:snapToGrid w:val="0"/>
                <w:kern w:val="0"/>
                <w:sz w:val="22"/>
                <w:szCs w:val="20"/>
              </w:rPr>
              <w:t>7</w:t>
            </w:r>
            <w:r w:rsidRPr="00F624E1">
              <w:rPr>
                <w:rFonts w:ascii="DFKai-SB" w:eastAsia="DFKai-SB" w:hAnsi="DFKai-SB" w:hint="eastAsia"/>
                <w:bCs/>
                <w:snapToGrid w:val="0"/>
                <w:kern w:val="0"/>
                <w:sz w:val="22"/>
                <w:szCs w:val="20"/>
              </w:rPr>
              <w:t>.能聽、說、讀、寫、拼「應用字彙」；能認識本單元的「認識字彙」。</w:t>
            </w:r>
          </w:p>
          <w:p w14:paraId="33317C7D"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bCs/>
                <w:snapToGrid w:val="0"/>
                <w:kern w:val="0"/>
                <w:sz w:val="22"/>
                <w:szCs w:val="20"/>
              </w:rPr>
              <w:t>8</w:t>
            </w:r>
            <w:r w:rsidRPr="00F624E1">
              <w:rPr>
                <w:rFonts w:ascii="DFKai-SB" w:eastAsia="DFKai-SB" w:hAnsi="DFKai-SB" w:hint="eastAsia"/>
                <w:bCs/>
                <w:snapToGrid w:val="0"/>
                <w:kern w:val="0"/>
                <w:sz w:val="22"/>
                <w:szCs w:val="20"/>
              </w:rPr>
              <w:t>.能運用聽力策略進行</w:t>
            </w:r>
            <w:r w:rsidRPr="00F624E1">
              <w:rPr>
                <w:rFonts w:ascii="DFKai-SB" w:eastAsia="DFKai-SB" w:hAnsi="DFKai-SB" w:hint="eastAsia"/>
                <w:bCs/>
                <w:snapToGrid w:val="0"/>
                <w:kern w:val="0"/>
                <w:sz w:val="22"/>
                <w:szCs w:val="20"/>
              </w:rPr>
              <w:lastRenderedPageBreak/>
              <w:t>聽力能力的提升與培養。</w:t>
            </w:r>
          </w:p>
          <w:p w14:paraId="0C81A107"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bCs/>
                <w:snapToGrid w:val="0"/>
                <w:kern w:val="0"/>
                <w:sz w:val="22"/>
                <w:szCs w:val="20"/>
              </w:rPr>
              <w:t>9</w:t>
            </w:r>
            <w:r w:rsidRPr="00F624E1">
              <w:rPr>
                <w:rFonts w:ascii="DFKai-SB" w:eastAsia="DFKai-SB" w:hAnsi="DFKai-SB" w:hint="eastAsia"/>
                <w:bCs/>
                <w:snapToGrid w:val="0"/>
                <w:kern w:val="0"/>
                <w:sz w:val="22"/>
                <w:szCs w:val="20"/>
              </w:rPr>
              <w:t>.能運用閱讀策略提升閱讀素養並進行有效的閱讀學習。</w:t>
            </w:r>
          </w:p>
        </w:tc>
        <w:tc>
          <w:tcPr>
            <w:tcW w:w="3119" w:type="dxa"/>
          </w:tcPr>
          <w:p w14:paraId="640B464F"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lastRenderedPageBreak/>
              <w:t>【</w:t>
            </w:r>
            <w:r>
              <w:rPr>
                <w:rFonts w:ascii="DFKai-SB" w:eastAsia="DFKai-SB" w:hAnsi="DFKai-SB" w:cs="PMingLiU" w:hint="eastAsia"/>
                <w:bCs/>
                <w:snapToGrid w:val="0"/>
                <w:color w:val="000000"/>
                <w:kern w:val="0"/>
                <w:sz w:val="22"/>
                <w:szCs w:val="20"/>
              </w:rPr>
              <w:t>Grammar Focus</w:t>
            </w:r>
            <w:r w:rsidRPr="00F624E1">
              <w:rPr>
                <w:rFonts w:ascii="DFKai-SB" w:eastAsia="DFKai-SB" w:hAnsi="DFKai-SB" w:cs="PMingLiU" w:hint="eastAsia"/>
                <w:bCs/>
                <w:snapToGrid w:val="0"/>
                <w:color w:val="000000"/>
                <w:kern w:val="0"/>
                <w:sz w:val="22"/>
                <w:szCs w:val="20"/>
              </w:rPr>
              <w:t>】</w:t>
            </w:r>
          </w:p>
          <w:p w14:paraId="1F952A74"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color w:val="000000"/>
                <w:sz w:val="22"/>
                <w:szCs w:val="20"/>
              </w:rPr>
              <w:t>1.教師可利用課本表格講解單音節雙音節與多音節形容最高級的形成規則。</w:t>
            </w:r>
          </w:p>
          <w:p w14:paraId="388A713E"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color w:val="000000"/>
                <w:sz w:val="22"/>
                <w:szCs w:val="20"/>
              </w:rPr>
              <w:t>2.接著複習先前教過的形容詞，讓學生練習最高級的轉換，可搭配</w:t>
            </w:r>
            <w:r>
              <w:rPr>
                <w:rFonts w:ascii="DFKai-SB" w:eastAsia="DFKai-SB" w:hAnsi="DFKai-SB" w:cs="PMingLiU" w:hint="eastAsia"/>
                <w:color w:val="000000"/>
                <w:sz w:val="22"/>
                <w:szCs w:val="20"/>
              </w:rPr>
              <w:t xml:space="preserve">Speak and </w:t>
            </w:r>
            <w:r w:rsidRPr="00F624E1">
              <w:rPr>
                <w:rFonts w:ascii="DFKai-SB" w:eastAsia="DFKai-SB" w:hAnsi="DFKai-SB" w:cs="PMingLiU" w:hint="eastAsia"/>
                <w:color w:val="000000"/>
                <w:sz w:val="22"/>
                <w:szCs w:val="20"/>
              </w:rPr>
              <w:t>Write. 進行小測驗。</w:t>
            </w:r>
          </w:p>
          <w:p w14:paraId="32272DD8"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3.在黑板上寫下以下句子</w:t>
            </w:r>
          </w:p>
          <w:p w14:paraId="2416748A"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a. Snakes are the scariest of all.</w:t>
            </w:r>
          </w:p>
          <w:p w14:paraId="0C818709"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b. The Nile River is the longest one int the world.</w:t>
            </w:r>
          </w:p>
          <w:p w14:paraId="602620E3"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c. Helen is the tallest girl in my class.</w:t>
            </w:r>
          </w:p>
          <w:p w14:paraId="31C87C48"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d. Judy is the most beautiful girl of the three.</w:t>
            </w:r>
          </w:p>
          <w:p w14:paraId="7354AB7F"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請同學歸納出形容詞最高級句子的規則。教師進行講解。</w:t>
            </w:r>
          </w:p>
          <w:p w14:paraId="12442312"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color w:val="000000"/>
                <w:sz w:val="22"/>
                <w:szCs w:val="20"/>
              </w:rPr>
              <w:t>4.老師在黑板上寫下最高級的</w:t>
            </w:r>
            <w:r w:rsidRPr="00F624E1">
              <w:rPr>
                <w:rFonts w:ascii="DFKai-SB" w:eastAsia="DFKai-SB" w:hAnsi="DFKai-SB" w:cs="PMingLiU" w:hint="eastAsia"/>
                <w:bCs/>
                <w:snapToGrid w:val="0"/>
                <w:color w:val="000000"/>
                <w:kern w:val="0"/>
                <w:sz w:val="22"/>
                <w:szCs w:val="20"/>
              </w:rPr>
              <w:t>句型A be 形容詞最高級 of all/ in the world/ of the three</w:t>
            </w:r>
          </w:p>
          <w:p w14:paraId="5B022DCC"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並讓同學兩人一組分別詢問Who/ What is the _____ in our class?並讓另一位同學依據剛剛的基本句型回答問題。</w:t>
            </w:r>
          </w:p>
          <w:p w14:paraId="7DA3D727"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5.秀出不同的形容詞圖片(tall, strong, big, busy, expensive)，讓同學練習用最</w:t>
            </w:r>
            <w:r w:rsidRPr="00F624E1">
              <w:rPr>
                <w:rFonts w:ascii="DFKai-SB" w:eastAsia="DFKai-SB" w:hAnsi="DFKai-SB" w:cs="PMingLiU" w:hint="eastAsia"/>
                <w:bCs/>
                <w:snapToGrid w:val="0"/>
                <w:color w:val="000000"/>
                <w:kern w:val="0"/>
                <w:sz w:val="22"/>
                <w:szCs w:val="20"/>
              </w:rPr>
              <w:lastRenderedPageBreak/>
              <w:t>高級造句。</w:t>
            </w:r>
          </w:p>
          <w:p w14:paraId="1181F087" w14:textId="77777777" w:rsidR="007D0922"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6.完成練習題。</w:t>
            </w:r>
          </w:p>
          <w:p w14:paraId="40F51A2C"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w:t>
            </w:r>
            <w:r>
              <w:rPr>
                <w:rFonts w:ascii="DFKai-SB" w:eastAsia="DFKai-SB" w:hAnsi="DFKai-SB" w:cs="PMingLiU" w:hint="eastAsia"/>
                <w:bCs/>
                <w:snapToGrid w:val="0"/>
                <w:color w:val="000000"/>
                <w:kern w:val="0"/>
                <w:sz w:val="22"/>
                <w:szCs w:val="20"/>
              </w:rPr>
              <w:t>Usage</w:t>
            </w:r>
            <w:r w:rsidRPr="00F624E1">
              <w:rPr>
                <w:rFonts w:ascii="DFKai-SB" w:eastAsia="DFKai-SB" w:hAnsi="DFKai-SB" w:cs="PMingLiU" w:hint="eastAsia"/>
                <w:bCs/>
                <w:snapToGrid w:val="0"/>
                <w:color w:val="000000"/>
                <w:kern w:val="0"/>
                <w:sz w:val="22"/>
                <w:szCs w:val="20"/>
              </w:rPr>
              <w:t>】</w:t>
            </w:r>
          </w:p>
          <w:p w14:paraId="15F9ED7E" w14:textId="77777777" w:rsidR="007D0922"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1.老師於黑板寫下反身代名詞，並提醒同學反身代名詞正確用法和意義。</w:t>
            </w:r>
          </w:p>
          <w:p w14:paraId="3018B6A4" w14:textId="77777777" w:rsidR="007D0922" w:rsidRPr="00273424" w:rsidRDefault="007D0922" w:rsidP="00B61AEA">
            <w:pPr>
              <w:spacing w:line="260" w:lineRule="exact"/>
              <w:rPr>
                <w:rFonts w:eastAsiaTheme="minorEastAsia"/>
                <w:bCs/>
                <w:snapToGrid w:val="0"/>
                <w:kern w:val="0"/>
                <w:sz w:val="20"/>
                <w:szCs w:val="20"/>
              </w:rPr>
            </w:pPr>
            <w:r>
              <w:rPr>
                <w:rFonts w:ascii="DFKai-SB" w:eastAsia="DFKai-SB" w:hAnsi="DFKai-SB" w:cs="PMingLiU" w:hint="eastAsia"/>
                <w:bCs/>
                <w:snapToGrid w:val="0"/>
                <w:color w:val="000000"/>
                <w:kern w:val="0"/>
                <w:sz w:val="22"/>
                <w:szCs w:val="20"/>
              </w:rPr>
              <w:t>(a)</w:t>
            </w:r>
            <w:r w:rsidRPr="00273424">
              <w:rPr>
                <w:rFonts w:ascii="DFKai-SB" w:eastAsia="DFKai-SB" w:hAnsi="DFKai-SB" w:cs="PMingLiU" w:hint="eastAsia"/>
                <w:bCs/>
                <w:snapToGrid w:val="0"/>
                <w:color w:val="000000"/>
                <w:kern w:val="0"/>
                <w:sz w:val="22"/>
                <w:szCs w:val="20"/>
              </w:rPr>
              <w:t>by oneself 表示「獨自」。</w:t>
            </w:r>
          </w:p>
          <w:p w14:paraId="3F239070" w14:textId="77777777" w:rsidR="007D0922" w:rsidRPr="00273424" w:rsidRDefault="007D0922" w:rsidP="00B61AEA">
            <w:pPr>
              <w:spacing w:line="260" w:lineRule="exact"/>
              <w:rPr>
                <w:rFonts w:eastAsiaTheme="minorEastAsia"/>
                <w:bCs/>
                <w:snapToGrid w:val="0"/>
                <w:kern w:val="0"/>
                <w:sz w:val="20"/>
                <w:szCs w:val="20"/>
              </w:rPr>
            </w:pPr>
            <w:r>
              <w:rPr>
                <w:rFonts w:ascii="DFKai-SB" w:eastAsia="DFKai-SB" w:hAnsi="DFKai-SB" w:cs="PMingLiU" w:hint="eastAsia"/>
                <w:bCs/>
                <w:snapToGrid w:val="0"/>
                <w:color w:val="000000"/>
                <w:kern w:val="0"/>
                <w:sz w:val="22"/>
                <w:szCs w:val="20"/>
              </w:rPr>
              <w:t>(b)</w:t>
            </w:r>
            <w:r w:rsidRPr="00273424">
              <w:rPr>
                <w:rFonts w:ascii="DFKai-SB" w:eastAsia="DFKai-SB" w:hAnsi="DFKai-SB" w:cs="PMingLiU" w:hint="eastAsia"/>
                <w:bCs/>
                <w:snapToGrid w:val="0"/>
                <w:color w:val="000000"/>
                <w:kern w:val="0"/>
                <w:sz w:val="22"/>
                <w:szCs w:val="20"/>
              </w:rPr>
              <w:t>主詞 + 動詞 + 受詞(當受詞與主詞指同一個人時，用反身代名詞)</w:t>
            </w:r>
          </w:p>
          <w:p w14:paraId="5268F0E1" w14:textId="77777777" w:rsidR="007D0922" w:rsidRPr="00273424" w:rsidRDefault="007D0922" w:rsidP="00B61AEA">
            <w:pPr>
              <w:spacing w:line="260" w:lineRule="exact"/>
              <w:rPr>
                <w:rFonts w:eastAsiaTheme="minorEastAsia"/>
                <w:bCs/>
                <w:snapToGrid w:val="0"/>
                <w:kern w:val="0"/>
                <w:sz w:val="20"/>
                <w:szCs w:val="20"/>
              </w:rPr>
            </w:pPr>
            <w:r>
              <w:rPr>
                <w:rFonts w:ascii="DFKai-SB" w:eastAsia="DFKai-SB" w:hAnsi="DFKai-SB" w:cs="PMingLiU" w:hint="eastAsia"/>
                <w:bCs/>
                <w:snapToGrid w:val="0"/>
                <w:color w:val="000000"/>
                <w:kern w:val="0"/>
                <w:sz w:val="22"/>
                <w:szCs w:val="20"/>
              </w:rPr>
              <w:t>(c)</w:t>
            </w:r>
            <w:r w:rsidRPr="00273424">
              <w:rPr>
                <w:rFonts w:ascii="DFKai-SB" w:eastAsia="DFKai-SB" w:hAnsi="DFKai-SB" w:cs="PMingLiU" w:hint="eastAsia"/>
                <w:bCs/>
                <w:snapToGrid w:val="0"/>
                <w:color w:val="000000"/>
                <w:kern w:val="0"/>
                <w:sz w:val="22"/>
                <w:szCs w:val="20"/>
              </w:rPr>
              <w:t>主詞 + 動詞 + 介係詞 + 受詞 (當受詞與主詞指同一個人時，用反身代名詞)</w:t>
            </w:r>
          </w:p>
          <w:p w14:paraId="1EEDB990"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2.完成課本</w:t>
            </w:r>
            <w:r>
              <w:rPr>
                <w:rFonts w:ascii="DFKai-SB" w:eastAsia="DFKai-SB" w:hAnsi="DFKai-SB" w:cs="PMingLiU" w:hint="eastAsia"/>
                <w:bCs/>
                <w:snapToGrid w:val="0"/>
                <w:color w:val="000000"/>
                <w:kern w:val="0"/>
                <w:sz w:val="22"/>
                <w:szCs w:val="20"/>
              </w:rPr>
              <w:t>P3</w:t>
            </w:r>
            <w:r w:rsidRPr="00F624E1">
              <w:rPr>
                <w:rFonts w:ascii="DFKai-SB" w:eastAsia="DFKai-SB" w:hAnsi="DFKai-SB" w:cs="PMingLiU" w:hint="eastAsia"/>
                <w:bCs/>
                <w:snapToGrid w:val="0"/>
                <w:color w:val="000000"/>
                <w:kern w:val="0"/>
                <w:sz w:val="22"/>
                <w:szCs w:val="20"/>
              </w:rPr>
              <w:t>2練習。</w:t>
            </w:r>
          </w:p>
          <w:p w14:paraId="20F48A47"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【Reading】</w:t>
            </w:r>
          </w:p>
          <w:p w14:paraId="60698BC6"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1.能透過Before You Read引發閱讀興趣。</w:t>
            </w:r>
          </w:p>
          <w:p w14:paraId="4C241DCB"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2.能透過While You Read了解閱讀動機及目的，和文章的主要內容與細節。</w:t>
            </w:r>
          </w:p>
          <w:p w14:paraId="2097E00C"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3.能在閱讀過程中隨時修正原先的預測內容。</w:t>
            </w:r>
          </w:p>
          <w:p w14:paraId="7D7AE407"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4.能讀懂課文中的故事，並進行劇情分析圖進行故事先後順序排序。</w:t>
            </w:r>
            <w:r>
              <w:rPr>
                <w:rFonts w:ascii="DFKai-SB" w:eastAsia="DFKai-SB" w:hAnsi="DFKai-SB" w:cs="PMingLiU" w:hint="eastAsia"/>
                <w:bCs/>
                <w:snapToGrid w:val="0"/>
                <w:color w:val="000000"/>
                <w:kern w:val="0"/>
                <w:sz w:val="22"/>
                <w:szCs w:val="20"/>
              </w:rPr>
              <w:t>同時說明哪</w:t>
            </w:r>
            <w:proofErr w:type="gramStart"/>
            <w:r>
              <w:rPr>
                <w:rFonts w:ascii="DFKai-SB" w:eastAsia="DFKai-SB" w:hAnsi="DFKai-SB" w:cs="PMingLiU" w:hint="eastAsia"/>
                <w:bCs/>
                <w:snapToGrid w:val="0"/>
                <w:color w:val="000000"/>
                <w:kern w:val="0"/>
                <w:sz w:val="22"/>
                <w:szCs w:val="20"/>
              </w:rPr>
              <w:t>個</w:t>
            </w:r>
            <w:proofErr w:type="gramEnd"/>
            <w:r>
              <w:rPr>
                <w:rFonts w:ascii="DFKai-SB" w:eastAsia="DFKai-SB" w:hAnsi="DFKai-SB" w:cs="PMingLiU" w:hint="eastAsia"/>
                <w:bCs/>
                <w:snapToGrid w:val="0"/>
                <w:color w:val="000000"/>
                <w:kern w:val="0"/>
                <w:sz w:val="22"/>
                <w:szCs w:val="20"/>
              </w:rPr>
              <w:t>部份是故事的最高潮(climax)。</w:t>
            </w:r>
          </w:p>
          <w:p w14:paraId="6E8ADF2B"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5.能將文章中訊息加以比較、歸納，並與實際生活情境做連結。</w:t>
            </w:r>
          </w:p>
          <w:p w14:paraId="60A073EC"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6.能透過After You Read完成閱讀策略題Graphic organizer的填寫並討論是否與文章內容相符合。</w:t>
            </w:r>
          </w:p>
          <w:p w14:paraId="068C15F4"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7.教授出現於閱讀中的單字讀法與用法。</w:t>
            </w:r>
          </w:p>
        </w:tc>
        <w:tc>
          <w:tcPr>
            <w:tcW w:w="484" w:type="dxa"/>
          </w:tcPr>
          <w:p w14:paraId="4732F6B9"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lastRenderedPageBreak/>
              <w:t>紙筆測驗</w:t>
            </w:r>
          </w:p>
          <w:p w14:paraId="0930032F"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聽力測驗</w:t>
            </w:r>
          </w:p>
          <w:p w14:paraId="11F6CBBD"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口語練習</w:t>
            </w:r>
          </w:p>
          <w:p w14:paraId="43F2C4D6"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napToGrid w:val="0"/>
                <w:kern w:val="0"/>
                <w:sz w:val="22"/>
                <w:szCs w:val="20"/>
              </w:rPr>
              <w:t>作業檢核</w:t>
            </w:r>
          </w:p>
        </w:tc>
      </w:tr>
      <w:tr w:rsidR="007D0922" w:rsidRPr="00596DF1" w14:paraId="0642BDD9" w14:textId="77777777" w:rsidTr="00CB203E">
        <w:tc>
          <w:tcPr>
            <w:tcW w:w="522" w:type="dxa"/>
            <w:vAlign w:val="center"/>
          </w:tcPr>
          <w:p w14:paraId="75FF84CA" w14:textId="77777777" w:rsidR="007D0922" w:rsidRPr="00EC723B" w:rsidRDefault="007D0922" w:rsidP="00B61AEA">
            <w:pPr>
              <w:jc w:val="center"/>
              <w:rPr>
                <w:rFonts w:ascii="DFKai-SB" w:eastAsia="DFKai-SB" w:hAnsi="DFKai-SB"/>
                <w:color w:val="000000"/>
                <w:sz w:val="22"/>
              </w:rPr>
            </w:pPr>
            <w:r>
              <w:rPr>
                <w:rFonts w:ascii="DFKai-SB" w:eastAsia="DFKai-SB" w:hAnsi="DFKai-SB"/>
                <w:color w:val="000000"/>
                <w:sz w:val="22"/>
              </w:rPr>
              <w:lastRenderedPageBreak/>
              <w:t>6</w:t>
            </w:r>
          </w:p>
        </w:tc>
        <w:tc>
          <w:tcPr>
            <w:tcW w:w="720" w:type="dxa"/>
          </w:tcPr>
          <w:p w14:paraId="66962C78" w14:textId="3A5217FE" w:rsidR="007D0922" w:rsidRPr="00163C2F" w:rsidRDefault="00163C2F" w:rsidP="00B61AEA">
            <w:pPr>
              <w:jc w:val="center"/>
              <w:rPr>
                <w:rFonts w:ascii="DFKai-SB" w:eastAsia="DFKai-SB" w:hAnsi="DFKai-SB"/>
                <w:color w:val="000000"/>
                <w:sz w:val="20"/>
                <w:szCs w:val="20"/>
              </w:rPr>
            </w:pPr>
            <w:r w:rsidRPr="00163C2F">
              <w:rPr>
                <w:rFonts w:ascii="DFKai-SB" w:eastAsia="DFKai-SB" w:hAnsi="DFKai-SB" w:hint="eastAsia"/>
                <w:color w:val="000000"/>
                <w:sz w:val="20"/>
                <w:szCs w:val="20"/>
              </w:rPr>
              <w:t>3/23~3/27</w:t>
            </w:r>
          </w:p>
        </w:tc>
        <w:tc>
          <w:tcPr>
            <w:tcW w:w="1134" w:type="dxa"/>
          </w:tcPr>
          <w:p w14:paraId="4D131EC8" w14:textId="77777777" w:rsidR="007D0922" w:rsidRPr="00F624E1" w:rsidRDefault="007D0922" w:rsidP="00B61AEA">
            <w:pPr>
              <w:spacing w:line="260" w:lineRule="exact"/>
              <w:rPr>
                <w:rFonts w:eastAsiaTheme="minorEastAsia"/>
                <w:sz w:val="20"/>
                <w:szCs w:val="20"/>
              </w:rPr>
            </w:pPr>
            <w:r>
              <w:rPr>
                <w:rFonts w:ascii="DFKai-SB" w:eastAsia="DFKai-SB" w:hAnsi="DFKai-SB" w:hint="eastAsia"/>
                <w:bCs/>
                <w:snapToGrid w:val="0"/>
                <w:kern w:val="0"/>
                <w:sz w:val="22"/>
                <w:szCs w:val="20"/>
              </w:rPr>
              <w:t xml:space="preserve">Unit </w:t>
            </w:r>
            <w:r w:rsidRPr="00F624E1">
              <w:rPr>
                <w:rFonts w:ascii="DFKai-SB" w:eastAsia="DFKai-SB" w:hAnsi="DFKai-SB" w:hint="eastAsia"/>
                <w:bCs/>
                <w:snapToGrid w:val="0"/>
                <w:kern w:val="0"/>
                <w:sz w:val="22"/>
                <w:szCs w:val="20"/>
              </w:rPr>
              <w:t>2  Red Fire Ants Are the Most Dangerous Ants</w:t>
            </w:r>
          </w:p>
        </w:tc>
        <w:tc>
          <w:tcPr>
            <w:tcW w:w="1418" w:type="dxa"/>
          </w:tcPr>
          <w:p w14:paraId="7190B80B" w14:textId="77777777" w:rsidR="007D0922" w:rsidRDefault="007D0922" w:rsidP="00B61AEA">
            <w:pPr>
              <w:spacing w:line="260" w:lineRule="exact"/>
              <w:rPr>
                <w:rFonts w:eastAsiaTheme="minorEastAsia"/>
                <w:sz w:val="20"/>
                <w:szCs w:val="20"/>
              </w:rPr>
            </w:pPr>
            <w:r w:rsidRPr="00E43F77">
              <w:rPr>
                <w:rFonts w:ascii="DFKai-SB" w:eastAsia="DFKai-SB" w:hAnsi="DFKai-SB" w:hint="eastAsia"/>
                <w:sz w:val="22"/>
                <w:szCs w:val="20"/>
              </w:rPr>
              <w:t>1-IV-1 能聽懂課堂中所學的字詞。</w:t>
            </w:r>
          </w:p>
          <w:p w14:paraId="57F17295" w14:textId="77777777" w:rsidR="007D0922" w:rsidRDefault="007D0922" w:rsidP="00B61AEA">
            <w:pPr>
              <w:spacing w:line="260" w:lineRule="exact"/>
              <w:rPr>
                <w:rFonts w:eastAsiaTheme="minorEastAsia"/>
                <w:sz w:val="20"/>
                <w:szCs w:val="20"/>
              </w:rPr>
            </w:pPr>
            <w:r w:rsidRPr="00E43F77">
              <w:rPr>
                <w:rFonts w:ascii="DFKai-SB" w:eastAsia="DFKai-SB" w:hAnsi="DFKai-SB" w:hint="eastAsia"/>
                <w:sz w:val="22"/>
                <w:szCs w:val="20"/>
              </w:rPr>
              <w:t>1-IV-3 能聽懂基本或重要句型的句子。</w:t>
            </w:r>
          </w:p>
          <w:p w14:paraId="64C5B03E" w14:textId="77777777" w:rsidR="007D0922" w:rsidRDefault="007D0922" w:rsidP="00B61AEA">
            <w:pPr>
              <w:spacing w:line="260" w:lineRule="exact"/>
              <w:rPr>
                <w:rFonts w:eastAsiaTheme="minorEastAsia"/>
                <w:sz w:val="20"/>
                <w:szCs w:val="20"/>
              </w:rPr>
            </w:pPr>
            <w:r w:rsidRPr="00E43F77">
              <w:rPr>
                <w:rFonts w:ascii="DFKai-SB" w:eastAsia="DFKai-SB" w:hAnsi="DFKai-SB" w:hint="eastAsia"/>
                <w:sz w:val="22"/>
                <w:szCs w:val="20"/>
              </w:rPr>
              <w:t>1-IV-4 能聽懂日常生活對話的主要內容。</w:t>
            </w:r>
          </w:p>
          <w:p w14:paraId="0F072CDE" w14:textId="77777777" w:rsidR="007D0922" w:rsidRDefault="007D0922" w:rsidP="00B61AEA">
            <w:pPr>
              <w:spacing w:line="260" w:lineRule="exact"/>
              <w:rPr>
                <w:rFonts w:eastAsiaTheme="minorEastAsia"/>
                <w:sz w:val="20"/>
                <w:szCs w:val="20"/>
              </w:rPr>
            </w:pPr>
            <w:r w:rsidRPr="00E43F77">
              <w:rPr>
                <w:rFonts w:ascii="DFKai-SB" w:eastAsia="DFKai-SB" w:hAnsi="DFKai-SB" w:hint="eastAsia"/>
                <w:sz w:val="22"/>
                <w:szCs w:val="20"/>
              </w:rPr>
              <w:t>1-IV-7 能辨識簡短說明或敘述的</w:t>
            </w:r>
            <w:r w:rsidRPr="00E43F77">
              <w:rPr>
                <w:rFonts w:ascii="DFKai-SB" w:eastAsia="DFKai-SB" w:hAnsi="DFKai-SB" w:hint="eastAsia"/>
                <w:sz w:val="22"/>
                <w:szCs w:val="20"/>
              </w:rPr>
              <w:lastRenderedPageBreak/>
              <w:t>情境及主旨。</w:t>
            </w:r>
          </w:p>
          <w:p w14:paraId="2150FB2B" w14:textId="77777777" w:rsidR="007D0922" w:rsidRDefault="007D0922" w:rsidP="00B61AEA">
            <w:pPr>
              <w:spacing w:line="260" w:lineRule="exact"/>
              <w:rPr>
                <w:rFonts w:eastAsiaTheme="minorEastAsia"/>
                <w:sz w:val="20"/>
                <w:szCs w:val="20"/>
              </w:rPr>
            </w:pPr>
            <w:r w:rsidRPr="00E43F77">
              <w:rPr>
                <w:rFonts w:ascii="DFKai-SB" w:eastAsia="DFKai-SB" w:hAnsi="DFKai-SB" w:hint="eastAsia"/>
                <w:sz w:val="22"/>
                <w:szCs w:val="20"/>
              </w:rPr>
              <w:t>◎2-IV-1 能說出課堂中所學的字詞。</w:t>
            </w:r>
          </w:p>
          <w:p w14:paraId="3AC07524" w14:textId="77777777" w:rsidR="007D0922" w:rsidRDefault="007D0922" w:rsidP="00B61AEA">
            <w:pPr>
              <w:spacing w:line="260" w:lineRule="exact"/>
              <w:rPr>
                <w:rFonts w:eastAsiaTheme="minorEastAsia"/>
                <w:sz w:val="20"/>
                <w:szCs w:val="20"/>
              </w:rPr>
            </w:pPr>
            <w:r w:rsidRPr="00E43F77">
              <w:rPr>
                <w:rFonts w:ascii="DFKai-SB" w:eastAsia="DFKai-SB" w:hAnsi="DFKai-SB" w:hint="eastAsia"/>
                <w:sz w:val="22"/>
                <w:szCs w:val="20"/>
              </w:rPr>
              <w:t>2-IV-2 能依情境使用日常生活用語。</w:t>
            </w:r>
          </w:p>
          <w:p w14:paraId="045ABBBA" w14:textId="77777777" w:rsidR="007D0922" w:rsidRDefault="007D0922" w:rsidP="00B61AEA">
            <w:pPr>
              <w:spacing w:line="260" w:lineRule="exact"/>
              <w:rPr>
                <w:rFonts w:eastAsiaTheme="minorEastAsia"/>
                <w:sz w:val="20"/>
                <w:szCs w:val="20"/>
              </w:rPr>
            </w:pPr>
            <w:r w:rsidRPr="00E43F77">
              <w:rPr>
                <w:rFonts w:ascii="DFKai-SB" w:eastAsia="DFKai-SB" w:hAnsi="DFKai-SB" w:hint="eastAsia"/>
                <w:sz w:val="22"/>
                <w:szCs w:val="20"/>
              </w:rPr>
              <w:t>2-IV-4 能以簡易的英語描述自己、家人及朋友。</w:t>
            </w:r>
          </w:p>
          <w:p w14:paraId="27E07349" w14:textId="77777777" w:rsidR="007D0922" w:rsidRDefault="007D0922" w:rsidP="00B61AEA">
            <w:pPr>
              <w:spacing w:line="260" w:lineRule="exact"/>
              <w:rPr>
                <w:rFonts w:eastAsiaTheme="minorEastAsia"/>
                <w:sz w:val="20"/>
                <w:szCs w:val="20"/>
              </w:rPr>
            </w:pPr>
            <w:r w:rsidRPr="00E43F77">
              <w:rPr>
                <w:rFonts w:ascii="DFKai-SB" w:eastAsia="DFKai-SB" w:hAnsi="DFKai-SB" w:hint="eastAsia"/>
                <w:sz w:val="22"/>
                <w:szCs w:val="20"/>
              </w:rPr>
              <w:t>2-IV-5 能以簡易的英語表達個人的需求、意願和感受。</w:t>
            </w:r>
          </w:p>
          <w:p w14:paraId="68B39182" w14:textId="77777777" w:rsidR="007D0922" w:rsidRDefault="007D0922" w:rsidP="00B61AEA">
            <w:pPr>
              <w:spacing w:line="260" w:lineRule="exact"/>
              <w:rPr>
                <w:rFonts w:eastAsiaTheme="minorEastAsia"/>
                <w:sz w:val="20"/>
                <w:szCs w:val="20"/>
              </w:rPr>
            </w:pPr>
            <w:r w:rsidRPr="00E43F77">
              <w:rPr>
                <w:rFonts w:ascii="DFKai-SB" w:eastAsia="DFKai-SB" w:hAnsi="DFKai-SB" w:hint="eastAsia"/>
                <w:sz w:val="22"/>
                <w:szCs w:val="20"/>
              </w:rPr>
              <w:t>2-IV-6 能依人、事、時、地、</w:t>
            </w:r>
            <w:proofErr w:type="gramStart"/>
            <w:r w:rsidRPr="00E43F77">
              <w:rPr>
                <w:rFonts w:ascii="DFKai-SB" w:eastAsia="DFKai-SB" w:hAnsi="DFKai-SB" w:hint="eastAsia"/>
                <w:sz w:val="22"/>
                <w:szCs w:val="20"/>
              </w:rPr>
              <w:t>物作簡易</w:t>
            </w:r>
            <w:proofErr w:type="gramEnd"/>
            <w:r w:rsidRPr="00E43F77">
              <w:rPr>
                <w:rFonts w:ascii="DFKai-SB" w:eastAsia="DFKai-SB" w:hAnsi="DFKai-SB" w:hint="eastAsia"/>
                <w:sz w:val="22"/>
                <w:szCs w:val="20"/>
              </w:rPr>
              <w:t>的描述或回答。</w:t>
            </w:r>
          </w:p>
          <w:p w14:paraId="4BE207D6" w14:textId="77777777" w:rsidR="007D0922" w:rsidRDefault="007D0922" w:rsidP="00B61AEA">
            <w:pPr>
              <w:spacing w:line="260" w:lineRule="exact"/>
              <w:rPr>
                <w:rFonts w:eastAsiaTheme="minorEastAsia"/>
                <w:sz w:val="20"/>
                <w:szCs w:val="20"/>
              </w:rPr>
            </w:pPr>
            <w:r w:rsidRPr="00E43F77">
              <w:rPr>
                <w:rFonts w:ascii="DFKai-SB" w:eastAsia="DFKai-SB" w:hAnsi="DFKai-SB" w:hint="eastAsia"/>
                <w:sz w:val="22"/>
                <w:szCs w:val="20"/>
              </w:rPr>
              <w:t>2-IV-10 能以簡易的英語描述圖片。</w:t>
            </w:r>
          </w:p>
          <w:p w14:paraId="39536DE4" w14:textId="77777777" w:rsidR="007D0922" w:rsidRDefault="007D0922" w:rsidP="00B61AEA">
            <w:pPr>
              <w:spacing w:line="260" w:lineRule="exact"/>
              <w:rPr>
                <w:rFonts w:eastAsiaTheme="minorEastAsia"/>
                <w:sz w:val="20"/>
                <w:szCs w:val="20"/>
              </w:rPr>
            </w:pPr>
            <w:proofErr w:type="gramStart"/>
            <w:r w:rsidRPr="00E43F77">
              <w:rPr>
                <w:rFonts w:ascii="DFKai-SB" w:eastAsia="DFKai-SB" w:hAnsi="DFKai-SB" w:hint="eastAsia"/>
                <w:sz w:val="22"/>
                <w:szCs w:val="20"/>
              </w:rPr>
              <w:t>＊</w:t>
            </w:r>
            <w:proofErr w:type="gramEnd"/>
            <w:r w:rsidRPr="00E43F77">
              <w:rPr>
                <w:rFonts w:ascii="DFKai-SB" w:eastAsia="DFKai-SB" w:hAnsi="DFKai-SB" w:hint="eastAsia"/>
                <w:sz w:val="22"/>
                <w:szCs w:val="20"/>
              </w:rPr>
              <w:t>2-IV-12 能以簡易的英語參與引導式討論。</w:t>
            </w:r>
          </w:p>
          <w:p w14:paraId="50AB92CD" w14:textId="77777777" w:rsidR="007D0922" w:rsidRDefault="007D0922" w:rsidP="00B61AEA">
            <w:pPr>
              <w:spacing w:line="260" w:lineRule="exact"/>
              <w:rPr>
                <w:rFonts w:eastAsiaTheme="minorEastAsia"/>
                <w:sz w:val="20"/>
                <w:szCs w:val="20"/>
              </w:rPr>
            </w:pPr>
            <w:proofErr w:type="gramStart"/>
            <w:r w:rsidRPr="00E43F77">
              <w:rPr>
                <w:rFonts w:ascii="DFKai-SB" w:eastAsia="DFKai-SB" w:hAnsi="DFKai-SB" w:hint="eastAsia"/>
                <w:sz w:val="22"/>
                <w:szCs w:val="20"/>
              </w:rPr>
              <w:t>＊</w:t>
            </w:r>
            <w:proofErr w:type="gramEnd"/>
            <w:r w:rsidRPr="00E43F77">
              <w:rPr>
                <w:rFonts w:ascii="DFKai-SB" w:eastAsia="DFKai-SB" w:hAnsi="DFKai-SB" w:hint="eastAsia"/>
                <w:sz w:val="22"/>
                <w:szCs w:val="20"/>
              </w:rPr>
              <w:t>2-IV-13 能依主題或情境以簡易英語進行日常生活溝通。</w:t>
            </w:r>
          </w:p>
          <w:p w14:paraId="612BAD8B" w14:textId="77777777" w:rsidR="007D0922" w:rsidRDefault="007D0922" w:rsidP="00B61AEA">
            <w:pPr>
              <w:spacing w:line="260" w:lineRule="exact"/>
              <w:rPr>
                <w:rFonts w:eastAsiaTheme="minorEastAsia"/>
                <w:sz w:val="20"/>
                <w:szCs w:val="20"/>
              </w:rPr>
            </w:pPr>
            <w:r w:rsidRPr="00E43F77">
              <w:rPr>
                <w:rFonts w:ascii="DFKai-SB" w:eastAsia="DFKai-SB" w:hAnsi="DFKai-SB" w:hint="eastAsia"/>
                <w:sz w:val="22"/>
                <w:szCs w:val="20"/>
              </w:rPr>
              <w:t>◎3-IV-2 能辨識課堂中所學的字詞。</w:t>
            </w:r>
          </w:p>
          <w:p w14:paraId="63AD9CFD" w14:textId="77777777" w:rsidR="007D0922" w:rsidRDefault="007D0922" w:rsidP="00B61AEA">
            <w:pPr>
              <w:spacing w:line="260" w:lineRule="exact"/>
              <w:rPr>
                <w:rFonts w:eastAsiaTheme="minorEastAsia"/>
                <w:sz w:val="20"/>
                <w:szCs w:val="20"/>
              </w:rPr>
            </w:pPr>
            <w:r w:rsidRPr="00E43F77">
              <w:rPr>
                <w:rFonts w:ascii="DFKai-SB" w:eastAsia="DFKai-SB" w:hAnsi="DFKai-SB" w:hint="eastAsia"/>
                <w:sz w:val="22"/>
                <w:szCs w:val="20"/>
              </w:rPr>
              <w:t>3-IV-4 能看懂簡易的圖表。</w:t>
            </w:r>
          </w:p>
          <w:p w14:paraId="166C7A8B" w14:textId="77777777" w:rsidR="007D0922" w:rsidRDefault="007D0922" w:rsidP="00B61AEA">
            <w:pPr>
              <w:spacing w:line="260" w:lineRule="exact"/>
              <w:rPr>
                <w:rFonts w:eastAsiaTheme="minorEastAsia"/>
                <w:sz w:val="20"/>
                <w:szCs w:val="20"/>
              </w:rPr>
            </w:pPr>
            <w:r w:rsidRPr="00E43F77">
              <w:rPr>
                <w:rFonts w:ascii="DFKai-SB" w:eastAsia="DFKai-SB" w:hAnsi="DFKai-SB" w:hint="eastAsia"/>
                <w:sz w:val="22"/>
                <w:szCs w:val="20"/>
              </w:rPr>
              <w:t>3-IV-5 能看懂簡易的生活用語。</w:t>
            </w:r>
          </w:p>
          <w:p w14:paraId="5AA5D7CC" w14:textId="77777777" w:rsidR="007D0922" w:rsidRDefault="007D0922" w:rsidP="00B61AEA">
            <w:pPr>
              <w:spacing w:line="260" w:lineRule="exact"/>
              <w:rPr>
                <w:rFonts w:eastAsiaTheme="minorEastAsia"/>
                <w:sz w:val="20"/>
                <w:szCs w:val="20"/>
              </w:rPr>
            </w:pPr>
            <w:r w:rsidRPr="00E43F77">
              <w:rPr>
                <w:rFonts w:ascii="DFKai-SB" w:eastAsia="DFKai-SB" w:hAnsi="DFKai-SB" w:hint="eastAsia"/>
                <w:sz w:val="22"/>
                <w:szCs w:val="20"/>
              </w:rPr>
              <w:t>3-IV-6 能看懂基本的句型。</w:t>
            </w:r>
          </w:p>
          <w:p w14:paraId="27549AE2" w14:textId="77777777" w:rsidR="007D0922" w:rsidRPr="00F624E1" w:rsidRDefault="007D0922" w:rsidP="00B61AEA">
            <w:pPr>
              <w:spacing w:line="260" w:lineRule="exact"/>
              <w:rPr>
                <w:rFonts w:eastAsiaTheme="minorEastAsia"/>
                <w:sz w:val="20"/>
                <w:szCs w:val="20"/>
              </w:rPr>
            </w:pPr>
            <w:r w:rsidRPr="00E43F77">
              <w:rPr>
                <w:rFonts w:ascii="DFKai-SB" w:eastAsia="DFKai-SB" w:hAnsi="DFKai-SB" w:hint="eastAsia"/>
                <w:sz w:val="22"/>
                <w:szCs w:val="20"/>
              </w:rPr>
              <w:t>3-IV-7 能了解對話的主要內容。</w:t>
            </w:r>
          </w:p>
        </w:tc>
        <w:tc>
          <w:tcPr>
            <w:tcW w:w="1276" w:type="dxa"/>
          </w:tcPr>
          <w:p w14:paraId="73C6878C"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lastRenderedPageBreak/>
              <w:t>Ac-IV-1 簡易的英文標示。</w:t>
            </w:r>
          </w:p>
          <w:p w14:paraId="224AEF96"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Ae-IV-5 不同體裁、不同主題之簡易文章。</w:t>
            </w:r>
          </w:p>
          <w:p w14:paraId="2FD60C5C"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B-IV-5 人、事、時、地、物的描述及問答。</w:t>
            </w:r>
          </w:p>
          <w:p w14:paraId="41A4E81C"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B-IV-6 圖片描述。</w:t>
            </w:r>
          </w:p>
          <w:p w14:paraId="6E6946F9"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lastRenderedPageBreak/>
              <w:t>B-IV-7 角色扮演。</w:t>
            </w:r>
          </w:p>
        </w:tc>
        <w:tc>
          <w:tcPr>
            <w:tcW w:w="1417" w:type="dxa"/>
          </w:tcPr>
          <w:p w14:paraId="57D49F43"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lastRenderedPageBreak/>
              <w:t>1.能熟悉形容詞最高級形成規則。</w:t>
            </w:r>
          </w:p>
          <w:p w14:paraId="12EEC142" w14:textId="77777777" w:rsidR="007D0922"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2.能正確使用形容詞最高級於句子中。</w:t>
            </w:r>
          </w:p>
          <w:p w14:paraId="6C78B460" w14:textId="77777777" w:rsidR="007D0922" w:rsidRPr="001C2749" w:rsidRDefault="007D0922" w:rsidP="00B61AEA">
            <w:pPr>
              <w:spacing w:line="260" w:lineRule="exact"/>
              <w:rPr>
                <w:rFonts w:eastAsiaTheme="minorEastAsia"/>
                <w:bCs/>
                <w:snapToGrid w:val="0"/>
                <w:kern w:val="0"/>
                <w:sz w:val="20"/>
                <w:szCs w:val="20"/>
              </w:rPr>
            </w:pPr>
            <w:r>
              <w:rPr>
                <w:rFonts w:ascii="DFKai-SB" w:eastAsia="DFKai-SB" w:hAnsi="DFKai-SB" w:hint="eastAsia"/>
                <w:bCs/>
                <w:snapToGrid w:val="0"/>
                <w:kern w:val="0"/>
                <w:sz w:val="22"/>
                <w:szCs w:val="20"/>
              </w:rPr>
              <w:t>3</w:t>
            </w:r>
            <w:r w:rsidRPr="00F624E1">
              <w:rPr>
                <w:rFonts w:ascii="DFKai-SB" w:eastAsia="DFKai-SB" w:hAnsi="DFKai-SB" w:hint="eastAsia"/>
                <w:bCs/>
                <w:snapToGrid w:val="0"/>
                <w:kern w:val="0"/>
                <w:sz w:val="22"/>
                <w:szCs w:val="20"/>
              </w:rPr>
              <w:t>.能正確運用反身代名詞。</w:t>
            </w:r>
          </w:p>
          <w:p w14:paraId="6DACB7F0"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bCs/>
                <w:snapToGrid w:val="0"/>
                <w:kern w:val="0"/>
                <w:sz w:val="22"/>
                <w:szCs w:val="20"/>
              </w:rPr>
              <w:t>4</w:t>
            </w:r>
            <w:r w:rsidRPr="00F624E1">
              <w:rPr>
                <w:rFonts w:ascii="DFKai-SB" w:eastAsia="DFKai-SB" w:hAnsi="DFKai-SB" w:hint="eastAsia"/>
                <w:bCs/>
                <w:snapToGrid w:val="0"/>
                <w:kern w:val="0"/>
                <w:sz w:val="22"/>
                <w:szCs w:val="20"/>
              </w:rPr>
              <w:t>.能正確使用劇情組織圖理解故事。</w:t>
            </w:r>
          </w:p>
          <w:p w14:paraId="16197624"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bCs/>
                <w:snapToGrid w:val="0"/>
                <w:kern w:val="0"/>
                <w:sz w:val="22"/>
                <w:szCs w:val="20"/>
              </w:rPr>
              <w:t>5</w:t>
            </w:r>
            <w:r w:rsidRPr="00F624E1">
              <w:rPr>
                <w:rFonts w:ascii="DFKai-SB" w:eastAsia="DFKai-SB" w:hAnsi="DFKai-SB" w:hint="eastAsia"/>
                <w:bCs/>
                <w:snapToGrid w:val="0"/>
                <w:kern w:val="0"/>
                <w:sz w:val="22"/>
                <w:szCs w:val="20"/>
              </w:rPr>
              <w:t>.</w:t>
            </w:r>
            <w:r w:rsidRPr="00F624E1">
              <w:rPr>
                <w:rFonts w:ascii="DFKai-SB" w:eastAsia="DFKai-SB" w:hAnsi="DFKai-SB" w:hint="eastAsia"/>
                <w:sz w:val="22"/>
                <w:szCs w:val="20"/>
              </w:rPr>
              <w:t>學生能認</w:t>
            </w:r>
            <w:r w:rsidRPr="00F624E1">
              <w:rPr>
                <w:rFonts w:ascii="DFKai-SB" w:eastAsia="DFKai-SB" w:hAnsi="DFKai-SB" w:hint="eastAsia"/>
                <w:sz w:val="22"/>
                <w:szCs w:val="20"/>
              </w:rPr>
              <w:lastRenderedPageBreak/>
              <w:t>識水域安全知識。</w:t>
            </w:r>
          </w:p>
          <w:p w14:paraId="69D5F19B"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bCs/>
                <w:snapToGrid w:val="0"/>
                <w:kern w:val="0"/>
                <w:sz w:val="22"/>
                <w:szCs w:val="20"/>
              </w:rPr>
              <w:t>6</w:t>
            </w:r>
            <w:r w:rsidRPr="00F624E1">
              <w:rPr>
                <w:rFonts w:ascii="DFKai-SB" w:eastAsia="DFKai-SB" w:hAnsi="DFKai-SB" w:hint="eastAsia"/>
                <w:bCs/>
                <w:snapToGrid w:val="0"/>
                <w:kern w:val="0"/>
                <w:sz w:val="22"/>
                <w:szCs w:val="20"/>
              </w:rPr>
              <w:t>.能了解戶外活動時如何保護自我安全。</w:t>
            </w:r>
          </w:p>
          <w:p w14:paraId="4FA2BFCB"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bCs/>
                <w:snapToGrid w:val="0"/>
                <w:kern w:val="0"/>
                <w:sz w:val="22"/>
                <w:szCs w:val="20"/>
              </w:rPr>
              <w:t>7</w:t>
            </w:r>
            <w:r w:rsidRPr="00F624E1">
              <w:rPr>
                <w:rFonts w:ascii="DFKai-SB" w:eastAsia="DFKai-SB" w:hAnsi="DFKai-SB" w:hint="eastAsia"/>
                <w:bCs/>
                <w:snapToGrid w:val="0"/>
                <w:kern w:val="0"/>
                <w:sz w:val="22"/>
                <w:szCs w:val="20"/>
              </w:rPr>
              <w:t>.能聽、說、讀、寫、拼「應用字彙」；能認識本單元的「認識字彙」。</w:t>
            </w:r>
          </w:p>
          <w:p w14:paraId="31A4AB95"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bCs/>
                <w:snapToGrid w:val="0"/>
                <w:kern w:val="0"/>
                <w:sz w:val="22"/>
                <w:szCs w:val="20"/>
              </w:rPr>
              <w:t>8</w:t>
            </w:r>
            <w:r w:rsidRPr="00F624E1">
              <w:rPr>
                <w:rFonts w:ascii="DFKai-SB" w:eastAsia="DFKai-SB" w:hAnsi="DFKai-SB" w:hint="eastAsia"/>
                <w:bCs/>
                <w:snapToGrid w:val="0"/>
                <w:kern w:val="0"/>
                <w:sz w:val="22"/>
                <w:szCs w:val="20"/>
              </w:rPr>
              <w:t>.能運用聽力策略進行聽力能力的提升與培養。</w:t>
            </w:r>
          </w:p>
          <w:p w14:paraId="15574EFE"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bCs/>
                <w:snapToGrid w:val="0"/>
                <w:kern w:val="0"/>
                <w:sz w:val="22"/>
                <w:szCs w:val="20"/>
              </w:rPr>
              <w:t>9</w:t>
            </w:r>
            <w:r w:rsidRPr="00F624E1">
              <w:rPr>
                <w:rFonts w:ascii="DFKai-SB" w:eastAsia="DFKai-SB" w:hAnsi="DFKai-SB" w:hint="eastAsia"/>
                <w:bCs/>
                <w:snapToGrid w:val="0"/>
                <w:kern w:val="0"/>
                <w:sz w:val="22"/>
                <w:szCs w:val="20"/>
              </w:rPr>
              <w:t>.能運用閱讀策略提升閱讀素養並進行有效的閱讀學習。</w:t>
            </w:r>
          </w:p>
        </w:tc>
        <w:tc>
          <w:tcPr>
            <w:tcW w:w="3119" w:type="dxa"/>
          </w:tcPr>
          <w:p w14:paraId="517E3446"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lastRenderedPageBreak/>
              <w:t>【Listening Strategy】</w:t>
            </w:r>
          </w:p>
          <w:p w14:paraId="71A83EA3"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1.說明Squencing the Information之聽力閱讀策略進行步驟。</w:t>
            </w:r>
          </w:p>
          <w:p w14:paraId="5E77F1EB"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2.完成練習。</w:t>
            </w:r>
          </w:p>
          <w:p w14:paraId="3A88A434"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【Exercise】</w:t>
            </w:r>
          </w:p>
          <w:p w14:paraId="271044F2"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1.打開課本Exercise篇完成閱讀素養題與會考聽力三大練習。</w:t>
            </w:r>
          </w:p>
          <w:p w14:paraId="3631BA87"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2.教師針對本篇閱讀素養題目解釋文章段落邏輯安排的合理性，以增進學生閱讀能力。</w:t>
            </w:r>
          </w:p>
          <w:p w14:paraId="2CCD92E1"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3.學生討論閱讀完CPR的文章後，能夠實地演練。</w:t>
            </w:r>
          </w:p>
          <w:p w14:paraId="6588804D"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w:t>
            </w:r>
            <w:r>
              <w:rPr>
                <w:rFonts w:ascii="DFKai-SB" w:eastAsia="DFKai-SB" w:hAnsi="DFKai-SB" w:cs="PMingLiU" w:hint="eastAsia"/>
                <w:bCs/>
                <w:snapToGrid w:val="0"/>
                <w:color w:val="000000"/>
                <w:kern w:val="0"/>
                <w:sz w:val="22"/>
                <w:szCs w:val="20"/>
              </w:rPr>
              <w:t>Taco &amp; Tom</w:t>
            </w:r>
            <w:r w:rsidRPr="00F624E1">
              <w:rPr>
                <w:rFonts w:ascii="DFKai-SB" w:eastAsia="DFKai-SB" w:hAnsi="DFKai-SB" w:cs="PMingLiU" w:hint="eastAsia"/>
                <w:bCs/>
                <w:snapToGrid w:val="0"/>
                <w:color w:val="000000"/>
                <w:kern w:val="0"/>
                <w:sz w:val="22"/>
                <w:szCs w:val="20"/>
              </w:rPr>
              <w:t>】</w:t>
            </w:r>
          </w:p>
          <w:p w14:paraId="40AEFD83"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lastRenderedPageBreak/>
              <w:t>1.請同學閱讀Taco&amp;Tom中的與反身代名詞之</w:t>
            </w:r>
            <w:r>
              <w:rPr>
                <w:rFonts w:ascii="DFKai-SB" w:eastAsia="DFKai-SB" w:hAnsi="DFKai-SB" w:cs="PMingLiU" w:hint="eastAsia"/>
                <w:bCs/>
                <w:snapToGrid w:val="0"/>
                <w:color w:val="000000"/>
                <w:kern w:val="0"/>
                <w:sz w:val="22"/>
                <w:szCs w:val="20"/>
              </w:rPr>
              <w:t>慣用</w:t>
            </w:r>
            <w:r w:rsidRPr="00F624E1">
              <w:rPr>
                <w:rFonts w:ascii="DFKai-SB" w:eastAsia="DFKai-SB" w:hAnsi="DFKai-SB" w:cs="PMingLiU" w:hint="eastAsia"/>
                <w:bCs/>
                <w:snapToGrid w:val="0"/>
                <w:color w:val="000000"/>
                <w:kern w:val="0"/>
                <w:sz w:val="22"/>
                <w:szCs w:val="20"/>
              </w:rPr>
              <w:t>語(Make yourself at home, Help yourself, Behave yourself, Enjoy yourself)，並猜想意思。</w:t>
            </w:r>
          </w:p>
          <w:p w14:paraId="144067E1"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2.教師教授四個</w:t>
            </w:r>
            <w:r>
              <w:rPr>
                <w:rFonts w:ascii="DFKai-SB" w:eastAsia="DFKai-SB" w:hAnsi="DFKai-SB" w:cs="PMingLiU" w:hint="eastAsia"/>
                <w:bCs/>
                <w:snapToGrid w:val="0"/>
                <w:color w:val="000000"/>
                <w:kern w:val="0"/>
                <w:sz w:val="22"/>
                <w:szCs w:val="20"/>
              </w:rPr>
              <w:t>慣用語</w:t>
            </w:r>
            <w:r w:rsidRPr="00F624E1">
              <w:rPr>
                <w:rFonts w:ascii="DFKai-SB" w:eastAsia="DFKai-SB" w:hAnsi="DFKai-SB" w:cs="PMingLiU" w:hint="eastAsia"/>
                <w:bCs/>
                <w:snapToGrid w:val="0"/>
                <w:color w:val="000000"/>
                <w:kern w:val="0"/>
                <w:sz w:val="22"/>
                <w:szCs w:val="20"/>
              </w:rPr>
              <w:t>。</w:t>
            </w:r>
          </w:p>
          <w:p w14:paraId="05DDDBB0"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3.讓同學完成Fill in the blank。</w:t>
            </w:r>
          </w:p>
          <w:p w14:paraId="2B41A437"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【習作評量】</w:t>
            </w:r>
          </w:p>
          <w:p w14:paraId="10458B14"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1.請同學進行習作聽力部分測驗並於測驗結束後對答，若有不清楚之處，則再播放一次並且播放聽力稿。</w:t>
            </w:r>
          </w:p>
          <w:p w14:paraId="56F5417A"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2.教師針對聽力內容進行聽力策略教學。</w:t>
            </w:r>
          </w:p>
          <w:p w14:paraId="19DDBC8A"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3.檢討讀寫習作內容並且提醒學生運用閱讀策略，提升閱讀效能。</w:t>
            </w:r>
          </w:p>
        </w:tc>
        <w:tc>
          <w:tcPr>
            <w:tcW w:w="484" w:type="dxa"/>
          </w:tcPr>
          <w:p w14:paraId="6A96BE17"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lastRenderedPageBreak/>
              <w:t>課堂問答</w:t>
            </w:r>
          </w:p>
          <w:p w14:paraId="34076EE5"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口語練習</w:t>
            </w:r>
          </w:p>
          <w:p w14:paraId="1C36084E"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紙筆測驗</w:t>
            </w:r>
          </w:p>
          <w:p w14:paraId="5FE96C41"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口說測</w:t>
            </w:r>
            <w:r w:rsidRPr="00F624E1">
              <w:rPr>
                <w:rFonts w:ascii="DFKai-SB" w:eastAsia="DFKai-SB" w:hAnsi="DFKai-SB" w:hint="eastAsia"/>
                <w:snapToGrid w:val="0"/>
                <w:kern w:val="0"/>
                <w:sz w:val="22"/>
                <w:szCs w:val="20"/>
              </w:rPr>
              <w:lastRenderedPageBreak/>
              <w:t>驗</w:t>
            </w:r>
          </w:p>
          <w:p w14:paraId="18EAE43D"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napToGrid w:val="0"/>
                <w:kern w:val="0"/>
                <w:sz w:val="22"/>
                <w:szCs w:val="20"/>
              </w:rPr>
              <w:t>作業檢核</w:t>
            </w:r>
          </w:p>
        </w:tc>
      </w:tr>
      <w:tr w:rsidR="007D0922" w:rsidRPr="00596DF1" w14:paraId="15348594" w14:textId="77777777" w:rsidTr="00CB203E">
        <w:tc>
          <w:tcPr>
            <w:tcW w:w="522" w:type="dxa"/>
            <w:vAlign w:val="center"/>
          </w:tcPr>
          <w:p w14:paraId="4979DE76" w14:textId="77777777" w:rsidR="007D0922" w:rsidRPr="00EC723B" w:rsidRDefault="007D0922" w:rsidP="00B61AEA">
            <w:pPr>
              <w:jc w:val="center"/>
              <w:rPr>
                <w:rFonts w:ascii="DFKai-SB" w:eastAsia="DFKai-SB" w:hAnsi="DFKai-SB"/>
                <w:color w:val="000000"/>
                <w:sz w:val="22"/>
              </w:rPr>
            </w:pPr>
            <w:r>
              <w:rPr>
                <w:rFonts w:ascii="DFKai-SB" w:eastAsia="DFKai-SB" w:hAnsi="DFKai-SB"/>
                <w:color w:val="000000"/>
                <w:sz w:val="22"/>
              </w:rPr>
              <w:lastRenderedPageBreak/>
              <w:t>7</w:t>
            </w:r>
          </w:p>
        </w:tc>
        <w:tc>
          <w:tcPr>
            <w:tcW w:w="720" w:type="dxa"/>
          </w:tcPr>
          <w:p w14:paraId="63582A49" w14:textId="18953531" w:rsidR="007D0922" w:rsidRPr="008D0B84" w:rsidRDefault="00163C2F" w:rsidP="00B61AEA">
            <w:pPr>
              <w:jc w:val="center"/>
              <w:rPr>
                <w:rFonts w:ascii="DFKai-SB" w:eastAsia="DFKai-SB" w:hAnsi="DFKai-SB"/>
                <w:color w:val="000000"/>
                <w:sz w:val="22"/>
              </w:rPr>
            </w:pPr>
            <w:r w:rsidRPr="008D0B84">
              <w:rPr>
                <w:rFonts w:ascii="DFKai-SB" w:eastAsia="DFKai-SB" w:hAnsi="DFKai-SB" w:hint="eastAsia"/>
                <w:color w:val="000000"/>
                <w:sz w:val="22"/>
              </w:rPr>
              <w:t>3/</w:t>
            </w:r>
            <w:r>
              <w:rPr>
                <w:rFonts w:ascii="DFKai-SB" w:eastAsia="DFKai-SB" w:hAnsi="DFKai-SB" w:hint="eastAsia"/>
                <w:color w:val="000000"/>
                <w:sz w:val="22"/>
              </w:rPr>
              <w:t>30</w:t>
            </w:r>
            <w:r w:rsidRPr="008D0B84">
              <w:rPr>
                <w:rFonts w:ascii="DFKai-SB" w:eastAsia="DFKai-SB" w:hAnsi="DFKai-SB" w:hint="eastAsia"/>
                <w:color w:val="000000"/>
                <w:sz w:val="22"/>
              </w:rPr>
              <w:t>~</w:t>
            </w:r>
            <w:r>
              <w:rPr>
                <w:rFonts w:ascii="DFKai-SB" w:eastAsia="DFKai-SB" w:hAnsi="DFKai-SB" w:hint="eastAsia"/>
                <w:color w:val="000000"/>
                <w:sz w:val="22"/>
              </w:rPr>
              <w:t>4</w:t>
            </w:r>
            <w:r w:rsidRPr="008D0B84">
              <w:rPr>
                <w:rFonts w:ascii="DFKai-SB" w:eastAsia="DFKai-SB" w:hAnsi="DFKai-SB" w:hint="eastAsia"/>
                <w:color w:val="000000"/>
                <w:sz w:val="22"/>
              </w:rPr>
              <w:t>/</w:t>
            </w:r>
            <w:r>
              <w:rPr>
                <w:rFonts w:ascii="DFKai-SB" w:eastAsia="DFKai-SB" w:hAnsi="DFKai-SB" w:hint="eastAsia"/>
                <w:color w:val="000000"/>
                <w:sz w:val="22"/>
              </w:rPr>
              <w:t>3</w:t>
            </w:r>
          </w:p>
        </w:tc>
        <w:tc>
          <w:tcPr>
            <w:tcW w:w="1134" w:type="dxa"/>
          </w:tcPr>
          <w:p w14:paraId="685D7270" w14:textId="5E9E656D" w:rsidR="007D0922" w:rsidRPr="00F624E1" w:rsidRDefault="004B43CA" w:rsidP="004B43CA">
            <w:pPr>
              <w:spacing w:line="260" w:lineRule="exact"/>
              <w:rPr>
                <w:rFonts w:eastAsiaTheme="minorEastAsia"/>
                <w:sz w:val="20"/>
                <w:szCs w:val="20"/>
              </w:rPr>
            </w:pPr>
            <w:r w:rsidRPr="00F624E1">
              <w:rPr>
                <w:rFonts w:ascii="DFKai-SB" w:eastAsia="DFKai-SB" w:hAnsi="DFKai-SB" w:hint="eastAsia"/>
                <w:bCs/>
                <w:snapToGrid w:val="0"/>
                <w:kern w:val="0"/>
                <w:sz w:val="22"/>
                <w:szCs w:val="20"/>
              </w:rPr>
              <w:t>Unit 3   The Animals Work Hard</w:t>
            </w:r>
          </w:p>
        </w:tc>
        <w:tc>
          <w:tcPr>
            <w:tcW w:w="1418" w:type="dxa"/>
          </w:tcPr>
          <w:p w14:paraId="1C4E99EE" w14:textId="77777777" w:rsidR="004B43CA" w:rsidRPr="00F624E1" w:rsidRDefault="004B43CA" w:rsidP="004B43CA">
            <w:pPr>
              <w:spacing w:line="260" w:lineRule="exact"/>
              <w:rPr>
                <w:rFonts w:eastAsiaTheme="minorEastAsia"/>
                <w:sz w:val="20"/>
                <w:szCs w:val="20"/>
              </w:rPr>
            </w:pPr>
            <w:r w:rsidRPr="00F624E1">
              <w:rPr>
                <w:rFonts w:ascii="DFKai-SB" w:eastAsia="DFKai-SB" w:hAnsi="DFKai-SB" w:hint="eastAsia"/>
                <w:sz w:val="22"/>
                <w:szCs w:val="20"/>
              </w:rPr>
              <w:t>1-IV-3 能聽懂基本或重要句型的句子。</w:t>
            </w:r>
          </w:p>
          <w:p w14:paraId="0E7412C9" w14:textId="77777777" w:rsidR="004B43CA" w:rsidRPr="00F624E1" w:rsidRDefault="004B43CA" w:rsidP="004B43CA">
            <w:pPr>
              <w:spacing w:line="260" w:lineRule="exact"/>
              <w:rPr>
                <w:rFonts w:eastAsiaTheme="minorEastAsia"/>
                <w:bCs/>
                <w:snapToGrid w:val="0"/>
                <w:kern w:val="0"/>
                <w:sz w:val="20"/>
                <w:szCs w:val="20"/>
              </w:rPr>
            </w:pPr>
            <w:r w:rsidRPr="00F624E1">
              <w:rPr>
                <w:rFonts w:ascii="DFKai-SB" w:eastAsia="DFKai-SB" w:hAnsi="DFKai-SB" w:hint="eastAsia"/>
                <w:sz w:val="22"/>
                <w:szCs w:val="20"/>
              </w:rPr>
              <w:t>1-IV-4 能聽懂日常生活對話的主要內容。</w:t>
            </w:r>
          </w:p>
          <w:p w14:paraId="16015BE6" w14:textId="77777777" w:rsidR="004B43CA" w:rsidRPr="00F624E1" w:rsidRDefault="004B43CA" w:rsidP="004B43CA">
            <w:pPr>
              <w:spacing w:line="260" w:lineRule="exact"/>
              <w:rPr>
                <w:rFonts w:eastAsiaTheme="minorEastAsia"/>
                <w:sz w:val="20"/>
                <w:szCs w:val="20"/>
              </w:rPr>
            </w:pPr>
            <w:r w:rsidRPr="00F624E1">
              <w:rPr>
                <w:rFonts w:ascii="DFKai-SB" w:eastAsia="DFKai-SB" w:hAnsi="DFKai-SB" w:hint="eastAsia"/>
                <w:sz w:val="22"/>
                <w:szCs w:val="20"/>
              </w:rPr>
              <w:t>2-IV-8 能以正確的發音、適切的重音及語調說出基本或重要句型的句子。</w:t>
            </w:r>
          </w:p>
          <w:p w14:paraId="4D2F46D8" w14:textId="77777777" w:rsidR="004B43CA" w:rsidRPr="00F624E1" w:rsidRDefault="004B43CA" w:rsidP="004B43CA">
            <w:pPr>
              <w:spacing w:line="260" w:lineRule="exact"/>
              <w:rPr>
                <w:rFonts w:eastAsiaTheme="minorEastAsia"/>
                <w:bCs/>
                <w:snapToGrid w:val="0"/>
                <w:kern w:val="0"/>
                <w:sz w:val="20"/>
                <w:szCs w:val="20"/>
              </w:rPr>
            </w:pPr>
            <w:r>
              <w:rPr>
                <w:rFonts w:ascii="DFKai-SB" w:eastAsia="DFKai-SB" w:hAnsi="DFKai-SB" w:hint="eastAsia"/>
                <w:sz w:val="22"/>
                <w:szCs w:val="20"/>
              </w:rPr>
              <w:t>◎2-IV-9</w:t>
            </w:r>
            <w:r w:rsidRPr="00F624E1">
              <w:rPr>
                <w:rFonts w:ascii="DFKai-SB" w:eastAsia="DFKai-SB" w:hAnsi="DFKai-SB" w:hint="eastAsia"/>
                <w:sz w:val="22"/>
                <w:szCs w:val="20"/>
              </w:rPr>
              <w:t xml:space="preserve"> 能進行簡易的角色扮演。</w:t>
            </w:r>
          </w:p>
          <w:p w14:paraId="29BDA077" w14:textId="77777777" w:rsidR="004B43CA" w:rsidRPr="00F624E1" w:rsidRDefault="004B43CA" w:rsidP="004B43C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2-IV-13 能依主題或情境以簡易英語進行日常生活溝通。</w:t>
            </w:r>
          </w:p>
          <w:p w14:paraId="6AC1C075" w14:textId="77777777" w:rsidR="004B43CA" w:rsidRPr="00F624E1" w:rsidRDefault="004B43CA" w:rsidP="004B43CA">
            <w:pPr>
              <w:spacing w:line="260" w:lineRule="exact"/>
              <w:rPr>
                <w:rFonts w:eastAsiaTheme="minorEastAsia"/>
                <w:bCs/>
                <w:snapToGrid w:val="0"/>
                <w:kern w:val="0"/>
                <w:sz w:val="20"/>
                <w:szCs w:val="20"/>
              </w:rPr>
            </w:pPr>
            <w:r w:rsidRPr="00F624E1">
              <w:rPr>
                <w:rFonts w:ascii="DFKai-SB" w:eastAsia="DFKai-SB" w:hAnsi="DFKai-SB" w:hint="eastAsia"/>
                <w:sz w:val="22"/>
                <w:szCs w:val="20"/>
              </w:rPr>
              <w:t>4-IV-5 能依提示寫出正確達意的簡單句子。</w:t>
            </w:r>
          </w:p>
          <w:p w14:paraId="2601306E" w14:textId="77777777" w:rsidR="004B43CA" w:rsidRPr="00F624E1" w:rsidRDefault="004B43CA" w:rsidP="004B43C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6-IV-5 主動利用各種查詢工具，以了解所接觸的英語文資訊。</w:t>
            </w:r>
          </w:p>
          <w:p w14:paraId="16ABC355" w14:textId="77777777" w:rsidR="004B43CA" w:rsidRPr="00F624E1" w:rsidRDefault="004B43CA" w:rsidP="004B43C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7-IV-2 善用相關主題之背景知識，以利閱讀或聽力理解。</w:t>
            </w:r>
          </w:p>
          <w:p w14:paraId="1EC77B02" w14:textId="56713F69" w:rsidR="007D0922" w:rsidRPr="00F624E1" w:rsidRDefault="004B43CA" w:rsidP="004B43CA">
            <w:pPr>
              <w:spacing w:line="260" w:lineRule="exact"/>
              <w:rPr>
                <w:rFonts w:eastAsiaTheme="minorEastAsia"/>
                <w:sz w:val="20"/>
                <w:szCs w:val="20"/>
              </w:rPr>
            </w:pPr>
            <w:r w:rsidRPr="00F624E1">
              <w:rPr>
                <w:rFonts w:ascii="DFKai-SB" w:eastAsia="DFKai-SB" w:hAnsi="DFKai-SB" w:hint="eastAsia"/>
                <w:sz w:val="22"/>
                <w:szCs w:val="20"/>
              </w:rPr>
              <w:t>9-IV-4 能依上下文所提供的文字線索（如 in my opinion、maybe）分辨客觀事實與主觀意見。</w:t>
            </w:r>
          </w:p>
        </w:tc>
        <w:tc>
          <w:tcPr>
            <w:tcW w:w="1276" w:type="dxa"/>
          </w:tcPr>
          <w:p w14:paraId="079A1583" w14:textId="77777777" w:rsidR="004B43CA" w:rsidRPr="00F624E1" w:rsidRDefault="004B43CA" w:rsidP="004B43C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Ac-IV-4 國中階段</w:t>
            </w:r>
            <w:proofErr w:type="gramStart"/>
            <w:r w:rsidRPr="00F624E1">
              <w:rPr>
                <w:rFonts w:ascii="DFKai-SB" w:eastAsia="DFKai-SB" w:hAnsi="DFKai-SB" w:hint="eastAsia"/>
                <w:bCs/>
                <w:snapToGrid w:val="0"/>
                <w:kern w:val="0"/>
                <w:sz w:val="22"/>
                <w:szCs w:val="20"/>
              </w:rPr>
              <w:t>所學字詞</w:t>
            </w:r>
            <w:proofErr w:type="gramEnd"/>
            <w:r w:rsidRPr="00F624E1">
              <w:rPr>
                <w:rFonts w:ascii="DFKai-SB" w:eastAsia="DFKai-SB" w:hAnsi="DFKai-SB" w:hint="eastAsia"/>
                <w:bCs/>
                <w:snapToGrid w:val="0"/>
                <w:kern w:val="0"/>
                <w:sz w:val="22"/>
                <w:szCs w:val="20"/>
              </w:rPr>
              <w:t>（能聽、讀、說、寫最基本的1,200字詞）。</w:t>
            </w:r>
          </w:p>
          <w:p w14:paraId="3D3808E0" w14:textId="77777777" w:rsidR="004B43CA" w:rsidRPr="00F624E1" w:rsidRDefault="004B43CA" w:rsidP="004B43C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Ad-IV-1 國中階段所學的文法句型。</w:t>
            </w:r>
          </w:p>
          <w:p w14:paraId="29B93B63" w14:textId="77777777" w:rsidR="004B43CA" w:rsidRPr="00F624E1" w:rsidRDefault="004B43CA" w:rsidP="004B43C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B-IV-2 國中階段</w:t>
            </w:r>
            <w:proofErr w:type="gramStart"/>
            <w:r w:rsidRPr="00F624E1">
              <w:rPr>
                <w:rFonts w:ascii="DFKai-SB" w:eastAsia="DFKai-SB" w:hAnsi="DFKai-SB" w:hint="eastAsia"/>
                <w:bCs/>
                <w:snapToGrid w:val="0"/>
                <w:kern w:val="0"/>
                <w:sz w:val="22"/>
                <w:szCs w:val="20"/>
              </w:rPr>
              <w:t>所學字詞</w:t>
            </w:r>
            <w:proofErr w:type="gramEnd"/>
            <w:r w:rsidRPr="00F624E1">
              <w:rPr>
                <w:rFonts w:ascii="DFKai-SB" w:eastAsia="DFKai-SB" w:hAnsi="DFKai-SB" w:hint="eastAsia"/>
                <w:bCs/>
                <w:snapToGrid w:val="0"/>
                <w:kern w:val="0"/>
                <w:sz w:val="22"/>
                <w:szCs w:val="20"/>
              </w:rPr>
              <w:t>及句型的生活溝通。</w:t>
            </w:r>
          </w:p>
          <w:p w14:paraId="42281FC7" w14:textId="77777777" w:rsidR="004B43CA" w:rsidRPr="00F624E1" w:rsidRDefault="004B43CA" w:rsidP="004B43C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B-IV-6 圖片描述。</w:t>
            </w:r>
          </w:p>
          <w:p w14:paraId="1857F4D4" w14:textId="77777777" w:rsidR="004B43CA" w:rsidRPr="00F624E1" w:rsidRDefault="004B43CA" w:rsidP="004B43C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B-IV-7 角色扮演。</w:t>
            </w:r>
          </w:p>
          <w:p w14:paraId="7C04A446" w14:textId="01583333" w:rsidR="007D0922" w:rsidRPr="00F624E1" w:rsidRDefault="004B43CA" w:rsidP="004B43C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C-IV-3 文化習俗的了解及尊重。</w:t>
            </w:r>
          </w:p>
        </w:tc>
        <w:tc>
          <w:tcPr>
            <w:tcW w:w="1417" w:type="dxa"/>
          </w:tcPr>
          <w:p w14:paraId="4C583FFC" w14:textId="77777777" w:rsidR="004B43CA" w:rsidRPr="00F624E1" w:rsidRDefault="004B43CA" w:rsidP="004B43C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1.能正確使用情態副詞。</w:t>
            </w:r>
          </w:p>
          <w:p w14:paraId="709B804F" w14:textId="77777777" w:rsidR="004B43CA" w:rsidRPr="00F624E1" w:rsidRDefault="004B43CA" w:rsidP="004B43C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2.能正確使用副詞的比較級與最高級。</w:t>
            </w:r>
          </w:p>
          <w:p w14:paraId="189647C5" w14:textId="77777777" w:rsidR="004B43CA" w:rsidRPr="00F624E1" w:rsidRDefault="004B43CA" w:rsidP="004B43C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3.能正確使用使役動詞。</w:t>
            </w:r>
          </w:p>
          <w:p w14:paraId="584C07CA" w14:textId="77777777" w:rsidR="004B43CA" w:rsidRPr="00F624E1" w:rsidRDefault="004B43CA" w:rsidP="004B43C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4.能思考選擇工作的條件。</w:t>
            </w:r>
          </w:p>
          <w:p w14:paraId="77D3A533" w14:textId="77777777" w:rsidR="004B43CA" w:rsidRPr="00F624E1" w:rsidRDefault="004B43CA" w:rsidP="004B43CA">
            <w:pPr>
              <w:spacing w:line="260" w:lineRule="exact"/>
              <w:rPr>
                <w:rFonts w:eastAsiaTheme="minorEastAsia"/>
                <w:sz w:val="20"/>
                <w:szCs w:val="20"/>
              </w:rPr>
            </w:pPr>
            <w:r w:rsidRPr="00F624E1">
              <w:rPr>
                <w:rFonts w:ascii="DFKai-SB" w:eastAsia="DFKai-SB" w:hAnsi="DFKai-SB" w:hint="eastAsia"/>
                <w:bCs/>
                <w:snapToGrid w:val="0"/>
                <w:kern w:val="0"/>
                <w:sz w:val="22"/>
                <w:szCs w:val="20"/>
              </w:rPr>
              <w:t>5.能聽、說、讀、寫本單元所運用的句型，並能代換不同字彙至句型中。</w:t>
            </w:r>
          </w:p>
          <w:p w14:paraId="0D75870C" w14:textId="77777777" w:rsidR="004B43CA" w:rsidRPr="00F624E1" w:rsidRDefault="004B43CA" w:rsidP="004B43C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6.能運用聽力策略進行聽力能力的提升與培養。</w:t>
            </w:r>
          </w:p>
          <w:p w14:paraId="591F177A" w14:textId="70CA9207" w:rsidR="007D0922" w:rsidRPr="00F624E1" w:rsidRDefault="004B43CA" w:rsidP="004B43CA">
            <w:pPr>
              <w:spacing w:line="260" w:lineRule="exact"/>
              <w:rPr>
                <w:rFonts w:eastAsiaTheme="minorEastAsia"/>
                <w:sz w:val="20"/>
                <w:szCs w:val="20"/>
              </w:rPr>
            </w:pPr>
            <w:r w:rsidRPr="00F624E1">
              <w:rPr>
                <w:rFonts w:ascii="DFKai-SB" w:eastAsia="DFKai-SB" w:hAnsi="DFKai-SB" w:hint="eastAsia"/>
                <w:bCs/>
                <w:snapToGrid w:val="0"/>
                <w:kern w:val="0"/>
                <w:sz w:val="22"/>
                <w:szCs w:val="20"/>
              </w:rPr>
              <w:t>7.能運用閱讀策略提升閱讀素養並進行有效的閱讀學習。</w:t>
            </w:r>
          </w:p>
        </w:tc>
        <w:tc>
          <w:tcPr>
            <w:tcW w:w="3119" w:type="dxa"/>
          </w:tcPr>
          <w:p w14:paraId="4170340D" w14:textId="77777777" w:rsidR="004B43CA" w:rsidRPr="004B43CA" w:rsidRDefault="004B43CA" w:rsidP="004B43CA">
            <w:pPr>
              <w:spacing w:line="260" w:lineRule="exact"/>
              <w:rPr>
                <w:rFonts w:ascii="DFKai-SB" w:eastAsia="DFKai-SB" w:hAnsi="DFKai-SB" w:cs="PMingLiU"/>
                <w:bCs/>
                <w:snapToGrid w:val="0"/>
                <w:color w:val="000000"/>
                <w:kern w:val="0"/>
                <w:sz w:val="22"/>
                <w:szCs w:val="20"/>
              </w:rPr>
            </w:pPr>
            <w:r w:rsidRPr="004B43CA">
              <w:rPr>
                <w:rFonts w:ascii="DFKai-SB" w:eastAsia="DFKai-SB" w:hAnsi="DFKai-SB" w:cs="PMingLiU" w:hint="eastAsia"/>
                <w:bCs/>
                <w:snapToGrid w:val="0"/>
                <w:color w:val="000000"/>
                <w:kern w:val="0"/>
                <w:sz w:val="22"/>
                <w:szCs w:val="20"/>
              </w:rPr>
              <w:t>【Warm-up】</w:t>
            </w:r>
          </w:p>
          <w:p w14:paraId="0889B2E3" w14:textId="77777777" w:rsidR="004B43CA" w:rsidRPr="004B43CA" w:rsidRDefault="004B43CA" w:rsidP="004B43CA">
            <w:pPr>
              <w:spacing w:line="260" w:lineRule="exact"/>
              <w:rPr>
                <w:rFonts w:ascii="DFKai-SB" w:eastAsia="DFKai-SB" w:hAnsi="DFKai-SB" w:cs="PMingLiU"/>
                <w:bCs/>
                <w:snapToGrid w:val="0"/>
                <w:color w:val="000000"/>
                <w:kern w:val="0"/>
                <w:sz w:val="22"/>
                <w:szCs w:val="20"/>
              </w:rPr>
            </w:pPr>
            <w:r w:rsidRPr="004B43CA">
              <w:rPr>
                <w:rFonts w:ascii="DFKai-SB" w:eastAsia="DFKai-SB" w:hAnsi="DFKai-SB" w:cs="PMingLiU" w:hint="eastAsia"/>
                <w:bCs/>
                <w:snapToGrid w:val="0"/>
                <w:color w:val="000000"/>
                <w:kern w:val="0"/>
                <w:sz w:val="22"/>
                <w:szCs w:val="20"/>
              </w:rPr>
              <w:t>1.秀</w:t>
            </w:r>
            <w:proofErr w:type="gramStart"/>
            <w:r w:rsidRPr="004B43CA">
              <w:rPr>
                <w:rFonts w:ascii="DFKai-SB" w:eastAsia="DFKai-SB" w:hAnsi="DFKai-SB" w:cs="PMingLiU" w:hint="eastAsia"/>
                <w:bCs/>
                <w:snapToGrid w:val="0"/>
                <w:color w:val="000000"/>
                <w:kern w:val="0"/>
                <w:sz w:val="22"/>
                <w:szCs w:val="20"/>
              </w:rPr>
              <w:t>出暖身篇</w:t>
            </w:r>
            <w:proofErr w:type="gramEnd"/>
            <w:r w:rsidRPr="004B43CA">
              <w:rPr>
                <w:rFonts w:ascii="DFKai-SB" w:eastAsia="DFKai-SB" w:hAnsi="DFKai-SB" w:cs="PMingLiU" w:hint="eastAsia"/>
                <w:bCs/>
                <w:snapToGrid w:val="0"/>
                <w:color w:val="000000"/>
                <w:kern w:val="0"/>
                <w:sz w:val="22"/>
                <w:szCs w:val="20"/>
              </w:rPr>
              <w:t>的圖片，讓學生思考選擇工作的條件和原因，進一步討論未來自己想要從事的工作，並上台分享。</w:t>
            </w:r>
          </w:p>
          <w:p w14:paraId="25A071FA" w14:textId="77777777" w:rsidR="004B43CA" w:rsidRPr="004B43CA" w:rsidRDefault="004B43CA" w:rsidP="004B43CA">
            <w:pPr>
              <w:spacing w:line="260" w:lineRule="exact"/>
              <w:rPr>
                <w:rFonts w:ascii="DFKai-SB" w:eastAsia="DFKai-SB" w:hAnsi="DFKai-SB" w:cs="PMingLiU"/>
                <w:bCs/>
                <w:snapToGrid w:val="0"/>
                <w:color w:val="000000"/>
                <w:kern w:val="0"/>
                <w:sz w:val="22"/>
                <w:szCs w:val="20"/>
              </w:rPr>
            </w:pPr>
            <w:r w:rsidRPr="004B43CA">
              <w:rPr>
                <w:rFonts w:ascii="DFKai-SB" w:eastAsia="DFKai-SB" w:hAnsi="DFKai-SB" w:cs="PMingLiU" w:hint="eastAsia"/>
                <w:bCs/>
                <w:snapToGrid w:val="0"/>
                <w:color w:val="000000"/>
                <w:kern w:val="0"/>
                <w:sz w:val="22"/>
                <w:szCs w:val="20"/>
              </w:rPr>
              <w:t>2.統整全班最多人和最少人選擇的原因，請同學討論究竟是薪資最重要還是工作氛圍對於選擇工作是最重要的條件並探討原因。</w:t>
            </w:r>
          </w:p>
          <w:p w14:paraId="1741508D" w14:textId="77777777" w:rsidR="004B43CA" w:rsidRPr="004B43CA" w:rsidRDefault="004B43CA" w:rsidP="004B43CA">
            <w:pPr>
              <w:spacing w:line="260" w:lineRule="exact"/>
              <w:rPr>
                <w:rFonts w:ascii="DFKai-SB" w:eastAsia="DFKai-SB" w:hAnsi="DFKai-SB" w:cs="PMingLiU"/>
                <w:bCs/>
                <w:snapToGrid w:val="0"/>
                <w:color w:val="000000"/>
                <w:kern w:val="0"/>
                <w:sz w:val="22"/>
                <w:szCs w:val="20"/>
              </w:rPr>
            </w:pPr>
            <w:r w:rsidRPr="004B43CA">
              <w:rPr>
                <w:rFonts w:ascii="DFKai-SB" w:eastAsia="DFKai-SB" w:hAnsi="DFKai-SB" w:cs="PMingLiU" w:hint="eastAsia"/>
                <w:bCs/>
                <w:snapToGrid w:val="0"/>
                <w:color w:val="000000"/>
                <w:kern w:val="0"/>
                <w:sz w:val="22"/>
                <w:szCs w:val="20"/>
              </w:rPr>
              <w:t>【Theme Words】</w:t>
            </w:r>
          </w:p>
          <w:p w14:paraId="3FBBE4B3" w14:textId="77777777" w:rsidR="004B43CA" w:rsidRPr="004B43CA" w:rsidRDefault="004B43CA" w:rsidP="004B43CA">
            <w:pPr>
              <w:spacing w:line="260" w:lineRule="exact"/>
              <w:rPr>
                <w:rFonts w:ascii="DFKai-SB" w:eastAsia="DFKai-SB" w:hAnsi="DFKai-SB" w:cs="PMingLiU"/>
                <w:bCs/>
                <w:snapToGrid w:val="0"/>
                <w:color w:val="000000"/>
                <w:kern w:val="0"/>
                <w:sz w:val="22"/>
                <w:szCs w:val="20"/>
              </w:rPr>
            </w:pPr>
            <w:r w:rsidRPr="004B43CA">
              <w:rPr>
                <w:rFonts w:ascii="DFKai-SB" w:eastAsia="DFKai-SB" w:hAnsi="DFKai-SB" w:cs="PMingLiU" w:hint="eastAsia"/>
                <w:bCs/>
                <w:snapToGrid w:val="0"/>
                <w:color w:val="000000"/>
                <w:kern w:val="0"/>
                <w:sz w:val="22"/>
                <w:szCs w:val="20"/>
              </w:rPr>
              <w:t>1.播放CD，</w:t>
            </w:r>
            <w:proofErr w:type="gramStart"/>
            <w:r w:rsidRPr="004B43CA">
              <w:rPr>
                <w:rFonts w:ascii="DFKai-SB" w:eastAsia="DFKai-SB" w:hAnsi="DFKai-SB" w:cs="PMingLiU" w:hint="eastAsia"/>
                <w:bCs/>
                <w:snapToGrid w:val="0"/>
                <w:color w:val="000000"/>
                <w:kern w:val="0"/>
                <w:sz w:val="22"/>
                <w:szCs w:val="20"/>
              </w:rPr>
              <w:t>帶讀三種</w:t>
            </w:r>
            <w:proofErr w:type="gramEnd"/>
            <w:r w:rsidRPr="004B43CA">
              <w:rPr>
                <w:rFonts w:ascii="DFKai-SB" w:eastAsia="DFKai-SB" w:hAnsi="DFKai-SB" w:cs="PMingLiU" w:hint="eastAsia"/>
                <w:bCs/>
                <w:snapToGrid w:val="0"/>
                <w:color w:val="000000"/>
                <w:kern w:val="0"/>
                <w:sz w:val="22"/>
                <w:szCs w:val="20"/>
              </w:rPr>
              <w:t>主題字彙：農場上水中動物、農場上陸地動物、及水果名稱。</w:t>
            </w:r>
          </w:p>
          <w:p w14:paraId="264178B3" w14:textId="77777777" w:rsidR="004B43CA" w:rsidRPr="004B43CA" w:rsidRDefault="004B43CA" w:rsidP="004B43CA">
            <w:pPr>
              <w:spacing w:line="260" w:lineRule="exact"/>
              <w:rPr>
                <w:rFonts w:ascii="DFKai-SB" w:eastAsia="DFKai-SB" w:hAnsi="DFKai-SB" w:cs="PMingLiU"/>
                <w:bCs/>
                <w:snapToGrid w:val="0"/>
                <w:color w:val="000000"/>
                <w:kern w:val="0"/>
                <w:sz w:val="22"/>
                <w:szCs w:val="20"/>
              </w:rPr>
            </w:pPr>
            <w:r w:rsidRPr="004B43CA">
              <w:rPr>
                <w:rFonts w:ascii="DFKai-SB" w:eastAsia="DFKai-SB" w:hAnsi="DFKai-SB" w:cs="PMingLiU" w:hint="eastAsia"/>
                <w:bCs/>
                <w:snapToGrid w:val="0"/>
                <w:color w:val="000000"/>
                <w:kern w:val="0"/>
                <w:sz w:val="22"/>
                <w:szCs w:val="20"/>
              </w:rPr>
              <w:t>2.讓學生閱讀三種主題字彙結合情態副詞的句子。</w:t>
            </w:r>
          </w:p>
          <w:p w14:paraId="38C0446B" w14:textId="77777777" w:rsidR="004B43CA" w:rsidRPr="004B43CA" w:rsidRDefault="004B43CA" w:rsidP="004B43CA">
            <w:pPr>
              <w:spacing w:line="260" w:lineRule="exact"/>
              <w:rPr>
                <w:rFonts w:ascii="DFKai-SB" w:eastAsia="DFKai-SB" w:hAnsi="DFKai-SB" w:cs="PMingLiU"/>
                <w:bCs/>
                <w:snapToGrid w:val="0"/>
                <w:color w:val="000000"/>
                <w:kern w:val="0"/>
                <w:sz w:val="22"/>
                <w:szCs w:val="20"/>
              </w:rPr>
            </w:pPr>
            <w:r w:rsidRPr="004B43CA">
              <w:rPr>
                <w:rFonts w:ascii="DFKai-SB" w:eastAsia="DFKai-SB" w:hAnsi="DFKai-SB" w:cs="PMingLiU" w:hint="eastAsia"/>
                <w:bCs/>
                <w:snapToGrid w:val="0"/>
                <w:color w:val="000000"/>
                <w:kern w:val="0"/>
                <w:sz w:val="22"/>
                <w:szCs w:val="20"/>
              </w:rPr>
              <w:t>3.請學生利用主題字彙結合情態副詞進行造句。</w:t>
            </w:r>
          </w:p>
          <w:p w14:paraId="430D8B19" w14:textId="77777777" w:rsidR="004B43CA" w:rsidRPr="004B43CA" w:rsidRDefault="004B43CA" w:rsidP="004B43CA">
            <w:pPr>
              <w:spacing w:line="260" w:lineRule="exact"/>
              <w:rPr>
                <w:rFonts w:ascii="DFKai-SB" w:eastAsia="DFKai-SB" w:hAnsi="DFKai-SB" w:cs="PMingLiU"/>
                <w:bCs/>
                <w:snapToGrid w:val="0"/>
                <w:color w:val="000000"/>
                <w:kern w:val="0"/>
                <w:sz w:val="22"/>
                <w:szCs w:val="20"/>
              </w:rPr>
            </w:pPr>
            <w:r w:rsidRPr="004B43CA">
              <w:rPr>
                <w:rFonts w:ascii="DFKai-SB" w:eastAsia="DFKai-SB" w:hAnsi="DFKai-SB" w:cs="PMingLiU" w:hint="eastAsia"/>
                <w:bCs/>
                <w:snapToGrid w:val="0"/>
                <w:color w:val="000000"/>
                <w:kern w:val="0"/>
                <w:sz w:val="22"/>
                <w:szCs w:val="20"/>
              </w:rPr>
              <w:t>4. Bingo：發紙張讓同學畫成九宮格，進行賓果遊戲，以檢視同學是否熟悉主題字彙。</w:t>
            </w:r>
          </w:p>
          <w:p w14:paraId="799E09D5" w14:textId="77777777" w:rsidR="004B43CA" w:rsidRPr="004B43CA" w:rsidRDefault="004B43CA" w:rsidP="004B43CA">
            <w:pPr>
              <w:spacing w:line="260" w:lineRule="exact"/>
              <w:rPr>
                <w:rFonts w:ascii="DFKai-SB" w:eastAsia="DFKai-SB" w:hAnsi="DFKai-SB" w:cs="PMingLiU"/>
                <w:bCs/>
                <w:snapToGrid w:val="0"/>
                <w:color w:val="000000"/>
                <w:kern w:val="0"/>
                <w:sz w:val="22"/>
                <w:szCs w:val="20"/>
              </w:rPr>
            </w:pPr>
            <w:r w:rsidRPr="004B43CA">
              <w:rPr>
                <w:rFonts w:ascii="DFKai-SB" w:eastAsia="DFKai-SB" w:hAnsi="DFKai-SB" w:cs="PMingLiU" w:hint="eastAsia"/>
                <w:bCs/>
                <w:snapToGrid w:val="0"/>
                <w:color w:val="000000"/>
                <w:kern w:val="0"/>
                <w:sz w:val="22"/>
                <w:szCs w:val="20"/>
              </w:rPr>
              <w:t>【Dialogue】</w:t>
            </w:r>
          </w:p>
          <w:p w14:paraId="3EEC22B8" w14:textId="77777777" w:rsidR="004B43CA" w:rsidRPr="004B43CA" w:rsidRDefault="004B43CA" w:rsidP="004B43CA">
            <w:pPr>
              <w:spacing w:line="260" w:lineRule="exact"/>
              <w:rPr>
                <w:rFonts w:ascii="DFKai-SB" w:eastAsia="DFKai-SB" w:hAnsi="DFKai-SB" w:cs="PMingLiU"/>
                <w:bCs/>
                <w:snapToGrid w:val="0"/>
                <w:color w:val="000000"/>
                <w:kern w:val="0"/>
                <w:sz w:val="22"/>
                <w:szCs w:val="20"/>
              </w:rPr>
            </w:pPr>
            <w:r w:rsidRPr="004B43CA">
              <w:rPr>
                <w:rFonts w:ascii="DFKai-SB" w:eastAsia="DFKai-SB" w:hAnsi="DFKai-SB" w:cs="PMingLiU" w:hint="eastAsia"/>
                <w:bCs/>
                <w:snapToGrid w:val="0"/>
                <w:color w:val="000000"/>
                <w:kern w:val="0"/>
                <w:sz w:val="22"/>
                <w:szCs w:val="20"/>
              </w:rPr>
              <w:t>1.利用電子書或CD，播放對話動畫讓學生聆聽觀賞對話，再秀出句子，播放</w:t>
            </w:r>
            <w:proofErr w:type="gramStart"/>
            <w:r w:rsidRPr="004B43CA">
              <w:rPr>
                <w:rFonts w:ascii="DFKai-SB" w:eastAsia="DFKai-SB" w:hAnsi="DFKai-SB" w:cs="PMingLiU" w:hint="eastAsia"/>
                <w:bCs/>
                <w:snapToGrid w:val="0"/>
                <w:color w:val="000000"/>
                <w:kern w:val="0"/>
                <w:sz w:val="22"/>
                <w:szCs w:val="20"/>
              </w:rPr>
              <w:t>複</w:t>
            </w:r>
            <w:proofErr w:type="gramEnd"/>
            <w:r w:rsidRPr="004B43CA">
              <w:rPr>
                <w:rFonts w:ascii="DFKai-SB" w:eastAsia="DFKai-SB" w:hAnsi="DFKai-SB" w:cs="PMingLiU" w:hint="eastAsia"/>
                <w:bCs/>
                <w:snapToGrid w:val="0"/>
                <w:color w:val="000000"/>
                <w:kern w:val="0"/>
                <w:sz w:val="22"/>
                <w:szCs w:val="20"/>
              </w:rPr>
              <w:t>誦部份讓</w:t>
            </w:r>
            <w:proofErr w:type="gramStart"/>
            <w:r w:rsidRPr="004B43CA">
              <w:rPr>
                <w:rFonts w:ascii="DFKai-SB" w:eastAsia="DFKai-SB" w:hAnsi="DFKai-SB" w:cs="PMingLiU" w:hint="eastAsia"/>
                <w:bCs/>
                <w:snapToGrid w:val="0"/>
                <w:color w:val="000000"/>
                <w:kern w:val="0"/>
                <w:sz w:val="22"/>
                <w:szCs w:val="20"/>
              </w:rPr>
              <w:t>學生跟讀</w:t>
            </w:r>
            <w:proofErr w:type="gramEnd"/>
            <w:r w:rsidRPr="004B43CA">
              <w:rPr>
                <w:rFonts w:ascii="DFKai-SB" w:eastAsia="DFKai-SB" w:hAnsi="DFKai-SB" w:cs="PMingLiU" w:hint="eastAsia"/>
                <w:bCs/>
                <w:snapToGrid w:val="0"/>
                <w:color w:val="000000"/>
                <w:kern w:val="0"/>
                <w:sz w:val="22"/>
                <w:szCs w:val="20"/>
              </w:rPr>
              <w:t>。</w:t>
            </w:r>
          </w:p>
          <w:p w14:paraId="03FCCDE1" w14:textId="77777777" w:rsidR="004B43CA" w:rsidRPr="004B43CA" w:rsidRDefault="004B43CA" w:rsidP="004B43CA">
            <w:pPr>
              <w:spacing w:line="260" w:lineRule="exact"/>
              <w:rPr>
                <w:rFonts w:ascii="DFKai-SB" w:eastAsia="DFKai-SB" w:hAnsi="DFKai-SB" w:cs="PMingLiU"/>
                <w:bCs/>
                <w:snapToGrid w:val="0"/>
                <w:color w:val="000000"/>
                <w:kern w:val="0"/>
                <w:sz w:val="22"/>
                <w:szCs w:val="20"/>
              </w:rPr>
            </w:pPr>
            <w:r w:rsidRPr="004B43CA">
              <w:rPr>
                <w:rFonts w:ascii="DFKai-SB" w:eastAsia="DFKai-SB" w:hAnsi="DFKai-SB" w:cs="PMingLiU" w:hint="eastAsia"/>
                <w:bCs/>
                <w:snapToGrid w:val="0"/>
                <w:color w:val="000000"/>
                <w:kern w:val="0"/>
                <w:sz w:val="22"/>
                <w:szCs w:val="20"/>
              </w:rPr>
              <w:t>2.讓全班</w:t>
            </w:r>
            <w:proofErr w:type="gramStart"/>
            <w:r w:rsidRPr="004B43CA">
              <w:rPr>
                <w:rFonts w:ascii="DFKai-SB" w:eastAsia="DFKai-SB" w:hAnsi="DFKai-SB" w:cs="PMingLiU" w:hint="eastAsia"/>
                <w:bCs/>
                <w:snapToGrid w:val="0"/>
                <w:color w:val="000000"/>
                <w:kern w:val="0"/>
                <w:sz w:val="22"/>
                <w:szCs w:val="20"/>
              </w:rPr>
              <w:t>複誦整</w:t>
            </w:r>
            <w:proofErr w:type="gramEnd"/>
            <w:r w:rsidRPr="004B43CA">
              <w:rPr>
                <w:rFonts w:ascii="DFKai-SB" w:eastAsia="DFKai-SB" w:hAnsi="DFKai-SB" w:cs="PMingLiU" w:hint="eastAsia"/>
                <w:bCs/>
                <w:snapToGrid w:val="0"/>
                <w:color w:val="000000"/>
                <w:kern w:val="0"/>
                <w:sz w:val="22"/>
                <w:szCs w:val="20"/>
              </w:rPr>
              <w:t>段對話，請同學加入感情(含驚訝與憤怒)</w:t>
            </w:r>
            <w:proofErr w:type="gramStart"/>
            <w:r w:rsidRPr="004B43CA">
              <w:rPr>
                <w:rFonts w:ascii="DFKai-SB" w:eastAsia="DFKai-SB" w:hAnsi="DFKai-SB" w:cs="PMingLiU" w:hint="eastAsia"/>
                <w:bCs/>
                <w:snapToGrid w:val="0"/>
                <w:color w:val="000000"/>
                <w:kern w:val="0"/>
                <w:sz w:val="22"/>
                <w:szCs w:val="20"/>
              </w:rPr>
              <w:t>複</w:t>
            </w:r>
            <w:proofErr w:type="gramEnd"/>
            <w:r w:rsidRPr="004B43CA">
              <w:rPr>
                <w:rFonts w:ascii="DFKai-SB" w:eastAsia="DFKai-SB" w:hAnsi="DFKai-SB" w:cs="PMingLiU" w:hint="eastAsia"/>
                <w:bCs/>
                <w:snapToGrid w:val="0"/>
                <w:color w:val="000000"/>
                <w:kern w:val="0"/>
                <w:sz w:val="22"/>
                <w:szCs w:val="20"/>
              </w:rPr>
              <w:t>誦對話。</w:t>
            </w:r>
          </w:p>
          <w:p w14:paraId="1472ECD5" w14:textId="77777777" w:rsidR="004B43CA" w:rsidRPr="004B43CA" w:rsidRDefault="004B43CA" w:rsidP="004B43CA">
            <w:pPr>
              <w:spacing w:line="260" w:lineRule="exact"/>
              <w:rPr>
                <w:rFonts w:ascii="DFKai-SB" w:eastAsia="DFKai-SB" w:hAnsi="DFKai-SB" w:cs="PMingLiU"/>
                <w:bCs/>
                <w:snapToGrid w:val="0"/>
                <w:color w:val="000000"/>
                <w:kern w:val="0"/>
                <w:sz w:val="22"/>
                <w:szCs w:val="20"/>
              </w:rPr>
            </w:pPr>
            <w:r w:rsidRPr="004B43CA">
              <w:rPr>
                <w:rFonts w:ascii="DFKai-SB" w:eastAsia="DFKai-SB" w:hAnsi="DFKai-SB" w:cs="PMingLiU" w:hint="eastAsia"/>
                <w:bCs/>
                <w:snapToGrid w:val="0"/>
                <w:color w:val="000000"/>
                <w:kern w:val="0"/>
                <w:sz w:val="22"/>
                <w:szCs w:val="20"/>
              </w:rPr>
              <w:t>3.讓同學整理對話重點摘要，並小組分享。</w:t>
            </w:r>
          </w:p>
          <w:p w14:paraId="17F474C8" w14:textId="77777777" w:rsidR="004B43CA" w:rsidRPr="004B43CA" w:rsidRDefault="004B43CA" w:rsidP="004B43CA">
            <w:pPr>
              <w:spacing w:line="260" w:lineRule="exact"/>
              <w:rPr>
                <w:rFonts w:ascii="DFKai-SB" w:eastAsia="DFKai-SB" w:hAnsi="DFKai-SB" w:cs="PMingLiU"/>
                <w:bCs/>
                <w:snapToGrid w:val="0"/>
                <w:color w:val="000000"/>
                <w:kern w:val="0"/>
                <w:sz w:val="22"/>
                <w:szCs w:val="20"/>
              </w:rPr>
            </w:pPr>
            <w:r w:rsidRPr="004B43CA">
              <w:rPr>
                <w:rFonts w:ascii="DFKai-SB" w:eastAsia="DFKai-SB" w:hAnsi="DFKai-SB" w:cs="PMingLiU"/>
                <w:bCs/>
                <w:snapToGrid w:val="0"/>
                <w:color w:val="000000"/>
                <w:kern w:val="0"/>
                <w:sz w:val="22"/>
                <w:szCs w:val="20"/>
              </w:rPr>
              <w:t>Mr. Jones is bad to the animals. They work for long hours every day, but they cannot live a comfortable life. The animals feel angry and decide to fight for their right, but they don’t have money. A female laywer can help them with that.</w:t>
            </w:r>
          </w:p>
          <w:p w14:paraId="1830E87D" w14:textId="77777777" w:rsidR="004B43CA" w:rsidRPr="004B43CA" w:rsidRDefault="004B43CA" w:rsidP="004B43CA">
            <w:pPr>
              <w:spacing w:line="260" w:lineRule="exact"/>
              <w:rPr>
                <w:rFonts w:ascii="DFKai-SB" w:eastAsia="DFKai-SB" w:hAnsi="DFKai-SB" w:cs="PMingLiU"/>
                <w:bCs/>
                <w:snapToGrid w:val="0"/>
                <w:color w:val="000000"/>
                <w:kern w:val="0"/>
                <w:sz w:val="22"/>
                <w:szCs w:val="20"/>
              </w:rPr>
            </w:pPr>
            <w:r w:rsidRPr="004B43CA">
              <w:rPr>
                <w:rFonts w:ascii="DFKai-SB" w:eastAsia="DFKai-SB" w:hAnsi="DFKai-SB" w:cs="PMingLiU" w:hint="eastAsia"/>
                <w:bCs/>
                <w:snapToGrid w:val="0"/>
                <w:color w:val="000000"/>
                <w:kern w:val="0"/>
                <w:sz w:val="22"/>
                <w:szCs w:val="20"/>
              </w:rPr>
              <w:t>4.利用PBL讓同學理解對話的內容。</w:t>
            </w:r>
          </w:p>
          <w:p w14:paraId="2753AFFF" w14:textId="77777777" w:rsidR="004B43CA" w:rsidRPr="004B43CA" w:rsidRDefault="004B43CA" w:rsidP="004B43CA">
            <w:pPr>
              <w:spacing w:line="260" w:lineRule="exact"/>
              <w:rPr>
                <w:rFonts w:ascii="DFKai-SB" w:eastAsia="DFKai-SB" w:hAnsi="DFKai-SB" w:cs="PMingLiU"/>
                <w:bCs/>
                <w:snapToGrid w:val="0"/>
                <w:color w:val="000000"/>
                <w:kern w:val="0"/>
                <w:sz w:val="22"/>
                <w:szCs w:val="20"/>
              </w:rPr>
            </w:pPr>
            <w:r w:rsidRPr="004B43CA">
              <w:rPr>
                <w:rFonts w:ascii="DFKai-SB" w:eastAsia="DFKai-SB" w:hAnsi="DFKai-SB" w:cs="PMingLiU" w:hint="eastAsia"/>
                <w:bCs/>
                <w:snapToGrid w:val="0"/>
                <w:color w:val="000000"/>
                <w:kern w:val="0"/>
                <w:sz w:val="22"/>
                <w:szCs w:val="20"/>
              </w:rPr>
              <w:t>5.完成P52練習題。</w:t>
            </w:r>
          </w:p>
          <w:p w14:paraId="50938009" w14:textId="77777777" w:rsidR="004B43CA" w:rsidRPr="004B43CA" w:rsidRDefault="004B43CA" w:rsidP="004B43CA">
            <w:pPr>
              <w:spacing w:line="260" w:lineRule="exact"/>
              <w:rPr>
                <w:rFonts w:ascii="DFKai-SB" w:eastAsia="DFKai-SB" w:hAnsi="DFKai-SB" w:cs="PMingLiU"/>
                <w:bCs/>
                <w:snapToGrid w:val="0"/>
                <w:color w:val="000000"/>
                <w:kern w:val="0"/>
                <w:sz w:val="22"/>
                <w:szCs w:val="20"/>
              </w:rPr>
            </w:pPr>
            <w:r w:rsidRPr="004B43CA">
              <w:rPr>
                <w:rFonts w:ascii="DFKai-SB" w:eastAsia="DFKai-SB" w:hAnsi="DFKai-SB" w:cs="PMingLiU" w:hint="eastAsia"/>
                <w:bCs/>
                <w:snapToGrid w:val="0"/>
                <w:color w:val="000000"/>
                <w:kern w:val="0"/>
                <w:sz w:val="22"/>
                <w:szCs w:val="20"/>
              </w:rPr>
              <w:t>6.教授出現於對話中的單字讀法與用法。</w:t>
            </w:r>
          </w:p>
          <w:p w14:paraId="45A3AE2A" w14:textId="77777777" w:rsidR="004B43CA" w:rsidRPr="004B43CA" w:rsidRDefault="004B43CA" w:rsidP="004B43CA">
            <w:pPr>
              <w:spacing w:line="260" w:lineRule="exact"/>
              <w:rPr>
                <w:rFonts w:ascii="DFKai-SB" w:eastAsia="DFKai-SB" w:hAnsi="DFKai-SB" w:cs="PMingLiU"/>
                <w:bCs/>
                <w:snapToGrid w:val="0"/>
                <w:color w:val="000000"/>
                <w:kern w:val="0"/>
                <w:sz w:val="22"/>
                <w:szCs w:val="20"/>
              </w:rPr>
            </w:pPr>
            <w:r w:rsidRPr="004B43CA">
              <w:rPr>
                <w:rFonts w:ascii="DFKai-SB" w:eastAsia="DFKai-SB" w:hAnsi="DFKai-SB" w:cs="PMingLiU" w:hint="eastAsia"/>
                <w:bCs/>
                <w:snapToGrid w:val="0"/>
                <w:color w:val="000000"/>
                <w:kern w:val="0"/>
                <w:sz w:val="22"/>
                <w:szCs w:val="20"/>
              </w:rPr>
              <w:t>7.延伸活動：請學生將此段對話用四格漫畫或六格漫畫呈現，並加入台詞。</w:t>
            </w:r>
          </w:p>
          <w:p w14:paraId="62AE8A97" w14:textId="335D5361" w:rsidR="007D0922" w:rsidRPr="00F624E1" w:rsidRDefault="004B43CA" w:rsidP="004B43CA">
            <w:pPr>
              <w:spacing w:line="260" w:lineRule="exact"/>
              <w:rPr>
                <w:rFonts w:eastAsiaTheme="minorEastAsia"/>
                <w:sz w:val="20"/>
                <w:szCs w:val="20"/>
              </w:rPr>
            </w:pPr>
            <w:r w:rsidRPr="004B43CA">
              <w:rPr>
                <w:rFonts w:ascii="DFKai-SB" w:eastAsia="DFKai-SB" w:hAnsi="DFKai-SB" w:cs="PMingLiU" w:hint="eastAsia"/>
                <w:bCs/>
                <w:snapToGrid w:val="0"/>
                <w:color w:val="000000"/>
                <w:kern w:val="0"/>
                <w:sz w:val="22"/>
                <w:szCs w:val="20"/>
              </w:rPr>
              <w:t>8.素養教學活動：Moot Court(模擬法庭)請同學舉辦辯論法庭，讓Mr. Jones和動物分別提出各自答辯(以英文進行)，同時有同學擔任法官和本對話中義務辯護的律師。同學必須先繳交簡易的英文報告</w:t>
            </w:r>
            <w:r w:rsidRPr="004B43CA">
              <w:rPr>
                <w:rFonts w:ascii="DFKai-SB" w:eastAsia="DFKai-SB" w:hAnsi="DFKai-SB" w:cs="PMingLiU" w:hint="eastAsia"/>
                <w:bCs/>
                <w:snapToGrid w:val="0"/>
                <w:color w:val="000000"/>
                <w:kern w:val="0"/>
                <w:sz w:val="22"/>
                <w:szCs w:val="20"/>
              </w:rPr>
              <w:lastRenderedPageBreak/>
              <w:t>(可以課文為主軸)。如Mr. Jones: I am sorry to treat all of you badly. I will keep your houses clean and cut down working hours.</w:t>
            </w:r>
          </w:p>
        </w:tc>
        <w:tc>
          <w:tcPr>
            <w:tcW w:w="484" w:type="dxa"/>
          </w:tcPr>
          <w:p w14:paraId="112E62EB" w14:textId="77777777" w:rsidR="004B43CA" w:rsidRPr="00F624E1" w:rsidRDefault="004B43CA" w:rsidP="004B43C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lastRenderedPageBreak/>
              <w:t>紙筆測驗</w:t>
            </w:r>
          </w:p>
          <w:p w14:paraId="3B959375" w14:textId="77777777" w:rsidR="004B43CA" w:rsidRPr="00F624E1" w:rsidRDefault="004B43CA" w:rsidP="004B43C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聽力測驗</w:t>
            </w:r>
          </w:p>
          <w:p w14:paraId="7446D148" w14:textId="77777777" w:rsidR="004B43CA" w:rsidRPr="00F624E1" w:rsidRDefault="004B43CA" w:rsidP="004B43C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口語練習</w:t>
            </w:r>
          </w:p>
          <w:p w14:paraId="5BD7B8EE" w14:textId="77777777" w:rsidR="004B43CA" w:rsidRPr="00F624E1" w:rsidRDefault="004B43CA" w:rsidP="004B43C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課堂問答</w:t>
            </w:r>
          </w:p>
          <w:p w14:paraId="09D3962A" w14:textId="7DDE7360" w:rsidR="007D0922" w:rsidRPr="00F624E1" w:rsidRDefault="004B43CA" w:rsidP="004B43CA">
            <w:pPr>
              <w:spacing w:line="260" w:lineRule="exact"/>
              <w:rPr>
                <w:rFonts w:eastAsiaTheme="minorEastAsia"/>
                <w:sz w:val="20"/>
                <w:szCs w:val="20"/>
              </w:rPr>
            </w:pPr>
            <w:r w:rsidRPr="00F624E1">
              <w:rPr>
                <w:rFonts w:ascii="DFKai-SB" w:eastAsia="DFKai-SB" w:hAnsi="DFKai-SB" w:hint="eastAsia"/>
                <w:snapToGrid w:val="0"/>
                <w:kern w:val="0"/>
                <w:sz w:val="22"/>
                <w:szCs w:val="20"/>
              </w:rPr>
              <w:t>作業檢核</w:t>
            </w:r>
          </w:p>
        </w:tc>
      </w:tr>
      <w:tr w:rsidR="004B43CA" w:rsidRPr="00596DF1" w14:paraId="719C3DA4" w14:textId="77777777" w:rsidTr="00C6238F">
        <w:tc>
          <w:tcPr>
            <w:tcW w:w="522" w:type="dxa"/>
            <w:vAlign w:val="center"/>
          </w:tcPr>
          <w:p w14:paraId="1AF53AB6" w14:textId="77777777" w:rsidR="004B43CA" w:rsidRPr="00EC723B" w:rsidRDefault="004B43CA" w:rsidP="00B61AEA">
            <w:pPr>
              <w:jc w:val="center"/>
              <w:rPr>
                <w:rFonts w:ascii="DFKai-SB" w:eastAsia="DFKai-SB" w:hAnsi="DFKai-SB"/>
                <w:color w:val="000000"/>
                <w:sz w:val="22"/>
              </w:rPr>
            </w:pPr>
            <w:r>
              <w:rPr>
                <w:rFonts w:ascii="DFKai-SB" w:eastAsia="DFKai-SB" w:hAnsi="DFKai-SB"/>
                <w:color w:val="000000"/>
                <w:sz w:val="22"/>
              </w:rPr>
              <w:lastRenderedPageBreak/>
              <w:t>8</w:t>
            </w:r>
          </w:p>
        </w:tc>
        <w:tc>
          <w:tcPr>
            <w:tcW w:w="720" w:type="dxa"/>
          </w:tcPr>
          <w:p w14:paraId="4CDA1795" w14:textId="719BF94D" w:rsidR="004B43CA" w:rsidRPr="008D0B84" w:rsidRDefault="00163C2F" w:rsidP="00B61AEA">
            <w:pPr>
              <w:jc w:val="center"/>
              <w:rPr>
                <w:rFonts w:ascii="DFKai-SB" w:eastAsia="DFKai-SB" w:hAnsi="DFKai-SB"/>
                <w:color w:val="000000"/>
                <w:sz w:val="22"/>
              </w:rPr>
            </w:pPr>
            <w:r>
              <w:rPr>
                <w:rFonts w:ascii="DFKai-SB" w:eastAsia="DFKai-SB" w:hAnsi="DFKai-SB" w:hint="eastAsia"/>
                <w:color w:val="000000"/>
                <w:sz w:val="22"/>
              </w:rPr>
              <w:t>4/6</w:t>
            </w:r>
            <w:r w:rsidRPr="008D0B84">
              <w:rPr>
                <w:rFonts w:ascii="DFKai-SB" w:eastAsia="DFKai-SB" w:hAnsi="DFKai-SB" w:hint="eastAsia"/>
                <w:color w:val="000000"/>
                <w:sz w:val="22"/>
              </w:rPr>
              <w:t>~4/</w:t>
            </w:r>
            <w:r>
              <w:rPr>
                <w:rFonts w:ascii="DFKai-SB" w:eastAsia="DFKai-SB" w:hAnsi="DFKai-SB" w:hint="eastAsia"/>
                <w:color w:val="000000"/>
                <w:sz w:val="22"/>
              </w:rPr>
              <w:t>10</w:t>
            </w:r>
          </w:p>
        </w:tc>
        <w:tc>
          <w:tcPr>
            <w:tcW w:w="8848" w:type="dxa"/>
            <w:gridSpan w:val="6"/>
          </w:tcPr>
          <w:p w14:paraId="7B1F0F56" w14:textId="7C6DEDDD" w:rsidR="004B43CA" w:rsidRPr="004B43CA" w:rsidRDefault="004B43CA" w:rsidP="004B43CA">
            <w:pPr>
              <w:spacing w:line="260" w:lineRule="exact"/>
              <w:jc w:val="center"/>
              <w:rPr>
                <w:rFonts w:ascii="DFKai-SB" w:eastAsia="DFKai-SB" w:hAnsi="DFKai-SB"/>
                <w:szCs w:val="24"/>
              </w:rPr>
            </w:pPr>
            <w:r w:rsidRPr="004B43CA">
              <w:rPr>
                <w:rFonts w:ascii="DFKai-SB" w:eastAsia="DFKai-SB" w:hAnsi="DFKai-SB"/>
                <w:szCs w:val="24"/>
              </w:rPr>
              <w:t>春季假</w:t>
            </w:r>
          </w:p>
        </w:tc>
      </w:tr>
      <w:tr w:rsidR="007D0922" w:rsidRPr="00596DF1" w14:paraId="68A92894" w14:textId="77777777" w:rsidTr="00CB203E">
        <w:tc>
          <w:tcPr>
            <w:tcW w:w="522" w:type="dxa"/>
            <w:vAlign w:val="center"/>
          </w:tcPr>
          <w:p w14:paraId="11F5AFE5" w14:textId="77777777" w:rsidR="007D0922" w:rsidRPr="00EC723B" w:rsidRDefault="007D0922" w:rsidP="00B61AEA">
            <w:pPr>
              <w:jc w:val="center"/>
              <w:rPr>
                <w:rFonts w:ascii="DFKai-SB" w:eastAsia="DFKai-SB" w:hAnsi="DFKai-SB"/>
                <w:color w:val="000000"/>
                <w:sz w:val="22"/>
              </w:rPr>
            </w:pPr>
            <w:r>
              <w:rPr>
                <w:rFonts w:ascii="DFKai-SB" w:eastAsia="DFKai-SB" w:hAnsi="DFKai-SB"/>
                <w:color w:val="000000"/>
                <w:sz w:val="22"/>
              </w:rPr>
              <w:t>9</w:t>
            </w:r>
          </w:p>
        </w:tc>
        <w:tc>
          <w:tcPr>
            <w:tcW w:w="720" w:type="dxa"/>
          </w:tcPr>
          <w:p w14:paraId="1969ACA6" w14:textId="5FF98302" w:rsidR="007D0922" w:rsidRPr="00E84F6D" w:rsidRDefault="00E84F6D" w:rsidP="00B61AEA">
            <w:pPr>
              <w:jc w:val="center"/>
              <w:rPr>
                <w:rFonts w:ascii="DFKai-SB" w:eastAsia="DFKai-SB" w:hAnsi="DFKai-SB"/>
                <w:color w:val="000000"/>
                <w:sz w:val="20"/>
                <w:szCs w:val="20"/>
              </w:rPr>
            </w:pPr>
            <w:r w:rsidRPr="00E84F6D">
              <w:rPr>
                <w:rFonts w:ascii="DFKai-SB" w:eastAsia="DFKai-SB" w:hAnsi="DFKai-SB" w:hint="eastAsia"/>
                <w:color w:val="000000"/>
                <w:sz w:val="20"/>
                <w:szCs w:val="20"/>
              </w:rPr>
              <w:t>4/13~4/17</w:t>
            </w:r>
          </w:p>
        </w:tc>
        <w:tc>
          <w:tcPr>
            <w:tcW w:w="1134" w:type="dxa"/>
          </w:tcPr>
          <w:p w14:paraId="5B4EB285"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bCs/>
                <w:snapToGrid w:val="0"/>
                <w:kern w:val="0"/>
                <w:sz w:val="22"/>
                <w:szCs w:val="20"/>
              </w:rPr>
              <w:t>Unit 3   The Animals Work Hard</w:t>
            </w:r>
          </w:p>
        </w:tc>
        <w:tc>
          <w:tcPr>
            <w:tcW w:w="1418" w:type="dxa"/>
          </w:tcPr>
          <w:p w14:paraId="752382B6"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t>1-IV-3 能聽懂基本或重要句型的句子。</w:t>
            </w:r>
          </w:p>
          <w:p w14:paraId="6E5A7D9F"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sz w:val="22"/>
                <w:szCs w:val="20"/>
              </w:rPr>
              <w:t>1-IV-4 能聽懂日常生活對話的主要內容。</w:t>
            </w:r>
          </w:p>
          <w:p w14:paraId="20922032"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t>2-IV-8 能以正確的發音、適切的重音及語調說出基本或重要句型的句子。</w:t>
            </w:r>
          </w:p>
          <w:p w14:paraId="20E9D324"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sz w:val="22"/>
                <w:szCs w:val="20"/>
              </w:rPr>
              <w:t>◎2-IV-9</w:t>
            </w:r>
            <w:r w:rsidRPr="00F624E1">
              <w:rPr>
                <w:rFonts w:ascii="DFKai-SB" w:eastAsia="DFKai-SB" w:hAnsi="DFKai-SB" w:hint="eastAsia"/>
                <w:sz w:val="22"/>
                <w:szCs w:val="20"/>
              </w:rPr>
              <w:t xml:space="preserve"> 能進行簡易的角色扮演。</w:t>
            </w:r>
          </w:p>
          <w:p w14:paraId="4555CFAA"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2-IV-13 能依主題或情境以簡易英語進行日常生活溝通。</w:t>
            </w:r>
          </w:p>
          <w:p w14:paraId="080C8075"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sz w:val="22"/>
                <w:szCs w:val="20"/>
              </w:rPr>
              <w:t>4-IV-5 能依提示寫出正確達意的簡單句子。</w:t>
            </w:r>
          </w:p>
          <w:p w14:paraId="62A8B7DB"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6-IV-5 主動利用各種查詢工具，以了解所接觸的英語文資訊。</w:t>
            </w:r>
          </w:p>
          <w:p w14:paraId="7DA244F7"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7-IV-2 善用相關主題之背景知識，以利閱讀或聽力理解。</w:t>
            </w:r>
          </w:p>
          <w:p w14:paraId="553CB3F6"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t>9-IV-4 能依上下文所提供的文字線索（如 in my opinion、maybe）分辨客觀事實與</w:t>
            </w:r>
            <w:r w:rsidRPr="00F624E1">
              <w:rPr>
                <w:rFonts w:ascii="DFKai-SB" w:eastAsia="DFKai-SB" w:hAnsi="DFKai-SB" w:hint="eastAsia"/>
                <w:sz w:val="22"/>
                <w:szCs w:val="20"/>
              </w:rPr>
              <w:lastRenderedPageBreak/>
              <w:t>主觀意見。</w:t>
            </w:r>
          </w:p>
        </w:tc>
        <w:tc>
          <w:tcPr>
            <w:tcW w:w="1276" w:type="dxa"/>
          </w:tcPr>
          <w:p w14:paraId="14D0C481"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lastRenderedPageBreak/>
              <w:t>Ac-IV-4 國中階段</w:t>
            </w:r>
            <w:proofErr w:type="gramStart"/>
            <w:r w:rsidRPr="00F624E1">
              <w:rPr>
                <w:rFonts w:ascii="DFKai-SB" w:eastAsia="DFKai-SB" w:hAnsi="DFKai-SB" w:hint="eastAsia"/>
                <w:bCs/>
                <w:snapToGrid w:val="0"/>
                <w:kern w:val="0"/>
                <w:sz w:val="22"/>
                <w:szCs w:val="20"/>
              </w:rPr>
              <w:t>所學字詞</w:t>
            </w:r>
            <w:proofErr w:type="gramEnd"/>
            <w:r w:rsidRPr="00F624E1">
              <w:rPr>
                <w:rFonts w:ascii="DFKai-SB" w:eastAsia="DFKai-SB" w:hAnsi="DFKai-SB" w:hint="eastAsia"/>
                <w:bCs/>
                <w:snapToGrid w:val="0"/>
                <w:kern w:val="0"/>
                <w:sz w:val="22"/>
                <w:szCs w:val="20"/>
              </w:rPr>
              <w:t>（能聽、讀、說、寫最基本的1,200字詞）。</w:t>
            </w:r>
          </w:p>
          <w:p w14:paraId="280F3E10"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Ad-IV-1 國中階段所學的文法句型。</w:t>
            </w:r>
          </w:p>
          <w:p w14:paraId="6BCCC44D"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B-IV-2 國中階段</w:t>
            </w:r>
            <w:proofErr w:type="gramStart"/>
            <w:r w:rsidRPr="00F624E1">
              <w:rPr>
                <w:rFonts w:ascii="DFKai-SB" w:eastAsia="DFKai-SB" w:hAnsi="DFKai-SB" w:hint="eastAsia"/>
                <w:bCs/>
                <w:snapToGrid w:val="0"/>
                <w:kern w:val="0"/>
                <w:sz w:val="22"/>
                <w:szCs w:val="20"/>
              </w:rPr>
              <w:t>所學字詞</w:t>
            </w:r>
            <w:proofErr w:type="gramEnd"/>
            <w:r w:rsidRPr="00F624E1">
              <w:rPr>
                <w:rFonts w:ascii="DFKai-SB" w:eastAsia="DFKai-SB" w:hAnsi="DFKai-SB" w:hint="eastAsia"/>
                <w:bCs/>
                <w:snapToGrid w:val="0"/>
                <w:kern w:val="0"/>
                <w:sz w:val="22"/>
                <w:szCs w:val="20"/>
              </w:rPr>
              <w:t>及句型的生活溝通。</w:t>
            </w:r>
          </w:p>
          <w:p w14:paraId="2993ABAB"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B-IV-6 圖片描述。</w:t>
            </w:r>
          </w:p>
          <w:p w14:paraId="212D95F7"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B-IV-7 角色扮演。</w:t>
            </w:r>
          </w:p>
          <w:p w14:paraId="6CDEEC36"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C-IV-3 文化習俗的了解及尊重。</w:t>
            </w:r>
          </w:p>
        </w:tc>
        <w:tc>
          <w:tcPr>
            <w:tcW w:w="1417" w:type="dxa"/>
          </w:tcPr>
          <w:p w14:paraId="3F18B865"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1.能正確使用情態副詞。</w:t>
            </w:r>
          </w:p>
          <w:p w14:paraId="3266E05F"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2.能正確使用副詞的比較級與最高級。</w:t>
            </w:r>
          </w:p>
          <w:p w14:paraId="2FBA62A5"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3.能正確使用使役動詞。</w:t>
            </w:r>
          </w:p>
          <w:p w14:paraId="1C672E62"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4.能思考選擇工作的條件。</w:t>
            </w:r>
          </w:p>
          <w:p w14:paraId="3D6B224B"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bCs/>
                <w:snapToGrid w:val="0"/>
                <w:kern w:val="0"/>
                <w:sz w:val="22"/>
                <w:szCs w:val="20"/>
              </w:rPr>
              <w:t>5.能聽、說、讀、寫本單元所運用的句型，並能代換不同字彙至句型中。</w:t>
            </w:r>
          </w:p>
          <w:p w14:paraId="520F7608"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6.能運用聽力策略進行聽力能力的提升與培養。</w:t>
            </w:r>
          </w:p>
          <w:p w14:paraId="362FE221"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7.能運用閱讀策略提升閱讀素養並進行有效的閱讀學習。</w:t>
            </w:r>
          </w:p>
        </w:tc>
        <w:tc>
          <w:tcPr>
            <w:tcW w:w="3119" w:type="dxa"/>
          </w:tcPr>
          <w:p w14:paraId="6602E1EE"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【Grammar Focus 1】</w:t>
            </w:r>
          </w:p>
          <w:p w14:paraId="17A24E6A"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1.教師介紹情態副詞形成規則</w:t>
            </w:r>
          </w:p>
          <w:p w14:paraId="48A70203"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Adj + ly: clearly, quickly字尾為子音+ y者，去y加ly: busy</w:t>
            </w:r>
            <w:r w:rsidRPr="00F624E1">
              <w:rPr>
                <w:rFonts w:ascii="DFKai-SB" w:eastAsia="DFKai-SB" w:hAnsi="DFKai-SB" w:cs="PMingLiU" w:hint="eastAsia"/>
                <w:bCs/>
                <w:snapToGrid w:val="0"/>
                <w:color w:val="000000"/>
                <w:kern w:val="0"/>
                <w:sz w:val="22"/>
                <w:szCs w:val="20"/>
              </w:rPr>
              <w:sym w:font="Wingdings" w:char="F0E0"/>
            </w:r>
            <w:r w:rsidRPr="00F624E1">
              <w:rPr>
                <w:rFonts w:ascii="DFKai-SB" w:eastAsia="DFKai-SB" w:hAnsi="DFKai-SB" w:cs="PMingLiU" w:hint="eastAsia"/>
                <w:bCs/>
                <w:snapToGrid w:val="0"/>
                <w:color w:val="000000"/>
                <w:kern w:val="0"/>
                <w:sz w:val="22"/>
                <w:szCs w:val="20"/>
              </w:rPr>
              <w:t xml:space="preserve"> busily, easy </w:t>
            </w:r>
            <w:r w:rsidRPr="00F624E1">
              <w:rPr>
                <w:rFonts w:ascii="DFKai-SB" w:eastAsia="DFKai-SB" w:hAnsi="DFKai-SB" w:cs="PMingLiU" w:hint="eastAsia"/>
                <w:bCs/>
                <w:snapToGrid w:val="0"/>
                <w:color w:val="000000"/>
                <w:kern w:val="0"/>
                <w:sz w:val="22"/>
                <w:szCs w:val="20"/>
              </w:rPr>
              <w:sym w:font="Wingdings" w:char="F0E0"/>
            </w:r>
            <w:r w:rsidRPr="00F624E1">
              <w:rPr>
                <w:rFonts w:ascii="DFKai-SB" w:eastAsia="DFKai-SB" w:hAnsi="DFKai-SB" w:cs="PMingLiU" w:hint="eastAsia"/>
                <w:bCs/>
                <w:snapToGrid w:val="0"/>
                <w:color w:val="000000"/>
                <w:kern w:val="0"/>
                <w:sz w:val="22"/>
                <w:szCs w:val="20"/>
              </w:rPr>
              <w:t xml:space="preserve"> easily形容詞副詞同型: early </w:t>
            </w:r>
            <w:r w:rsidRPr="00F624E1">
              <w:rPr>
                <w:rFonts w:ascii="DFKai-SB" w:eastAsia="DFKai-SB" w:hAnsi="DFKai-SB" w:cs="PMingLiU" w:hint="eastAsia"/>
                <w:bCs/>
                <w:snapToGrid w:val="0"/>
                <w:color w:val="000000"/>
                <w:kern w:val="0"/>
                <w:sz w:val="22"/>
                <w:szCs w:val="20"/>
              </w:rPr>
              <w:sym w:font="Wingdings" w:char="F0E0"/>
            </w:r>
            <w:r w:rsidRPr="00F624E1">
              <w:rPr>
                <w:rFonts w:ascii="DFKai-SB" w:eastAsia="DFKai-SB" w:hAnsi="DFKai-SB" w:cs="PMingLiU" w:hint="eastAsia"/>
                <w:bCs/>
                <w:snapToGrid w:val="0"/>
                <w:color w:val="000000"/>
                <w:kern w:val="0"/>
                <w:sz w:val="22"/>
                <w:szCs w:val="20"/>
              </w:rPr>
              <w:t xml:space="preserve"> early字尾為le者，去e加y: terrible </w:t>
            </w:r>
            <w:r w:rsidRPr="00F624E1">
              <w:rPr>
                <w:rFonts w:ascii="DFKai-SB" w:eastAsia="DFKai-SB" w:hAnsi="DFKai-SB" w:cs="PMingLiU" w:hint="eastAsia"/>
                <w:bCs/>
                <w:snapToGrid w:val="0"/>
                <w:color w:val="000000"/>
                <w:kern w:val="0"/>
                <w:sz w:val="22"/>
                <w:szCs w:val="20"/>
              </w:rPr>
              <w:sym w:font="Wingdings" w:char="F0E0"/>
            </w:r>
            <w:r w:rsidRPr="00F624E1">
              <w:rPr>
                <w:rFonts w:ascii="DFKai-SB" w:eastAsia="DFKai-SB" w:hAnsi="DFKai-SB" w:cs="PMingLiU" w:hint="eastAsia"/>
                <w:bCs/>
                <w:snapToGrid w:val="0"/>
                <w:color w:val="000000"/>
                <w:kern w:val="0"/>
                <w:sz w:val="22"/>
                <w:szCs w:val="20"/>
              </w:rPr>
              <w:t xml:space="preserve"> terribly 不規則變化: good </w:t>
            </w:r>
            <w:r w:rsidRPr="00F624E1">
              <w:rPr>
                <w:rFonts w:ascii="DFKai-SB" w:eastAsia="DFKai-SB" w:hAnsi="DFKai-SB" w:cs="PMingLiU" w:hint="eastAsia"/>
                <w:bCs/>
                <w:snapToGrid w:val="0"/>
                <w:color w:val="000000"/>
                <w:kern w:val="0"/>
                <w:sz w:val="22"/>
                <w:szCs w:val="20"/>
              </w:rPr>
              <w:sym w:font="Wingdings" w:char="F0E0"/>
            </w:r>
            <w:r w:rsidRPr="00F624E1">
              <w:rPr>
                <w:rFonts w:ascii="DFKai-SB" w:eastAsia="DFKai-SB" w:hAnsi="DFKai-SB" w:cs="PMingLiU" w:hint="eastAsia"/>
                <w:bCs/>
                <w:snapToGrid w:val="0"/>
                <w:color w:val="000000"/>
                <w:kern w:val="0"/>
                <w:sz w:val="22"/>
                <w:szCs w:val="20"/>
              </w:rPr>
              <w:t xml:space="preserve"> well</w:t>
            </w:r>
            <w:r>
              <w:rPr>
                <w:rFonts w:ascii="DFKai-SB" w:eastAsia="DFKai-SB" w:hAnsi="DFKai-SB" w:cs="PMingLiU" w:hint="eastAsia"/>
                <w:bCs/>
                <w:snapToGrid w:val="0"/>
                <w:color w:val="000000"/>
                <w:kern w:val="0"/>
                <w:sz w:val="22"/>
                <w:szCs w:val="20"/>
              </w:rPr>
              <w:t>，</w:t>
            </w:r>
            <w:r w:rsidRPr="00E33D72">
              <w:rPr>
                <w:rFonts w:ascii="DFKai-SB" w:eastAsia="DFKai-SB" w:hAnsi="DFKai-SB" w:cs="PMingLiU" w:hint="eastAsia"/>
                <w:bCs/>
                <w:snapToGrid w:val="0"/>
                <w:color w:val="000000"/>
                <w:kern w:val="0"/>
                <w:sz w:val="22"/>
                <w:szCs w:val="20"/>
              </w:rPr>
              <w:t>特別說明不規則變化far的比較級與最高級有兩種方式(farther/ further, farthest/ furtherst)及語意的不同。</w:t>
            </w:r>
          </w:p>
          <w:p w14:paraId="4A050E32"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2.在黑板上寫下</w:t>
            </w:r>
            <w:r w:rsidRPr="00E33D72">
              <w:rPr>
                <w:rFonts w:ascii="DFKai-SB" w:eastAsia="DFKai-SB" w:hAnsi="DFKai-SB" w:cs="PMingLiU" w:hint="eastAsia"/>
                <w:bCs/>
                <w:snapToGrid w:val="0"/>
                <w:color w:val="000000"/>
                <w:kern w:val="0"/>
                <w:sz w:val="22"/>
                <w:szCs w:val="20"/>
              </w:rPr>
              <w:t>主詞 + 一般動詞+ 情態副詞</w:t>
            </w:r>
            <w:r w:rsidRPr="00F624E1">
              <w:rPr>
                <w:rFonts w:ascii="DFKai-SB" w:eastAsia="DFKai-SB" w:hAnsi="DFKai-SB" w:cs="PMingLiU" w:hint="eastAsia"/>
                <w:bCs/>
                <w:snapToGrid w:val="0"/>
                <w:color w:val="000000"/>
                <w:kern w:val="0"/>
                <w:sz w:val="22"/>
                <w:szCs w:val="20"/>
              </w:rPr>
              <w:t>，並說明情態副詞用來修飾一般動詞，可以放在動詞前面、</w:t>
            </w:r>
            <w:proofErr w:type="gramStart"/>
            <w:r w:rsidRPr="00F624E1">
              <w:rPr>
                <w:rFonts w:ascii="DFKai-SB" w:eastAsia="DFKai-SB" w:hAnsi="DFKai-SB" w:cs="PMingLiU" w:hint="eastAsia"/>
                <w:bCs/>
                <w:snapToGrid w:val="0"/>
                <w:color w:val="000000"/>
                <w:kern w:val="0"/>
                <w:sz w:val="22"/>
                <w:szCs w:val="20"/>
              </w:rPr>
              <w:t>後面或句首</w:t>
            </w:r>
            <w:proofErr w:type="gramEnd"/>
            <w:r w:rsidRPr="00F624E1">
              <w:rPr>
                <w:rFonts w:ascii="DFKai-SB" w:eastAsia="DFKai-SB" w:hAnsi="DFKai-SB" w:cs="PMingLiU" w:hint="eastAsia"/>
                <w:bCs/>
                <w:snapToGrid w:val="0"/>
                <w:color w:val="000000"/>
                <w:kern w:val="0"/>
                <w:sz w:val="22"/>
                <w:szCs w:val="20"/>
              </w:rPr>
              <w:t>。</w:t>
            </w:r>
          </w:p>
          <w:p w14:paraId="3EFE7D97" w14:textId="77777777" w:rsidR="007D0922" w:rsidRPr="007C042D" w:rsidRDefault="007D0922" w:rsidP="00B61AEA">
            <w:pPr>
              <w:spacing w:line="260" w:lineRule="exact"/>
              <w:rPr>
                <w:rFonts w:eastAsiaTheme="minorEastAsia"/>
                <w:bCs/>
                <w:snapToGrid w:val="0"/>
                <w:kern w:val="0"/>
                <w:sz w:val="20"/>
                <w:szCs w:val="20"/>
              </w:rPr>
            </w:pPr>
            <w:r w:rsidRPr="007C042D">
              <w:rPr>
                <w:rFonts w:ascii="DFKai-SB" w:eastAsia="DFKai-SB" w:hAnsi="DFKai-SB" w:cs="PMingLiU" w:hint="eastAsia"/>
                <w:bCs/>
                <w:snapToGrid w:val="0"/>
                <w:color w:val="000000"/>
                <w:kern w:val="0"/>
                <w:sz w:val="22"/>
                <w:szCs w:val="20"/>
              </w:rPr>
              <w:t>3.完成P56練習。</w:t>
            </w:r>
          </w:p>
          <w:p w14:paraId="4424D323" w14:textId="77777777" w:rsidR="007D0922" w:rsidRPr="007C042D" w:rsidRDefault="007D0922" w:rsidP="00B61AEA">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4.</w:t>
            </w:r>
            <w:r w:rsidRPr="007C042D">
              <w:rPr>
                <w:rFonts w:ascii="DFKai-SB" w:eastAsia="DFKai-SB" w:hAnsi="DFKai-SB" w:cs="PMingLiU" w:hint="eastAsia"/>
                <w:bCs/>
                <w:snapToGrid w:val="0"/>
                <w:color w:val="000000"/>
                <w:kern w:val="0"/>
                <w:sz w:val="22"/>
                <w:szCs w:val="20"/>
              </w:rPr>
              <w:t>介紹情態副詞的比較級與最高級形成方法，在黑板上寫下</w:t>
            </w:r>
          </w:p>
          <w:p w14:paraId="53C4B1EB" w14:textId="77777777" w:rsidR="007D0922" w:rsidRPr="007C042D" w:rsidRDefault="007D0922" w:rsidP="00B61AEA">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(1)</w:t>
            </w:r>
            <w:r w:rsidRPr="007C042D">
              <w:rPr>
                <w:rFonts w:ascii="DFKai-SB" w:eastAsia="DFKai-SB" w:hAnsi="DFKai-SB" w:cs="PMingLiU" w:hint="eastAsia"/>
                <w:bCs/>
                <w:snapToGrid w:val="0"/>
                <w:color w:val="000000"/>
                <w:kern w:val="0"/>
                <w:sz w:val="22"/>
                <w:szCs w:val="20"/>
              </w:rPr>
              <w:t>字尾為-ly者，在前面加上more/ most</w:t>
            </w:r>
          </w:p>
          <w:p w14:paraId="3BEA53CC" w14:textId="77777777" w:rsidR="007D0922" w:rsidRPr="007C042D" w:rsidRDefault="007D0922" w:rsidP="00B61AEA">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(2)</w:t>
            </w:r>
            <w:r w:rsidRPr="007C042D">
              <w:rPr>
                <w:rFonts w:ascii="DFKai-SB" w:eastAsia="DFKai-SB" w:hAnsi="DFKai-SB" w:cs="PMingLiU" w:hint="eastAsia"/>
                <w:bCs/>
                <w:snapToGrid w:val="0"/>
                <w:color w:val="000000"/>
                <w:kern w:val="0"/>
                <w:sz w:val="22"/>
                <w:szCs w:val="20"/>
              </w:rPr>
              <w:t>與形容詞</w:t>
            </w:r>
            <w:proofErr w:type="gramStart"/>
            <w:r w:rsidRPr="007C042D">
              <w:rPr>
                <w:rFonts w:ascii="DFKai-SB" w:eastAsia="DFKai-SB" w:hAnsi="DFKai-SB" w:cs="PMingLiU" w:hint="eastAsia"/>
                <w:bCs/>
                <w:snapToGrid w:val="0"/>
                <w:color w:val="000000"/>
                <w:kern w:val="0"/>
                <w:sz w:val="22"/>
                <w:szCs w:val="20"/>
              </w:rPr>
              <w:t>同形者</w:t>
            </w:r>
            <w:proofErr w:type="gramEnd"/>
            <w:r w:rsidRPr="007C042D">
              <w:rPr>
                <w:rFonts w:ascii="DFKai-SB" w:eastAsia="DFKai-SB" w:hAnsi="DFKai-SB" w:cs="PMingLiU" w:hint="eastAsia"/>
                <w:bCs/>
                <w:snapToGrid w:val="0"/>
                <w:color w:val="000000"/>
                <w:kern w:val="0"/>
                <w:sz w:val="22"/>
                <w:szCs w:val="20"/>
              </w:rPr>
              <w:t>，在字尾加上-er, -est。</w:t>
            </w:r>
          </w:p>
          <w:p w14:paraId="279D8144" w14:textId="77777777" w:rsidR="007D0922" w:rsidRPr="007C042D" w:rsidRDefault="007D0922" w:rsidP="00B61AEA">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(3)</w:t>
            </w:r>
            <w:r w:rsidRPr="007C042D">
              <w:rPr>
                <w:rFonts w:ascii="DFKai-SB" w:eastAsia="DFKai-SB" w:hAnsi="DFKai-SB" w:cs="PMingLiU" w:hint="eastAsia"/>
                <w:bCs/>
                <w:snapToGrid w:val="0"/>
                <w:color w:val="000000"/>
                <w:kern w:val="0"/>
                <w:sz w:val="22"/>
                <w:szCs w:val="20"/>
              </w:rPr>
              <w:t>不規則變化</w:t>
            </w:r>
          </w:p>
          <w:p w14:paraId="6074E478" w14:textId="77777777" w:rsidR="007D0922" w:rsidRDefault="007D0922" w:rsidP="00B61AEA">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5.</w:t>
            </w:r>
            <w:r w:rsidRPr="007C042D">
              <w:rPr>
                <w:rFonts w:ascii="DFKai-SB" w:eastAsia="DFKai-SB" w:hAnsi="DFKai-SB" w:cs="PMingLiU" w:hint="eastAsia"/>
                <w:bCs/>
                <w:snapToGrid w:val="0"/>
                <w:color w:val="000000"/>
                <w:kern w:val="0"/>
                <w:sz w:val="22"/>
                <w:szCs w:val="20"/>
              </w:rPr>
              <w:t>說明副詞同等比較、比較級與最高級的用法，同形容詞比較級與最高級的用法。</w:t>
            </w:r>
          </w:p>
          <w:p w14:paraId="7F6DB677" w14:textId="77777777" w:rsidR="007D0922" w:rsidRPr="007C042D" w:rsidRDefault="007D0922" w:rsidP="00B61AEA">
            <w:pPr>
              <w:spacing w:line="240" w:lineRule="exact"/>
              <w:rPr>
                <w:bCs/>
                <w:snapToGrid w:val="0"/>
                <w:kern w:val="0"/>
                <w:sz w:val="20"/>
                <w:szCs w:val="20"/>
              </w:rPr>
            </w:pPr>
            <w:r w:rsidRPr="00E33D72">
              <w:rPr>
                <w:rFonts w:ascii="DFKai-SB" w:eastAsia="DFKai-SB" w:hAnsi="DFKai-SB" w:cs="PMingLiU" w:hint="eastAsia"/>
                <w:bCs/>
                <w:snapToGrid w:val="0"/>
                <w:color w:val="000000"/>
                <w:kern w:val="0"/>
                <w:sz w:val="22"/>
                <w:szCs w:val="20"/>
              </w:rPr>
              <w:t>主詞 + 一般動詞+ 情態副詞比較級 + than 名詞</w:t>
            </w:r>
            <w:r>
              <w:rPr>
                <w:rFonts w:ascii="DFKai-SB" w:eastAsia="DFKai-SB" w:hAnsi="DFKai-SB" w:cs="PMingLiU" w:hint="eastAsia"/>
                <w:bCs/>
                <w:snapToGrid w:val="0"/>
                <w:color w:val="000000"/>
                <w:kern w:val="0"/>
                <w:sz w:val="22"/>
                <w:szCs w:val="20"/>
              </w:rPr>
              <w:t>.</w:t>
            </w:r>
          </w:p>
          <w:p w14:paraId="2EFE027F" w14:textId="77777777" w:rsidR="007D0922" w:rsidRPr="00E33D72" w:rsidRDefault="007D0922" w:rsidP="00B61AEA">
            <w:pPr>
              <w:spacing w:line="240" w:lineRule="exact"/>
              <w:rPr>
                <w:bCs/>
                <w:snapToGrid w:val="0"/>
                <w:kern w:val="0"/>
                <w:sz w:val="20"/>
                <w:szCs w:val="20"/>
              </w:rPr>
            </w:pPr>
            <w:r w:rsidRPr="00E33D72">
              <w:rPr>
                <w:rFonts w:ascii="DFKai-SB" w:eastAsia="DFKai-SB" w:hAnsi="DFKai-SB" w:cs="PMingLiU" w:hint="eastAsia"/>
                <w:bCs/>
                <w:snapToGrid w:val="0"/>
                <w:color w:val="000000"/>
                <w:kern w:val="0"/>
                <w:sz w:val="22"/>
                <w:szCs w:val="20"/>
              </w:rPr>
              <w:t>主詞 + 一般動詞+ 情態副詞最高級 + of all</w:t>
            </w:r>
            <w:r>
              <w:rPr>
                <w:rFonts w:ascii="DFKai-SB" w:eastAsia="DFKai-SB" w:hAnsi="DFKai-SB" w:cs="PMingLiU" w:hint="eastAsia"/>
                <w:bCs/>
                <w:snapToGrid w:val="0"/>
                <w:color w:val="000000"/>
                <w:kern w:val="0"/>
                <w:sz w:val="22"/>
                <w:szCs w:val="20"/>
              </w:rPr>
              <w:t>.</w:t>
            </w:r>
          </w:p>
          <w:p w14:paraId="61B28100" w14:textId="77777777" w:rsidR="007D0922" w:rsidRPr="00E33D72" w:rsidRDefault="007D0922" w:rsidP="00B61AEA">
            <w:pPr>
              <w:spacing w:line="260" w:lineRule="exact"/>
              <w:rPr>
                <w:bCs/>
                <w:snapToGrid w:val="0"/>
                <w:kern w:val="0"/>
                <w:sz w:val="20"/>
                <w:szCs w:val="20"/>
              </w:rPr>
            </w:pPr>
            <w:r w:rsidRPr="00E33D72">
              <w:rPr>
                <w:rFonts w:ascii="DFKai-SB" w:eastAsia="DFKai-SB" w:hAnsi="DFKai-SB" w:cs="PMingLiU" w:hint="eastAsia"/>
                <w:bCs/>
                <w:snapToGrid w:val="0"/>
                <w:color w:val="000000"/>
                <w:kern w:val="0"/>
                <w:sz w:val="22"/>
                <w:szCs w:val="20"/>
              </w:rPr>
              <w:t>主詞 + 一般動詞+ as + 情態</w:t>
            </w:r>
            <w:proofErr w:type="gramStart"/>
            <w:r w:rsidRPr="00E33D72">
              <w:rPr>
                <w:rFonts w:ascii="DFKai-SB" w:eastAsia="DFKai-SB" w:hAnsi="DFKai-SB" w:cs="PMingLiU" w:hint="eastAsia"/>
                <w:bCs/>
                <w:snapToGrid w:val="0"/>
                <w:color w:val="000000"/>
                <w:kern w:val="0"/>
                <w:sz w:val="22"/>
                <w:szCs w:val="20"/>
              </w:rPr>
              <w:t>副詞原級</w:t>
            </w:r>
            <w:proofErr w:type="gramEnd"/>
            <w:r w:rsidRPr="00E33D72">
              <w:rPr>
                <w:rFonts w:ascii="DFKai-SB" w:eastAsia="DFKai-SB" w:hAnsi="DFKai-SB" w:cs="PMingLiU" w:hint="eastAsia"/>
                <w:bCs/>
                <w:snapToGrid w:val="0"/>
                <w:color w:val="000000"/>
                <w:kern w:val="0"/>
                <w:sz w:val="22"/>
                <w:szCs w:val="20"/>
              </w:rPr>
              <w:t xml:space="preserve"> + as 名詞.</w:t>
            </w:r>
          </w:p>
          <w:p w14:paraId="180BC60D" w14:textId="77777777" w:rsidR="007D0922" w:rsidRPr="007C042D" w:rsidRDefault="007D0922" w:rsidP="00B61AEA">
            <w:pPr>
              <w:spacing w:line="260" w:lineRule="exact"/>
              <w:rPr>
                <w:b/>
                <w:bCs/>
                <w:snapToGrid w:val="0"/>
                <w:kern w:val="0"/>
                <w:sz w:val="20"/>
                <w:szCs w:val="20"/>
              </w:rPr>
            </w:pPr>
            <w:r>
              <w:rPr>
                <w:rFonts w:ascii="DFKai-SB" w:eastAsia="DFKai-SB" w:hAnsi="DFKai-SB" w:cs="PMingLiU" w:hint="eastAsia"/>
                <w:bCs/>
                <w:snapToGrid w:val="0"/>
                <w:color w:val="000000"/>
                <w:kern w:val="0"/>
                <w:sz w:val="22"/>
                <w:szCs w:val="20"/>
              </w:rPr>
              <w:t xml:space="preserve">6. </w:t>
            </w:r>
            <w:r w:rsidRPr="007C042D">
              <w:rPr>
                <w:rFonts w:ascii="DFKai-SB" w:eastAsia="DFKai-SB" w:hAnsi="DFKai-SB" w:cs="PMingLiU" w:hint="eastAsia"/>
                <w:bCs/>
                <w:snapToGrid w:val="0"/>
                <w:color w:val="000000"/>
                <w:kern w:val="0"/>
                <w:sz w:val="22"/>
                <w:szCs w:val="20"/>
              </w:rPr>
              <w:t>請同學觀察形容詞和副詞的位置。</w:t>
            </w:r>
          </w:p>
          <w:p w14:paraId="16B9AD87" w14:textId="77777777" w:rsidR="007D0922" w:rsidRPr="007C042D" w:rsidRDefault="007D0922" w:rsidP="00B61AEA">
            <w:pPr>
              <w:spacing w:line="260" w:lineRule="exact"/>
              <w:rPr>
                <w:b/>
                <w:bCs/>
                <w:snapToGrid w:val="0"/>
                <w:kern w:val="0"/>
                <w:sz w:val="20"/>
                <w:szCs w:val="20"/>
              </w:rPr>
            </w:pPr>
            <w:r>
              <w:rPr>
                <w:rFonts w:ascii="DFKai-SB" w:eastAsia="DFKai-SB" w:hAnsi="DFKai-SB" w:cs="PMingLiU" w:hint="eastAsia"/>
                <w:bCs/>
                <w:snapToGrid w:val="0"/>
                <w:color w:val="000000"/>
                <w:kern w:val="0"/>
                <w:sz w:val="22"/>
                <w:szCs w:val="20"/>
              </w:rPr>
              <w:t>(1)</w:t>
            </w:r>
            <w:r w:rsidRPr="007C042D">
              <w:rPr>
                <w:rFonts w:ascii="DFKai-SB" w:eastAsia="DFKai-SB" w:hAnsi="DFKai-SB" w:cs="PMingLiU" w:hint="eastAsia"/>
                <w:bCs/>
                <w:snapToGrid w:val="0"/>
                <w:color w:val="000000"/>
                <w:kern w:val="0"/>
                <w:sz w:val="22"/>
                <w:szCs w:val="20"/>
              </w:rPr>
              <w:t>形容詞放在名詞前面或連綴動詞後面，修飾名詞狀態。</w:t>
            </w:r>
          </w:p>
          <w:p w14:paraId="6C42CE7C" w14:textId="77777777" w:rsidR="007D0922" w:rsidRPr="007C042D" w:rsidRDefault="007D0922" w:rsidP="00B61AEA">
            <w:pPr>
              <w:spacing w:line="260" w:lineRule="exact"/>
              <w:rPr>
                <w:b/>
                <w:bCs/>
                <w:snapToGrid w:val="0"/>
                <w:kern w:val="0"/>
                <w:sz w:val="20"/>
                <w:szCs w:val="20"/>
              </w:rPr>
            </w:pPr>
            <w:r>
              <w:rPr>
                <w:rFonts w:ascii="DFKai-SB" w:eastAsia="DFKai-SB" w:hAnsi="DFKai-SB" w:cs="PMingLiU" w:hint="eastAsia"/>
                <w:bCs/>
                <w:snapToGrid w:val="0"/>
                <w:color w:val="000000"/>
                <w:kern w:val="0"/>
                <w:sz w:val="22"/>
                <w:szCs w:val="20"/>
              </w:rPr>
              <w:t>(2)</w:t>
            </w:r>
            <w:r w:rsidRPr="007C042D">
              <w:rPr>
                <w:rFonts w:ascii="DFKai-SB" w:eastAsia="DFKai-SB" w:hAnsi="DFKai-SB" w:cs="PMingLiU" w:hint="eastAsia"/>
                <w:bCs/>
                <w:snapToGrid w:val="0"/>
                <w:color w:val="000000"/>
                <w:kern w:val="0"/>
                <w:sz w:val="22"/>
                <w:szCs w:val="20"/>
              </w:rPr>
              <w:t>副詞放在動詞前後修飾動作狀態。</w:t>
            </w:r>
          </w:p>
          <w:p w14:paraId="59F85EF6" w14:textId="77777777" w:rsidR="007D0922" w:rsidRPr="007C042D" w:rsidRDefault="007D0922" w:rsidP="00B61AEA">
            <w:pPr>
              <w:spacing w:line="240" w:lineRule="exact"/>
              <w:rPr>
                <w:bCs/>
                <w:snapToGrid w:val="0"/>
                <w:kern w:val="0"/>
                <w:sz w:val="20"/>
                <w:szCs w:val="20"/>
              </w:rPr>
            </w:pPr>
            <w:r>
              <w:rPr>
                <w:rFonts w:ascii="DFKai-SB" w:eastAsia="DFKai-SB" w:hAnsi="DFKai-SB" w:cs="PMingLiU" w:hint="eastAsia"/>
                <w:bCs/>
                <w:snapToGrid w:val="0"/>
                <w:color w:val="000000"/>
                <w:kern w:val="0"/>
                <w:sz w:val="22"/>
                <w:szCs w:val="20"/>
              </w:rPr>
              <w:t xml:space="preserve">7. </w:t>
            </w:r>
            <w:r w:rsidRPr="007C042D">
              <w:rPr>
                <w:rFonts w:ascii="DFKai-SB" w:eastAsia="DFKai-SB" w:hAnsi="DFKai-SB" w:cs="PMingLiU" w:hint="eastAsia"/>
                <w:bCs/>
                <w:snapToGrid w:val="0"/>
                <w:color w:val="000000"/>
                <w:kern w:val="0"/>
                <w:sz w:val="22"/>
                <w:szCs w:val="20"/>
              </w:rPr>
              <w:t>完成p. 57-58練習。</w:t>
            </w:r>
          </w:p>
          <w:p w14:paraId="285FDD35"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【Grammar Focus 2】</w:t>
            </w:r>
          </w:p>
          <w:p w14:paraId="00B60BEE"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1.在黑板上寫下</w:t>
            </w:r>
            <w:r w:rsidRPr="0021379C">
              <w:rPr>
                <w:rFonts w:ascii="DFKai-SB" w:eastAsia="DFKai-SB" w:hAnsi="DFKai-SB" w:cs="PMingLiU" w:hint="eastAsia"/>
                <w:bCs/>
                <w:snapToGrid w:val="0"/>
                <w:color w:val="000000"/>
                <w:kern w:val="0"/>
                <w:sz w:val="22"/>
                <w:szCs w:val="20"/>
              </w:rPr>
              <w:t>主詞 + 使役動詞+ 受詞 + 原形動詞</w:t>
            </w:r>
            <w:r w:rsidRPr="00F624E1">
              <w:rPr>
                <w:rFonts w:ascii="DFKai-SB" w:eastAsia="DFKai-SB" w:hAnsi="DFKai-SB" w:cs="PMingLiU" w:hint="eastAsia"/>
                <w:bCs/>
                <w:snapToGrid w:val="0"/>
                <w:color w:val="000000"/>
                <w:kern w:val="0"/>
                <w:sz w:val="22"/>
                <w:szCs w:val="20"/>
              </w:rPr>
              <w:t>，並說明使役動詞後面要接原形動詞。</w:t>
            </w:r>
          </w:p>
          <w:p w14:paraId="62F45C7C"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2.完成</w:t>
            </w:r>
            <w:r>
              <w:rPr>
                <w:rFonts w:ascii="DFKai-SB" w:eastAsia="DFKai-SB" w:hAnsi="DFKai-SB" w:cs="PMingLiU" w:hint="eastAsia"/>
                <w:bCs/>
                <w:snapToGrid w:val="0"/>
                <w:color w:val="000000"/>
                <w:kern w:val="0"/>
                <w:sz w:val="22"/>
                <w:szCs w:val="20"/>
              </w:rPr>
              <w:t>P59-60</w:t>
            </w:r>
            <w:r w:rsidRPr="00F624E1">
              <w:rPr>
                <w:rFonts w:ascii="DFKai-SB" w:eastAsia="DFKai-SB" w:hAnsi="DFKai-SB" w:cs="PMingLiU" w:hint="eastAsia"/>
                <w:bCs/>
                <w:snapToGrid w:val="0"/>
                <w:color w:val="000000"/>
                <w:kern w:val="0"/>
                <w:sz w:val="22"/>
                <w:szCs w:val="20"/>
              </w:rPr>
              <w:t>練習。</w:t>
            </w:r>
          </w:p>
          <w:p w14:paraId="538CF5A3"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【Reading】</w:t>
            </w:r>
          </w:p>
          <w:p w14:paraId="61B8456E"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lastRenderedPageBreak/>
              <w:t>1.能透過Before You Read的圖片引導讓同學討論圖片中的內容，引發閱讀興趣。</w:t>
            </w:r>
          </w:p>
          <w:p w14:paraId="754C7748"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2.能透過While You Read了解閱讀動機及目的，和文章的主要內容與細節。</w:t>
            </w:r>
          </w:p>
          <w:p w14:paraId="1188FBB2"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3.能在閱讀過程中隨時修正原先的預測內容。</w:t>
            </w:r>
          </w:p>
          <w:p w14:paraId="4F2C9CED"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4.能讀懂文章中提到非洲小孩因為要幫忙種植並</w:t>
            </w:r>
            <w:proofErr w:type="gramStart"/>
            <w:r w:rsidRPr="00F624E1">
              <w:rPr>
                <w:rFonts w:ascii="DFKai-SB" w:eastAsia="DFKai-SB" w:hAnsi="DFKai-SB" w:cs="PMingLiU" w:hint="eastAsia"/>
                <w:bCs/>
                <w:snapToGrid w:val="0"/>
                <w:color w:val="000000"/>
                <w:kern w:val="0"/>
                <w:sz w:val="22"/>
                <w:szCs w:val="20"/>
              </w:rPr>
              <w:t>採</w:t>
            </w:r>
            <w:proofErr w:type="gramEnd"/>
            <w:r w:rsidRPr="00F624E1">
              <w:rPr>
                <w:rFonts w:ascii="DFKai-SB" w:eastAsia="DFKai-SB" w:hAnsi="DFKai-SB" w:cs="PMingLiU" w:hint="eastAsia"/>
                <w:bCs/>
                <w:snapToGrid w:val="0"/>
                <w:color w:val="000000"/>
                <w:kern w:val="0"/>
                <w:sz w:val="22"/>
                <w:szCs w:val="20"/>
              </w:rPr>
              <w:t>收可可而造成無法上學及童年權益受的剝奪的現象並討論如何協助這些孩子。</w:t>
            </w:r>
          </w:p>
          <w:p w14:paraId="7D8D11F3"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5.能透過After You Read完成閱讀策略Problem solving的練習。</w:t>
            </w:r>
          </w:p>
          <w:p w14:paraId="27F6A006"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6.教授出現於閱讀中的單字讀法與用法。</w:t>
            </w:r>
          </w:p>
        </w:tc>
        <w:tc>
          <w:tcPr>
            <w:tcW w:w="484" w:type="dxa"/>
          </w:tcPr>
          <w:p w14:paraId="3B65CCB0"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lastRenderedPageBreak/>
              <w:t>課堂問答</w:t>
            </w:r>
          </w:p>
          <w:p w14:paraId="4B6A52DB"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口語練習</w:t>
            </w:r>
          </w:p>
          <w:p w14:paraId="48F96A02"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紙筆測驗</w:t>
            </w:r>
          </w:p>
          <w:p w14:paraId="2364AF63"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napToGrid w:val="0"/>
                <w:kern w:val="0"/>
                <w:sz w:val="22"/>
                <w:szCs w:val="20"/>
              </w:rPr>
              <w:t>作業檢核</w:t>
            </w:r>
          </w:p>
        </w:tc>
      </w:tr>
      <w:tr w:rsidR="007D0922" w:rsidRPr="00596DF1" w14:paraId="6344648D" w14:textId="77777777" w:rsidTr="00CB203E">
        <w:tc>
          <w:tcPr>
            <w:tcW w:w="522" w:type="dxa"/>
            <w:vAlign w:val="center"/>
          </w:tcPr>
          <w:p w14:paraId="3C8697C6" w14:textId="77777777" w:rsidR="007D0922" w:rsidRPr="00EC723B" w:rsidRDefault="007D0922" w:rsidP="00B61AEA">
            <w:pPr>
              <w:jc w:val="center"/>
              <w:rPr>
                <w:rFonts w:ascii="DFKai-SB" w:eastAsia="DFKai-SB" w:hAnsi="DFKai-SB"/>
                <w:color w:val="000000"/>
                <w:sz w:val="22"/>
              </w:rPr>
            </w:pPr>
            <w:r>
              <w:rPr>
                <w:rFonts w:ascii="DFKai-SB" w:eastAsia="DFKai-SB" w:hAnsi="DFKai-SB"/>
                <w:color w:val="000000"/>
                <w:sz w:val="22"/>
              </w:rPr>
              <w:lastRenderedPageBreak/>
              <w:t>10</w:t>
            </w:r>
          </w:p>
        </w:tc>
        <w:tc>
          <w:tcPr>
            <w:tcW w:w="720" w:type="dxa"/>
          </w:tcPr>
          <w:p w14:paraId="38EA3C4C" w14:textId="77777777" w:rsidR="00E84F6D" w:rsidRPr="00E84F6D" w:rsidRDefault="00E84F6D" w:rsidP="00E84F6D">
            <w:pPr>
              <w:rPr>
                <w:rFonts w:ascii="DFKai-SB" w:eastAsia="DFKai-SB" w:hAnsi="DFKai-SB"/>
                <w:color w:val="000000"/>
                <w:sz w:val="20"/>
                <w:szCs w:val="20"/>
              </w:rPr>
            </w:pPr>
            <w:r w:rsidRPr="00E84F6D">
              <w:rPr>
                <w:rFonts w:ascii="DFKai-SB" w:eastAsia="DFKai-SB" w:hAnsi="DFKai-SB" w:hint="eastAsia"/>
                <w:color w:val="000000"/>
                <w:sz w:val="20"/>
                <w:szCs w:val="20"/>
              </w:rPr>
              <w:t>4/20~4/24</w:t>
            </w:r>
          </w:p>
          <w:p w14:paraId="127950E3" w14:textId="0D17F286" w:rsidR="004B43CA" w:rsidRPr="008D0B84" w:rsidRDefault="00E84F6D" w:rsidP="00E84F6D">
            <w:pPr>
              <w:rPr>
                <w:rFonts w:ascii="DFKai-SB" w:eastAsia="DFKai-SB" w:hAnsi="DFKai-SB"/>
                <w:color w:val="000000"/>
                <w:sz w:val="22"/>
              </w:rPr>
            </w:pPr>
            <w:r w:rsidRPr="00E84F6D">
              <w:rPr>
                <w:rFonts w:ascii="DFKai-SB" w:eastAsia="DFKai-SB" w:hAnsi="DFKai-SB" w:hint="eastAsia"/>
                <w:color w:val="000000"/>
                <w:sz w:val="20"/>
                <w:szCs w:val="20"/>
              </w:rPr>
              <w:t>(期中考)</w:t>
            </w:r>
          </w:p>
        </w:tc>
        <w:tc>
          <w:tcPr>
            <w:tcW w:w="1134" w:type="dxa"/>
          </w:tcPr>
          <w:p w14:paraId="2D3E47BB"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bCs/>
                <w:snapToGrid w:val="0"/>
                <w:kern w:val="0"/>
                <w:sz w:val="22"/>
                <w:szCs w:val="20"/>
              </w:rPr>
              <w:t>Unit 3   The Animals Work Hard</w:t>
            </w:r>
          </w:p>
        </w:tc>
        <w:tc>
          <w:tcPr>
            <w:tcW w:w="1418" w:type="dxa"/>
          </w:tcPr>
          <w:p w14:paraId="49529C76"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t>1-IV-3 能聽懂基本或重要句型的句子。</w:t>
            </w:r>
          </w:p>
          <w:p w14:paraId="0149384F"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sz w:val="22"/>
                <w:szCs w:val="20"/>
              </w:rPr>
              <w:t>1-IV-4 能聽懂日常生活對話的主要內容。</w:t>
            </w:r>
          </w:p>
          <w:p w14:paraId="7101CF37"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t>2-IV-8 能以正確的發音、適切的重音及語調說出基本或重要句型的句子。</w:t>
            </w:r>
          </w:p>
          <w:p w14:paraId="6D776ABD"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sz w:val="22"/>
                <w:szCs w:val="20"/>
              </w:rPr>
              <w:t>◎2-IV-9</w:t>
            </w:r>
            <w:r w:rsidRPr="00F624E1">
              <w:rPr>
                <w:rFonts w:ascii="DFKai-SB" w:eastAsia="DFKai-SB" w:hAnsi="DFKai-SB" w:hint="eastAsia"/>
                <w:sz w:val="22"/>
                <w:szCs w:val="20"/>
              </w:rPr>
              <w:t xml:space="preserve"> 能進行簡易的角色扮演。</w:t>
            </w:r>
          </w:p>
          <w:p w14:paraId="1946C07C"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2-IV-13 能依主題或情境以簡易英語進行日常生活溝通。</w:t>
            </w:r>
          </w:p>
          <w:p w14:paraId="4A531735"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sz w:val="22"/>
                <w:szCs w:val="20"/>
              </w:rPr>
              <w:t>4-IV-5 能依提示寫出正確達意的簡單句子。</w:t>
            </w:r>
          </w:p>
          <w:p w14:paraId="70AE3500"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6-IV-5 主動利用各種查詢工具，以了解所接觸的英語文資訊。</w:t>
            </w:r>
          </w:p>
          <w:p w14:paraId="66343EA7"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7-IV-2 善用相關主題之背景知</w:t>
            </w:r>
            <w:r w:rsidRPr="00F624E1">
              <w:rPr>
                <w:rFonts w:ascii="DFKai-SB" w:eastAsia="DFKai-SB" w:hAnsi="DFKai-SB" w:hint="eastAsia"/>
                <w:bCs/>
                <w:snapToGrid w:val="0"/>
                <w:kern w:val="0"/>
                <w:sz w:val="22"/>
                <w:szCs w:val="20"/>
              </w:rPr>
              <w:lastRenderedPageBreak/>
              <w:t>識，以利閱讀或聽力理解。</w:t>
            </w:r>
          </w:p>
          <w:p w14:paraId="7D547E08"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t>9-IV-4 能依上下文所提供的文字線索（如 in my opinion、maybe）分辨客觀事實與主觀意見。</w:t>
            </w:r>
          </w:p>
        </w:tc>
        <w:tc>
          <w:tcPr>
            <w:tcW w:w="1276" w:type="dxa"/>
          </w:tcPr>
          <w:p w14:paraId="2D73F24B"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lastRenderedPageBreak/>
              <w:t>Ac-IV-4 國中階段</w:t>
            </w:r>
            <w:proofErr w:type="gramStart"/>
            <w:r w:rsidRPr="00F624E1">
              <w:rPr>
                <w:rFonts w:ascii="DFKai-SB" w:eastAsia="DFKai-SB" w:hAnsi="DFKai-SB" w:hint="eastAsia"/>
                <w:bCs/>
                <w:snapToGrid w:val="0"/>
                <w:kern w:val="0"/>
                <w:sz w:val="22"/>
                <w:szCs w:val="20"/>
              </w:rPr>
              <w:t>所學字詞</w:t>
            </w:r>
            <w:proofErr w:type="gramEnd"/>
            <w:r w:rsidRPr="00F624E1">
              <w:rPr>
                <w:rFonts w:ascii="DFKai-SB" w:eastAsia="DFKai-SB" w:hAnsi="DFKai-SB" w:hint="eastAsia"/>
                <w:bCs/>
                <w:snapToGrid w:val="0"/>
                <w:kern w:val="0"/>
                <w:sz w:val="22"/>
                <w:szCs w:val="20"/>
              </w:rPr>
              <w:t>（能聽、讀、說、寫最基本的1,200字詞）。</w:t>
            </w:r>
          </w:p>
          <w:p w14:paraId="5422E49D"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Ad-IV-1 國中階段所學的文法句型。</w:t>
            </w:r>
          </w:p>
          <w:p w14:paraId="59A92BCE"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B-IV-2 國中階段</w:t>
            </w:r>
            <w:proofErr w:type="gramStart"/>
            <w:r w:rsidRPr="00F624E1">
              <w:rPr>
                <w:rFonts w:ascii="DFKai-SB" w:eastAsia="DFKai-SB" w:hAnsi="DFKai-SB" w:hint="eastAsia"/>
                <w:bCs/>
                <w:snapToGrid w:val="0"/>
                <w:kern w:val="0"/>
                <w:sz w:val="22"/>
                <w:szCs w:val="20"/>
              </w:rPr>
              <w:t>所學字詞</w:t>
            </w:r>
            <w:proofErr w:type="gramEnd"/>
            <w:r w:rsidRPr="00F624E1">
              <w:rPr>
                <w:rFonts w:ascii="DFKai-SB" w:eastAsia="DFKai-SB" w:hAnsi="DFKai-SB" w:hint="eastAsia"/>
                <w:bCs/>
                <w:snapToGrid w:val="0"/>
                <w:kern w:val="0"/>
                <w:sz w:val="22"/>
                <w:szCs w:val="20"/>
              </w:rPr>
              <w:t>及句型的生活溝通。</w:t>
            </w:r>
          </w:p>
          <w:p w14:paraId="4A0276B2"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B-IV-6 圖片描述。</w:t>
            </w:r>
          </w:p>
          <w:p w14:paraId="5B9063FA"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B-IV-7 角色扮演。</w:t>
            </w:r>
          </w:p>
          <w:p w14:paraId="4D585B71"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C-IV-3 文化習俗的了解及尊重。</w:t>
            </w:r>
          </w:p>
        </w:tc>
        <w:tc>
          <w:tcPr>
            <w:tcW w:w="1417" w:type="dxa"/>
          </w:tcPr>
          <w:p w14:paraId="51B8CDEC"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1.能正確使用情態副詞。</w:t>
            </w:r>
          </w:p>
          <w:p w14:paraId="39C0C8B3"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2.能正確使用副詞的比較級與最高級。</w:t>
            </w:r>
          </w:p>
          <w:p w14:paraId="33E05F6F"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3.能正確使用使役動詞。</w:t>
            </w:r>
          </w:p>
          <w:p w14:paraId="41B9E816"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4.能思考選擇工作的條件。</w:t>
            </w:r>
          </w:p>
          <w:p w14:paraId="140967C4"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bCs/>
                <w:snapToGrid w:val="0"/>
                <w:kern w:val="0"/>
                <w:sz w:val="22"/>
                <w:szCs w:val="20"/>
              </w:rPr>
              <w:t>5.能聽、說、讀、寫本單元所運用的句型，並能代換不同字彙至句型中。</w:t>
            </w:r>
          </w:p>
          <w:p w14:paraId="47DE8087"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6.能運用聽力策略進行聽力能力的提升與培養。</w:t>
            </w:r>
          </w:p>
          <w:p w14:paraId="3DF588F8"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7.能運用閱讀策略提升閱讀素養並進行有效的閱讀學習。</w:t>
            </w:r>
          </w:p>
        </w:tc>
        <w:tc>
          <w:tcPr>
            <w:tcW w:w="3119" w:type="dxa"/>
          </w:tcPr>
          <w:p w14:paraId="0F946857"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【Listening Strategy】</w:t>
            </w:r>
          </w:p>
          <w:p w14:paraId="4B7387B4"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1.說明Listening to Intonation and Interjections之聽力閱讀策略進行步驟。</w:t>
            </w:r>
          </w:p>
          <w:p w14:paraId="2A29E3C7"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2.完成練習。</w:t>
            </w:r>
          </w:p>
          <w:p w14:paraId="2414058A"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【Exercise】</w:t>
            </w:r>
          </w:p>
          <w:p w14:paraId="2F25341C"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1.打開課本Exercise篇完成閱讀素養題與會考聽力三大練習。</w:t>
            </w:r>
          </w:p>
          <w:p w14:paraId="414CD9C2"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2.教師針對本篇閱讀素養題目</w:t>
            </w:r>
            <w:r>
              <w:rPr>
                <w:rFonts w:ascii="DFKai-SB" w:eastAsia="DFKai-SB" w:hAnsi="DFKai-SB" w:cs="PMingLiU" w:hint="eastAsia"/>
                <w:bCs/>
                <w:snapToGrid w:val="0"/>
                <w:color w:val="000000"/>
                <w:kern w:val="0"/>
                <w:sz w:val="22"/>
                <w:szCs w:val="20"/>
              </w:rPr>
              <w:t>，讓同學整理出印度為何醫療體系不足以及解決的方法，符應本課的問題與解決的閱讀策略</w:t>
            </w:r>
            <w:r w:rsidRPr="00F624E1">
              <w:rPr>
                <w:rFonts w:ascii="DFKai-SB" w:eastAsia="DFKai-SB" w:hAnsi="DFKai-SB" w:cs="PMingLiU" w:hint="eastAsia"/>
                <w:bCs/>
                <w:snapToGrid w:val="0"/>
                <w:color w:val="000000"/>
                <w:kern w:val="0"/>
                <w:sz w:val="22"/>
                <w:szCs w:val="20"/>
              </w:rPr>
              <w:t>，以增進學生閱讀能力。</w:t>
            </w:r>
          </w:p>
          <w:p w14:paraId="3C4ABB2C"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【Taco &amp; Tom】</w:t>
            </w:r>
          </w:p>
          <w:p w14:paraId="19FB5CB4"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1.觀察</w:t>
            </w:r>
            <w:r>
              <w:rPr>
                <w:rFonts w:ascii="DFKai-SB" w:eastAsia="DFKai-SB" w:hAnsi="DFKai-SB" w:cs="PMingLiU" w:hint="eastAsia"/>
                <w:bCs/>
                <w:snapToGrid w:val="0"/>
                <w:color w:val="000000"/>
                <w:kern w:val="0"/>
                <w:sz w:val="22"/>
                <w:szCs w:val="20"/>
              </w:rPr>
              <w:t>P70</w:t>
            </w:r>
            <w:r w:rsidRPr="00F624E1">
              <w:rPr>
                <w:rFonts w:ascii="DFKai-SB" w:eastAsia="DFKai-SB" w:hAnsi="DFKai-SB" w:cs="PMingLiU" w:hint="eastAsia"/>
                <w:bCs/>
                <w:snapToGrid w:val="0"/>
                <w:color w:val="000000"/>
                <w:kern w:val="0"/>
                <w:sz w:val="22"/>
                <w:szCs w:val="20"/>
              </w:rPr>
              <w:t>提供的名詞轉變成形容詞的表格並且歸納出</w:t>
            </w:r>
            <w:proofErr w:type="gramStart"/>
            <w:r w:rsidRPr="00F624E1">
              <w:rPr>
                <w:rFonts w:ascii="DFKai-SB" w:eastAsia="DFKai-SB" w:hAnsi="DFKai-SB" w:cs="PMingLiU" w:hint="eastAsia"/>
                <w:bCs/>
                <w:snapToGrid w:val="0"/>
                <w:color w:val="000000"/>
                <w:kern w:val="0"/>
                <w:sz w:val="22"/>
                <w:szCs w:val="20"/>
              </w:rPr>
              <w:t>此類字詞</w:t>
            </w:r>
            <w:proofErr w:type="gramEnd"/>
            <w:r w:rsidRPr="00F624E1">
              <w:rPr>
                <w:rFonts w:ascii="DFKai-SB" w:eastAsia="DFKai-SB" w:hAnsi="DFKai-SB" w:cs="PMingLiU" w:hint="eastAsia"/>
                <w:bCs/>
                <w:snapToGrid w:val="0"/>
                <w:color w:val="000000"/>
                <w:kern w:val="0"/>
                <w:sz w:val="22"/>
                <w:szCs w:val="20"/>
              </w:rPr>
              <w:t>形成原則。</w:t>
            </w:r>
          </w:p>
          <w:p w14:paraId="5B203770"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2.讓同學完成Look it Up。</w:t>
            </w:r>
          </w:p>
          <w:p w14:paraId="7DFB998D"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【習作評量】</w:t>
            </w:r>
          </w:p>
          <w:p w14:paraId="383EBC92"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1.請同學進行習作聽力部分測驗並於測驗結束後對答，若有不清楚之處，則再播放一次並且播放聽力稿。</w:t>
            </w:r>
          </w:p>
          <w:p w14:paraId="59D4FABD"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2.教師針對聽力內容進行聽力策略教學。</w:t>
            </w:r>
          </w:p>
          <w:p w14:paraId="5AA40C5C"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3.檢討讀寫習作內容並且提醒學生運用閱讀策略，提升閱讀效能。</w:t>
            </w:r>
          </w:p>
        </w:tc>
        <w:tc>
          <w:tcPr>
            <w:tcW w:w="484" w:type="dxa"/>
          </w:tcPr>
          <w:p w14:paraId="627B0E3F"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課堂問答</w:t>
            </w:r>
          </w:p>
          <w:p w14:paraId="25DE6526"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口語練習</w:t>
            </w:r>
          </w:p>
          <w:p w14:paraId="5FDB299C"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紙筆測驗</w:t>
            </w:r>
          </w:p>
          <w:p w14:paraId="75D83876"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聽力測驗</w:t>
            </w:r>
          </w:p>
          <w:p w14:paraId="02FAEB33"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作業檢核</w:t>
            </w:r>
          </w:p>
          <w:p w14:paraId="6F1DBF64"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napToGrid w:val="0"/>
                <w:kern w:val="0"/>
                <w:sz w:val="22"/>
                <w:szCs w:val="20"/>
              </w:rPr>
              <w:t>檔案評量</w:t>
            </w:r>
          </w:p>
        </w:tc>
      </w:tr>
      <w:tr w:rsidR="007D0922" w:rsidRPr="00596DF1" w14:paraId="1442FE3E" w14:textId="77777777" w:rsidTr="00CB203E">
        <w:tc>
          <w:tcPr>
            <w:tcW w:w="522" w:type="dxa"/>
            <w:vAlign w:val="center"/>
          </w:tcPr>
          <w:p w14:paraId="51D2647E" w14:textId="77777777" w:rsidR="007D0922" w:rsidRPr="00EC723B" w:rsidRDefault="007D0922" w:rsidP="00B61AEA">
            <w:pPr>
              <w:jc w:val="center"/>
              <w:rPr>
                <w:rFonts w:ascii="DFKai-SB" w:eastAsia="DFKai-SB" w:hAnsi="DFKai-SB"/>
                <w:color w:val="000000"/>
                <w:sz w:val="22"/>
              </w:rPr>
            </w:pPr>
            <w:r>
              <w:rPr>
                <w:rFonts w:ascii="DFKai-SB" w:eastAsia="DFKai-SB" w:hAnsi="DFKai-SB"/>
                <w:color w:val="000000"/>
                <w:sz w:val="22"/>
              </w:rPr>
              <w:lastRenderedPageBreak/>
              <w:t>11</w:t>
            </w:r>
          </w:p>
        </w:tc>
        <w:tc>
          <w:tcPr>
            <w:tcW w:w="720" w:type="dxa"/>
          </w:tcPr>
          <w:p w14:paraId="0F660580" w14:textId="68CAB536" w:rsidR="007D0922" w:rsidRPr="008D0B84" w:rsidRDefault="00E84F6D" w:rsidP="00B61AEA">
            <w:pPr>
              <w:jc w:val="center"/>
              <w:rPr>
                <w:rFonts w:ascii="DFKai-SB" w:eastAsia="DFKai-SB" w:hAnsi="DFKai-SB"/>
                <w:color w:val="000000"/>
                <w:sz w:val="22"/>
              </w:rPr>
            </w:pPr>
            <w:r w:rsidRPr="008D0B84">
              <w:rPr>
                <w:rFonts w:ascii="DFKai-SB" w:eastAsia="DFKai-SB" w:hAnsi="DFKai-SB" w:hint="eastAsia"/>
                <w:color w:val="000000"/>
                <w:sz w:val="22"/>
              </w:rPr>
              <w:t>4/2</w:t>
            </w:r>
            <w:r>
              <w:rPr>
                <w:rFonts w:ascii="DFKai-SB" w:eastAsia="DFKai-SB" w:hAnsi="DFKai-SB" w:hint="eastAsia"/>
                <w:color w:val="000000"/>
                <w:sz w:val="22"/>
              </w:rPr>
              <w:t>7</w:t>
            </w:r>
            <w:r w:rsidRPr="008D0B84">
              <w:rPr>
                <w:rFonts w:ascii="DFKai-SB" w:eastAsia="DFKai-SB" w:hAnsi="DFKai-SB" w:hint="eastAsia"/>
                <w:color w:val="000000"/>
                <w:sz w:val="22"/>
              </w:rPr>
              <w:t>~</w:t>
            </w:r>
            <w:r>
              <w:rPr>
                <w:rFonts w:ascii="DFKai-SB" w:eastAsia="DFKai-SB" w:hAnsi="DFKai-SB" w:hint="eastAsia"/>
                <w:color w:val="000000"/>
                <w:sz w:val="22"/>
              </w:rPr>
              <w:t>5</w:t>
            </w:r>
            <w:r w:rsidRPr="008D0B84">
              <w:rPr>
                <w:rFonts w:ascii="DFKai-SB" w:eastAsia="DFKai-SB" w:hAnsi="DFKai-SB" w:hint="eastAsia"/>
                <w:color w:val="000000"/>
                <w:sz w:val="22"/>
              </w:rPr>
              <w:t>/</w:t>
            </w:r>
            <w:r>
              <w:rPr>
                <w:rFonts w:ascii="DFKai-SB" w:eastAsia="DFKai-SB" w:hAnsi="DFKai-SB" w:hint="eastAsia"/>
                <w:color w:val="000000"/>
                <w:sz w:val="22"/>
              </w:rPr>
              <w:t>1</w:t>
            </w:r>
          </w:p>
        </w:tc>
        <w:tc>
          <w:tcPr>
            <w:tcW w:w="1134" w:type="dxa"/>
          </w:tcPr>
          <w:p w14:paraId="567EE0E7"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bCs/>
                <w:snapToGrid w:val="0"/>
                <w:kern w:val="0"/>
                <w:sz w:val="22"/>
                <w:szCs w:val="20"/>
              </w:rPr>
              <w:t>Unit 4   I Can Hear the Wind Blow</w:t>
            </w:r>
          </w:p>
        </w:tc>
        <w:tc>
          <w:tcPr>
            <w:tcW w:w="1418" w:type="dxa"/>
          </w:tcPr>
          <w:p w14:paraId="5C86E64B"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t>1-IV-3 能聽懂基本或重要句型的句子。</w:t>
            </w:r>
          </w:p>
          <w:p w14:paraId="3E3DA60F"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sz w:val="22"/>
                <w:szCs w:val="20"/>
              </w:rPr>
              <w:t>1-IV-4 能聽懂日常生活對話的主要內容。</w:t>
            </w:r>
          </w:p>
          <w:p w14:paraId="5E186CFB"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t>2-IV-8 能以正確的發音、適切的重音及語調說出基本或重要句型的句子。</w:t>
            </w:r>
          </w:p>
          <w:p w14:paraId="6A19C9B9"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sz w:val="22"/>
                <w:szCs w:val="20"/>
              </w:rPr>
              <w:t>◎2-IV-9</w:t>
            </w:r>
            <w:r w:rsidRPr="00F624E1">
              <w:rPr>
                <w:rFonts w:ascii="DFKai-SB" w:eastAsia="DFKai-SB" w:hAnsi="DFKai-SB" w:hint="eastAsia"/>
                <w:sz w:val="22"/>
                <w:szCs w:val="20"/>
              </w:rPr>
              <w:t xml:space="preserve"> 能進行簡易的角色扮演。</w:t>
            </w:r>
          </w:p>
          <w:p w14:paraId="7A5CB7AA"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2-IV-13 能依主題或情境以簡易英語進行日常生活溝通。</w:t>
            </w:r>
          </w:p>
          <w:p w14:paraId="51FEDF74"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sz w:val="22"/>
                <w:szCs w:val="20"/>
              </w:rPr>
              <w:t>4-IV-5 能依提示寫出正確達意的簡單句子。</w:t>
            </w:r>
          </w:p>
          <w:p w14:paraId="39CF5828"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6-IV-5 主動利用各種查詢工具，以了解所接觸的英語文資訊。</w:t>
            </w:r>
          </w:p>
          <w:p w14:paraId="6275C966"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7-IV-2 善用相關主題之背景知識，以利閱讀或聽力理解。</w:t>
            </w:r>
          </w:p>
          <w:p w14:paraId="5BBC4A36"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t>9-IV-4 能依上下文所提供的文字</w:t>
            </w:r>
            <w:r w:rsidRPr="00F624E1">
              <w:rPr>
                <w:rFonts w:ascii="DFKai-SB" w:eastAsia="DFKai-SB" w:hAnsi="DFKai-SB" w:hint="eastAsia"/>
                <w:sz w:val="22"/>
                <w:szCs w:val="20"/>
              </w:rPr>
              <w:lastRenderedPageBreak/>
              <w:t>線索（如 in my opinion、maybe）分辨客觀事實與主觀意見。</w:t>
            </w:r>
          </w:p>
        </w:tc>
        <w:tc>
          <w:tcPr>
            <w:tcW w:w="1276" w:type="dxa"/>
          </w:tcPr>
          <w:p w14:paraId="6177D2A1"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lastRenderedPageBreak/>
              <w:t>Ac-IV-4 國中階段</w:t>
            </w:r>
            <w:proofErr w:type="gramStart"/>
            <w:r w:rsidRPr="00F624E1">
              <w:rPr>
                <w:rFonts w:ascii="DFKai-SB" w:eastAsia="DFKai-SB" w:hAnsi="DFKai-SB" w:hint="eastAsia"/>
                <w:bCs/>
                <w:snapToGrid w:val="0"/>
                <w:kern w:val="0"/>
                <w:sz w:val="22"/>
                <w:szCs w:val="20"/>
              </w:rPr>
              <w:t>所學字詞</w:t>
            </w:r>
            <w:proofErr w:type="gramEnd"/>
            <w:r w:rsidRPr="00F624E1">
              <w:rPr>
                <w:rFonts w:ascii="DFKai-SB" w:eastAsia="DFKai-SB" w:hAnsi="DFKai-SB" w:hint="eastAsia"/>
                <w:bCs/>
                <w:snapToGrid w:val="0"/>
                <w:kern w:val="0"/>
                <w:sz w:val="22"/>
                <w:szCs w:val="20"/>
              </w:rPr>
              <w:t>（能聽、讀、說、寫最基本的1,200字詞）。</w:t>
            </w:r>
          </w:p>
          <w:p w14:paraId="4CD86299"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Ad-IV-1 國中階段所學的文法句型。</w:t>
            </w:r>
          </w:p>
          <w:p w14:paraId="244B67F1"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B-IV-2 國中階段</w:t>
            </w:r>
            <w:proofErr w:type="gramStart"/>
            <w:r w:rsidRPr="00F624E1">
              <w:rPr>
                <w:rFonts w:ascii="DFKai-SB" w:eastAsia="DFKai-SB" w:hAnsi="DFKai-SB" w:hint="eastAsia"/>
                <w:bCs/>
                <w:snapToGrid w:val="0"/>
                <w:kern w:val="0"/>
                <w:sz w:val="22"/>
                <w:szCs w:val="20"/>
              </w:rPr>
              <w:t>所學字詞</w:t>
            </w:r>
            <w:proofErr w:type="gramEnd"/>
            <w:r w:rsidRPr="00F624E1">
              <w:rPr>
                <w:rFonts w:ascii="DFKai-SB" w:eastAsia="DFKai-SB" w:hAnsi="DFKai-SB" w:hint="eastAsia"/>
                <w:bCs/>
                <w:snapToGrid w:val="0"/>
                <w:kern w:val="0"/>
                <w:sz w:val="22"/>
                <w:szCs w:val="20"/>
              </w:rPr>
              <w:t>及句型的生活溝通。</w:t>
            </w:r>
          </w:p>
          <w:p w14:paraId="7BDF52A7"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B-IV-6 圖片描述。</w:t>
            </w:r>
          </w:p>
          <w:p w14:paraId="4172C329"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B-IV-7 角色扮演。</w:t>
            </w:r>
          </w:p>
          <w:p w14:paraId="6AB5C459"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C-IV-3 文化習俗的了解及尊重。</w:t>
            </w:r>
          </w:p>
        </w:tc>
        <w:tc>
          <w:tcPr>
            <w:tcW w:w="1417" w:type="dxa"/>
          </w:tcPr>
          <w:p w14:paraId="5A3A7CF9"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1.能正確運用感官動詞於溝通中。</w:t>
            </w:r>
          </w:p>
          <w:p w14:paraId="10D932DA"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bCs/>
                <w:snapToGrid w:val="0"/>
                <w:kern w:val="0"/>
                <w:sz w:val="22"/>
                <w:szCs w:val="20"/>
              </w:rPr>
              <w:t>2</w:t>
            </w:r>
            <w:r w:rsidRPr="00F624E1">
              <w:rPr>
                <w:rFonts w:ascii="DFKai-SB" w:eastAsia="DFKai-SB" w:hAnsi="DFKai-SB" w:hint="eastAsia"/>
                <w:bCs/>
                <w:snapToGrid w:val="0"/>
                <w:kern w:val="0"/>
                <w:sz w:val="22"/>
                <w:szCs w:val="20"/>
              </w:rPr>
              <w:t>.能正確運用if條件句。</w:t>
            </w:r>
          </w:p>
          <w:p w14:paraId="7780993A"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bCs/>
                <w:snapToGrid w:val="0"/>
                <w:kern w:val="0"/>
                <w:sz w:val="22"/>
                <w:szCs w:val="20"/>
              </w:rPr>
              <w:t>3</w:t>
            </w:r>
            <w:r w:rsidRPr="00F624E1">
              <w:rPr>
                <w:rFonts w:ascii="DFKai-SB" w:eastAsia="DFKai-SB" w:hAnsi="DFKai-SB" w:hint="eastAsia"/>
                <w:bCs/>
                <w:snapToGrid w:val="0"/>
                <w:kern w:val="0"/>
                <w:sz w:val="22"/>
                <w:szCs w:val="20"/>
              </w:rPr>
              <w:t>.能了解如何進行防災避難議題。</w:t>
            </w:r>
          </w:p>
          <w:p w14:paraId="1B834394"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bCs/>
                <w:snapToGrid w:val="0"/>
                <w:kern w:val="0"/>
                <w:sz w:val="22"/>
                <w:szCs w:val="20"/>
              </w:rPr>
              <w:t>4</w:t>
            </w:r>
            <w:r w:rsidRPr="00F624E1">
              <w:rPr>
                <w:rFonts w:ascii="DFKai-SB" w:eastAsia="DFKai-SB" w:hAnsi="DFKai-SB" w:hint="eastAsia"/>
                <w:bCs/>
                <w:snapToGrid w:val="0"/>
                <w:kern w:val="0"/>
                <w:sz w:val="22"/>
                <w:szCs w:val="20"/>
              </w:rPr>
              <w:t>.能理解人與動物團隊合作的真諦與重要性。</w:t>
            </w:r>
          </w:p>
          <w:p w14:paraId="15C441D6"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bCs/>
                <w:snapToGrid w:val="0"/>
                <w:kern w:val="0"/>
                <w:sz w:val="22"/>
                <w:szCs w:val="20"/>
              </w:rPr>
              <w:t>5</w:t>
            </w:r>
            <w:r w:rsidRPr="00F624E1">
              <w:rPr>
                <w:rFonts w:ascii="DFKai-SB" w:eastAsia="DFKai-SB" w:hAnsi="DFKai-SB" w:hint="eastAsia"/>
                <w:bCs/>
                <w:snapToGrid w:val="0"/>
                <w:kern w:val="0"/>
                <w:sz w:val="22"/>
                <w:szCs w:val="20"/>
              </w:rPr>
              <w:t>.能聽、說、讀、寫本單元所運用的句型，並能代換不同字彙至句型中。</w:t>
            </w:r>
          </w:p>
          <w:p w14:paraId="251E63A5"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bCs/>
                <w:snapToGrid w:val="0"/>
                <w:kern w:val="0"/>
                <w:sz w:val="22"/>
                <w:szCs w:val="20"/>
              </w:rPr>
              <w:t>6</w:t>
            </w:r>
            <w:r w:rsidRPr="00F624E1">
              <w:rPr>
                <w:rFonts w:ascii="DFKai-SB" w:eastAsia="DFKai-SB" w:hAnsi="DFKai-SB" w:hint="eastAsia"/>
                <w:bCs/>
                <w:snapToGrid w:val="0"/>
                <w:kern w:val="0"/>
                <w:sz w:val="22"/>
                <w:szCs w:val="20"/>
              </w:rPr>
              <w:t>.能運用聽力策略進行聽力能力的提升與培養。</w:t>
            </w:r>
          </w:p>
          <w:p w14:paraId="19E16D90"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bCs/>
                <w:snapToGrid w:val="0"/>
                <w:kern w:val="0"/>
                <w:sz w:val="22"/>
                <w:szCs w:val="20"/>
              </w:rPr>
              <w:t>7</w:t>
            </w:r>
            <w:r w:rsidRPr="00F624E1">
              <w:rPr>
                <w:rFonts w:ascii="DFKai-SB" w:eastAsia="DFKai-SB" w:hAnsi="DFKai-SB" w:hint="eastAsia"/>
                <w:bCs/>
                <w:snapToGrid w:val="0"/>
                <w:kern w:val="0"/>
                <w:sz w:val="22"/>
                <w:szCs w:val="20"/>
              </w:rPr>
              <w:t>.能運用閱讀策略學習對話與文章內容與其重點。</w:t>
            </w:r>
          </w:p>
        </w:tc>
        <w:tc>
          <w:tcPr>
            <w:tcW w:w="3119" w:type="dxa"/>
          </w:tcPr>
          <w:p w14:paraId="7834DEC3"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【Warm-up】</w:t>
            </w:r>
          </w:p>
          <w:p w14:paraId="1F52DA8C"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1.各組同學討論曾經歷過的颱風天的經驗並進行分享。討論時盡量以英語進行。</w:t>
            </w:r>
          </w:p>
          <w:p w14:paraId="48970281"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2.</w:t>
            </w:r>
            <w:r>
              <w:rPr>
                <w:rFonts w:ascii="DFKai-SB" w:eastAsia="DFKai-SB" w:hAnsi="DFKai-SB" w:cs="PMingLiU" w:hint="eastAsia"/>
                <w:bCs/>
                <w:snapToGrid w:val="0"/>
                <w:color w:val="000000"/>
                <w:kern w:val="0"/>
                <w:sz w:val="22"/>
                <w:szCs w:val="20"/>
              </w:rPr>
              <w:t>根據課本提供的六種情況，</w:t>
            </w:r>
            <w:r w:rsidRPr="00F624E1">
              <w:rPr>
                <w:rFonts w:ascii="DFKai-SB" w:eastAsia="DFKai-SB" w:hAnsi="DFKai-SB" w:cs="PMingLiU" w:hint="eastAsia"/>
                <w:bCs/>
                <w:snapToGrid w:val="0"/>
                <w:color w:val="000000"/>
                <w:kern w:val="0"/>
                <w:sz w:val="22"/>
                <w:szCs w:val="20"/>
              </w:rPr>
              <w:t>勾選出個人</w:t>
            </w:r>
            <w:r>
              <w:rPr>
                <w:rFonts w:ascii="DFKai-SB" w:eastAsia="DFKai-SB" w:hAnsi="DFKai-SB" w:cs="PMingLiU" w:hint="eastAsia"/>
                <w:bCs/>
                <w:snapToGrid w:val="0"/>
                <w:color w:val="000000"/>
                <w:kern w:val="0"/>
                <w:sz w:val="22"/>
                <w:szCs w:val="20"/>
              </w:rPr>
              <w:t>颱風天</w:t>
            </w:r>
            <w:r w:rsidRPr="00F624E1">
              <w:rPr>
                <w:rFonts w:ascii="DFKai-SB" w:eastAsia="DFKai-SB" w:hAnsi="DFKai-SB" w:cs="PMingLiU" w:hint="eastAsia"/>
                <w:bCs/>
                <w:snapToGrid w:val="0"/>
                <w:color w:val="000000"/>
                <w:kern w:val="0"/>
                <w:sz w:val="22"/>
                <w:szCs w:val="20"/>
              </w:rPr>
              <w:t>的經驗。</w:t>
            </w:r>
          </w:p>
          <w:p w14:paraId="6447D9F1"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【Theme Words】</w:t>
            </w:r>
          </w:p>
          <w:p w14:paraId="3380CC8A"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1.播放CD，</w:t>
            </w:r>
            <w:proofErr w:type="gramStart"/>
            <w:r w:rsidRPr="00F624E1">
              <w:rPr>
                <w:rFonts w:ascii="DFKai-SB" w:eastAsia="DFKai-SB" w:hAnsi="DFKai-SB" w:cs="PMingLiU" w:hint="eastAsia"/>
                <w:bCs/>
                <w:snapToGrid w:val="0"/>
                <w:color w:val="000000"/>
                <w:kern w:val="0"/>
                <w:sz w:val="22"/>
                <w:szCs w:val="20"/>
              </w:rPr>
              <w:t>讓帶讀有關</w:t>
            </w:r>
            <w:proofErr w:type="gramEnd"/>
            <w:r w:rsidRPr="00F624E1">
              <w:rPr>
                <w:rFonts w:ascii="DFKai-SB" w:eastAsia="DFKai-SB" w:hAnsi="DFKai-SB" w:cs="PMingLiU" w:hint="eastAsia"/>
                <w:bCs/>
                <w:snapToGrid w:val="0"/>
                <w:color w:val="000000"/>
                <w:kern w:val="0"/>
                <w:sz w:val="22"/>
                <w:szCs w:val="20"/>
              </w:rPr>
              <w:t>自然的主題字彙。</w:t>
            </w:r>
          </w:p>
          <w:p w14:paraId="6F33A9BD"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2.讓學生閱讀每</w:t>
            </w:r>
            <w:proofErr w:type="gramStart"/>
            <w:r w:rsidRPr="00F624E1">
              <w:rPr>
                <w:rFonts w:ascii="DFKai-SB" w:eastAsia="DFKai-SB" w:hAnsi="DFKai-SB" w:cs="PMingLiU" w:hint="eastAsia"/>
                <w:bCs/>
                <w:snapToGrid w:val="0"/>
                <w:color w:val="000000"/>
                <w:kern w:val="0"/>
                <w:sz w:val="22"/>
                <w:szCs w:val="20"/>
              </w:rPr>
              <w:t>個</w:t>
            </w:r>
            <w:proofErr w:type="gramEnd"/>
            <w:r w:rsidRPr="00F624E1">
              <w:rPr>
                <w:rFonts w:ascii="DFKai-SB" w:eastAsia="DFKai-SB" w:hAnsi="DFKai-SB" w:cs="PMingLiU" w:hint="eastAsia"/>
                <w:bCs/>
                <w:snapToGrid w:val="0"/>
                <w:color w:val="000000"/>
                <w:kern w:val="0"/>
                <w:sz w:val="22"/>
                <w:szCs w:val="20"/>
              </w:rPr>
              <w:t>主題字彙的相關例句。</w:t>
            </w:r>
          </w:p>
          <w:p w14:paraId="2C03AF2C"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3.熟悉主題字彙的念法。</w:t>
            </w:r>
          </w:p>
          <w:p w14:paraId="2463FA09"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4.完成練習Say it除提升學生觀察能力外，更可練習感官動詞用法。</w:t>
            </w:r>
          </w:p>
          <w:p w14:paraId="2A7BF6F3"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【Dialogue】</w:t>
            </w:r>
          </w:p>
          <w:p w14:paraId="70BD8D49"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1.利用電子書，播放對話動畫讓學生聆聽觀賞對話，再秀出字面，播放</w:t>
            </w:r>
            <w:proofErr w:type="gramStart"/>
            <w:r w:rsidRPr="00F624E1">
              <w:rPr>
                <w:rFonts w:ascii="DFKai-SB" w:eastAsia="DFKai-SB" w:hAnsi="DFKai-SB" w:cs="PMingLiU" w:hint="eastAsia"/>
                <w:bCs/>
                <w:snapToGrid w:val="0"/>
                <w:color w:val="000000"/>
                <w:kern w:val="0"/>
                <w:sz w:val="22"/>
                <w:szCs w:val="20"/>
              </w:rPr>
              <w:t>複</w:t>
            </w:r>
            <w:proofErr w:type="gramEnd"/>
            <w:r w:rsidRPr="00F624E1">
              <w:rPr>
                <w:rFonts w:ascii="DFKai-SB" w:eastAsia="DFKai-SB" w:hAnsi="DFKai-SB" w:cs="PMingLiU" w:hint="eastAsia"/>
                <w:bCs/>
                <w:snapToGrid w:val="0"/>
                <w:color w:val="000000"/>
                <w:kern w:val="0"/>
                <w:sz w:val="22"/>
                <w:szCs w:val="20"/>
              </w:rPr>
              <w:t>誦部份讓</w:t>
            </w:r>
            <w:proofErr w:type="gramStart"/>
            <w:r w:rsidRPr="00F624E1">
              <w:rPr>
                <w:rFonts w:ascii="DFKai-SB" w:eastAsia="DFKai-SB" w:hAnsi="DFKai-SB" w:cs="PMingLiU" w:hint="eastAsia"/>
                <w:bCs/>
                <w:snapToGrid w:val="0"/>
                <w:color w:val="000000"/>
                <w:kern w:val="0"/>
                <w:sz w:val="22"/>
                <w:szCs w:val="20"/>
              </w:rPr>
              <w:t>學生跟讀</w:t>
            </w:r>
            <w:proofErr w:type="gramEnd"/>
            <w:r w:rsidRPr="00F624E1">
              <w:rPr>
                <w:rFonts w:ascii="DFKai-SB" w:eastAsia="DFKai-SB" w:hAnsi="DFKai-SB" w:cs="PMingLiU" w:hint="eastAsia"/>
                <w:bCs/>
                <w:snapToGrid w:val="0"/>
                <w:color w:val="000000"/>
                <w:kern w:val="0"/>
                <w:sz w:val="22"/>
                <w:szCs w:val="20"/>
              </w:rPr>
              <w:t>。</w:t>
            </w:r>
          </w:p>
          <w:p w14:paraId="32E20E86"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2.將全班分三組分別</w:t>
            </w:r>
            <w:proofErr w:type="gramStart"/>
            <w:r w:rsidRPr="00F624E1">
              <w:rPr>
                <w:rFonts w:ascii="DFKai-SB" w:eastAsia="DFKai-SB" w:hAnsi="DFKai-SB" w:cs="PMingLiU" w:hint="eastAsia"/>
                <w:bCs/>
                <w:snapToGrid w:val="0"/>
                <w:color w:val="000000"/>
                <w:kern w:val="0"/>
                <w:sz w:val="22"/>
                <w:szCs w:val="20"/>
              </w:rPr>
              <w:t>唸</w:t>
            </w:r>
            <w:proofErr w:type="gramEnd"/>
            <w:r w:rsidRPr="00F624E1">
              <w:rPr>
                <w:rFonts w:ascii="DFKai-SB" w:eastAsia="DFKai-SB" w:hAnsi="DFKai-SB" w:cs="PMingLiU" w:hint="eastAsia"/>
                <w:bCs/>
                <w:snapToGrid w:val="0"/>
                <w:color w:val="000000"/>
                <w:kern w:val="0"/>
                <w:sz w:val="22"/>
                <w:szCs w:val="20"/>
              </w:rPr>
              <w:t>出Mr. Kaya, Omer,及Ela的對話，讓學生練習語調並加入感情</w:t>
            </w:r>
            <w:proofErr w:type="gramStart"/>
            <w:r w:rsidRPr="00F624E1">
              <w:rPr>
                <w:rFonts w:ascii="DFKai-SB" w:eastAsia="DFKai-SB" w:hAnsi="DFKai-SB" w:cs="PMingLiU" w:hint="eastAsia"/>
                <w:bCs/>
                <w:snapToGrid w:val="0"/>
                <w:color w:val="000000"/>
                <w:kern w:val="0"/>
                <w:sz w:val="22"/>
                <w:szCs w:val="20"/>
              </w:rPr>
              <w:t>複</w:t>
            </w:r>
            <w:proofErr w:type="gramEnd"/>
            <w:r w:rsidRPr="00F624E1">
              <w:rPr>
                <w:rFonts w:ascii="DFKai-SB" w:eastAsia="DFKai-SB" w:hAnsi="DFKai-SB" w:cs="PMingLiU" w:hint="eastAsia"/>
                <w:bCs/>
                <w:snapToGrid w:val="0"/>
                <w:color w:val="000000"/>
                <w:kern w:val="0"/>
                <w:sz w:val="22"/>
                <w:szCs w:val="20"/>
              </w:rPr>
              <w:t>誦對話。</w:t>
            </w:r>
          </w:p>
          <w:p w14:paraId="2553FED3"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3.讓同學整理出颱風前需要準備的物品及注意事項。</w:t>
            </w:r>
          </w:p>
          <w:p w14:paraId="2263BDD2"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物品包含water, food, candles等，注意事項為：</w:t>
            </w:r>
          </w:p>
          <w:p w14:paraId="6775DA9B"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 xml:space="preserve">a. Prepare food and other things for typhoons. </w:t>
            </w:r>
          </w:p>
          <w:p w14:paraId="2F506ACA"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 xml:space="preserve">b. Stay inside and don’t go out. </w:t>
            </w:r>
          </w:p>
          <w:p w14:paraId="3B1D923D"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 xml:space="preserve">c. Listen to the radio news. </w:t>
            </w:r>
          </w:p>
          <w:p w14:paraId="787FF33E"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d. Move pot plants into the house.</w:t>
            </w:r>
          </w:p>
          <w:p w14:paraId="5FA37D7E"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 xml:space="preserve">e. Check the windows and doors. </w:t>
            </w:r>
          </w:p>
          <w:p w14:paraId="1E12413D"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抽小組上台分享。</w:t>
            </w:r>
          </w:p>
          <w:p w14:paraId="3D5D7B4E"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4.利用PBL讓同學理解對話的內容。</w:t>
            </w:r>
          </w:p>
          <w:p w14:paraId="46503760"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5.完成練習題。</w:t>
            </w:r>
          </w:p>
          <w:p w14:paraId="0E694820"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cs="PMingLiU" w:hint="eastAsia"/>
                <w:bCs/>
                <w:snapToGrid w:val="0"/>
                <w:color w:val="000000"/>
                <w:kern w:val="0"/>
                <w:sz w:val="22"/>
                <w:szCs w:val="20"/>
              </w:rPr>
              <w:t>6.教授出現於對話中的單字讀法與用法。</w:t>
            </w:r>
          </w:p>
          <w:p w14:paraId="7800BCD4"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lastRenderedPageBreak/>
              <w:t>【Grammar Focus1】</w:t>
            </w:r>
          </w:p>
          <w:p w14:paraId="4F58FC9D"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1.在黑板上寫下「感官動詞 + 受詞 + V / Ving」的句型，並說明用法。</w:t>
            </w:r>
          </w:p>
          <w:p w14:paraId="23DFE695"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2.老師秀</w:t>
            </w:r>
            <w:proofErr w:type="gramStart"/>
            <w:r w:rsidRPr="00F624E1">
              <w:rPr>
                <w:rFonts w:ascii="DFKai-SB" w:eastAsia="DFKai-SB" w:hAnsi="DFKai-SB" w:cs="PMingLiU" w:hint="eastAsia"/>
                <w:bCs/>
                <w:snapToGrid w:val="0"/>
                <w:color w:val="000000"/>
                <w:kern w:val="0"/>
                <w:sz w:val="22"/>
                <w:szCs w:val="20"/>
              </w:rPr>
              <w:t>出字卡</w:t>
            </w:r>
            <w:proofErr w:type="gramEnd"/>
            <w:r w:rsidRPr="00F624E1">
              <w:rPr>
                <w:rFonts w:ascii="DFKai-SB" w:eastAsia="DFKai-SB" w:hAnsi="DFKai-SB" w:cs="PMingLiU" w:hint="eastAsia"/>
                <w:bCs/>
                <w:snapToGrid w:val="0"/>
                <w:color w:val="000000"/>
                <w:kern w:val="0"/>
                <w:sz w:val="22"/>
                <w:szCs w:val="20"/>
              </w:rPr>
              <w:t>see/ saw/ watch / watched/ listen to/ listened to/ hear/ heard 等動詞及</w:t>
            </w:r>
            <w:proofErr w:type="gramStart"/>
            <w:r w:rsidRPr="00F624E1">
              <w:rPr>
                <w:rFonts w:ascii="DFKai-SB" w:eastAsia="DFKai-SB" w:hAnsi="DFKai-SB" w:cs="PMingLiU" w:hint="eastAsia"/>
                <w:bCs/>
                <w:snapToGrid w:val="0"/>
                <w:color w:val="000000"/>
                <w:kern w:val="0"/>
                <w:sz w:val="22"/>
                <w:szCs w:val="20"/>
              </w:rPr>
              <w:t>下列字卡或</w:t>
            </w:r>
            <w:proofErr w:type="gramEnd"/>
            <w:r w:rsidRPr="00F624E1">
              <w:rPr>
                <w:rFonts w:ascii="DFKai-SB" w:eastAsia="DFKai-SB" w:hAnsi="DFKai-SB" w:cs="PMingLiU" w:hint="eastAsia"/>
                <w:bCs/>
                <w:snapToGrid w:val="0"/>
                <w:color w:val="000000"/>
                <w:kern w:val="0"/>
                <w:sz w:val="22"/>
                <w:szCs w:val="20"/>
              </w:rPr>
              <w:t>圖片mop the floor/ cry out for help/ read stories/ feed my dog/ do the dishes/ make tea/ have a picnic等動詞片語，讓同學進行造句練習。</w:t>
            </w:r>
          </w:p>
          <w:p w14:paraId="5F9DA9E9"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3.完成練習題。</w:t>
            </w:r>
          </w:p>
        </w:tc>
        <w:tc>
          <w:tcPr>
            <w:tcW w:w="484" w:type="dxa"/>
          </w:tcPr>
          <w:p w14:paraId="3E8C29EF"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lastRenderedPageBreak/>
              <w:t>課堂問答</w:t>
            </w:r>
          </w:p>
          <w:p w14:paraId="22318AF2"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口語練習</w:t>
            </w:r>
          </w:p>
          <w:p w14:paraId="61AC2693"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紙筆測驗</w:t>
            </w:r>
          </w:p>
          <w:p w14:paraId="2450CC3E"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聽力測驗</w:t>
            </w:r>
          </w:p>
          <w:p w14:paraId="4AB81D25"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napToGrid w:val="0"/>
                <w:kern w:val="0"/>
                <w:sz w:val="22"/>
                <w:szCs w:val="20"/>
              </w:rPr>
              <w:t>作業檢核</w:t>
            </w:r>
          </w:p>
        </w:tc>
      </w:tr>
      <w:tr w:rsidR="007D0922" w:rsidRPr="00596DF1" w14:paraId="3F6240E1" w14:textId="77777777" w:rsidTr="00CB203E">
        <w:tc>
          <w:tcPr>
            <w:tcW w:w="522" w:type="dxa"/>
            <w:vAlign w:val="center"/>
          </w:tcPr>
          <w:p w14:paraId="69205648" w14:textId="77777777" w:rsidR="007D0922" w:rsidRPr="00EC723B" w:rsidRDefault="007D0922" w:rsidP="00B61AEA">
            <w:pPr>
              <w:jc w:val="center"/>
              <w:rPr>
                <w:rFonts w:ascii="DFKai-SB" w:eastAsia="DFKai-SB" w:hAnsi="DFKai-SB"/>
                <w:color w:val="000000"/>
                <w:sz w:val="22"/>
              </w:rPr>
            </w:pPr>
            <w:r>
              <w:rPr>
                <w:rFonts w:ascii="DFKai-SB" w:eastAsia="DFKai-SB" w:hAnsi="DFKai-SB"/>
                <w:color w:val="000000"/>
                <w:sz w:val="22"/>
              </w:rPr>
              <w:lastRenderedPageBreak/>
              <w:t>12</w:t>
            </w:r>
          </w:p>
        </w:tc>
        <w:tc>
          <w:tcPr>
            <w:tcW w:w="720" w:type="dxa"/>
          </w:tcPr>
          <w:p w14:paraId="189AE61E" w14:textId="025EF021" w:rsidR="007D0922" w:rsidRPr="008D0B84" w:rsidRDefault="00E84F6D" w:rsidP="00B61AEA">
            <w:pPr>
              <w:jc w:val="center"/>
              <w:rPr>
                <w:rFonts w:ascii="DFKai-SB" w:eastAsia="DFKai-SB" w:hAnsi="DFKai-SB"/>
                <w:color w:val="000000"/>
                <w:sz w:val="22"/>
              </w:rPr>
            </w:pPr>
            <w:r>
              <w:rPr>
                <w:rFonts w:ascii="DFKai-SB" w:eastAsia="DFKai-SB" w:hAnsi="DFKai-SB" w:hint="eastAsia"/>
                <w:color w:val="000000"/>
                <w:sz w:val="22"/>
              </w:rPr>
              <w:t>5/4</w:t>
            </w:r>
            <w:r w:rsidRPr="008D0B84">
              <w:rPr>
                <w:rFonts w:ascii="DFKai-SB" w:eastAsia="DFKai-SB" w:hAnsi="DFKai-SB" w:hint="eastAsia"/>
                <w:color w:val="000000"/>
                <w:sz w:val="22"/>
              </w:rPr>
              <w:t>~5/</w:t>
            </w:r>
            <w:r>
              <w:rPr>
                <w:rFonts w:ascii="DFKai-SB" w:eastAsia="DFKai-SB" w:hAnsi="DFKai-SB" w:hint="eastAsia"/>
                <w:color w:val="000000"/>
                <w:sz w:val="22"/>
              </w:rPr>
              <w:t>8</w:t>
            </w:r>
          </w:p>
        </w:tc>
        <w:tc>
          <w:tcPr>
            <w:tcW w:w="1134" w:type="dxa"/>
          </w:tcPr>
          <w:p w14:paraId="49AB0113"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bCs/>
                <w:snapToGrid w:val="0"/>
                <w:kern w:val="0"/>
                <w:sz w:val="22"/>
                <w:szCs w:val="20"/>
              </w:rPr>
              <w:t>Unit 4   I Can Hear the Wind Blow</w:t>
            </w:r>
          </w:p>
        </w:tc>
        <w:tc>
          <w:tcPr>
            <w:tcW w:w="1418" w:type="dxa"/>
          </w:tcPr>
          <w:p w14:paraId="405518BC"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t>1-IV-3 能聽懂基本或重要句型的句子。</w:t>
            </w:r>
          </w:p>
          <w:p w14:paraId="1BA2AE2E"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sz w:val="22"/>
                <w:szCs w:val="20"/>
              </w:rPr>
              <w:t>1-IV-4 能聽懂日常生活對話的主要內容。</w:t>
            </w:r>
          </w:p>
          <w:p w14:paraId="4B00D1EF"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t>2-IV-8 能以正確的發音、適切的重音及語調說出基本或重要句型的句子。</w:t>
            </w:r>
          </w:p>
          <w:p w14:paraId="798292A4"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sz w:val="22"/>
                <w:szCs w:val="20"/>
              </w:rPr>
              <w:t>◎2-IV-9</w:t>
            </w:r>
            <w:r w:rsidRPr="00F624E1">
              <w:rPr>
                <w:rFonts w:ascii="DFKai-SB" w:eastAsia="DFKai-SB" w:hAnsi="DFKai-SB" w:hint="eastAsia"/>
                <w:sz w:val="22"/>
                <w:szCs w:val="20"/>
              </w:rPr>
              <w:t xml:space="preserve"> 能進行簡易的角色扮演。</w:t>
            </w:r>
          </w:p>
          <w:p w14:paraId="21408F19"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2-IV-13 能依主題或情境以簡易英語進行日常生活溝通。</w:t>
            </w:r>
          </w:p>
          <w:p w14:paraId="44BE6CC0"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sz w:val="22"/>
                <w:szCs w:val="20"/>
              </w:rPr>
              <w:t>4-IV-5 能依提示寫出正確達意的簡單句子。</w:t>
            </w:r>
          </w:p>
          <w:p w14:paraId="585EE434"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6-IV-5 主動利用各種查詢工具，以了解所接觸的英語文資訊。</w:t>
            </w:r>
          </w:p>
          <w:p w14:paraId="4B6592A8"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7-IV-2 善用相關主題之背景知識，以利閱讀或聽力理解。</w:t>
            </w:r>
          </w:p>
          <w:p w14:paraId="12B802DD"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t>9-IV-4 能</w:t>
            </w:r>
            <w:r w:rsidRPr="00F624E1">
              <w:rPr>
                <w:rFonts w:ascii="DFKai-SB" w:eastAsia="DFKai-SB" w:hAnsi="DFKai-SB" w:hint="eastAsia"/>
                <w:sz w:val="22"/>
                <w:szCs w:val="20"/>
              </w:rPr>
              <w:lastRenderedPageBreak/>
              <w:t>依上下文所提供的文字線索（如 in my opinion、maybe）分辨客觀事實與主觀意見。</w:t>
            </w:r>
          </w:p>
        </w:tc>
        <w:tc>
          <w:tcPr>
            <w:tcW w:w="1276" w:type="dxa"/>
          </w:tcPr>
          <w:p w14:paraId="385284DE"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lastRenderedPageBreak/>
              <w:t>Ac-IV-4 國中階段</w:t>
            </w:r>
            <w:proofErr w:type="gramStart"/>
            <w:r w:rsidRPr="00F624E1">
              <w:rPr>
                <w:rFonts w:ascii="DFKai-SB" w:eastAsia="DFKai-SB" w:hAnsi="DFKai-SB" w:hint="eastAsia"/>
                <w:bCs/>
                <w:snapToGrid w:val="0"/>
                <w:kern w:val="0"/>
                <w:sz w:val="22"/>
                <w:szCs w:val="20"/>
              </w:rPr>
              <w:t>所學字詞</w:t>
            </w:r>
            <w:proofErr w:type="gramEnd"/>
            <w:r w:rsidRPr="00F624E1">
              <w:rPr>
                <w:rFonts w:ascii="DFKai-SB" w:eastAsia="DFKai-SB" w:hAnsi="DFKai-SB" w:hint="eastAsia"/>
                <w:bCs/>
                <w:snapToGrid w:val="0"/>
                <w:kern w:val="0"/>
                <w:sz w:val="22"/>
                <w:szCs w:val="20"/>
              </w:rPr>
              <w:t>（能聽、讀、說、寫最基本的1,200字詞）。</w:t>
            </w:r>
          </w:p>
          <w:p w14:paraId="50C01569"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Ad-IV-1 國中階段所學的文法句型。</w:t>
            </w:r>
          </w:p>
          <w:p w14:paraId="74023209"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B-IV-2 國中階段</w:t>
            </w:r>
            <w:proofErr w:type="gramStart"/>
            <w:r w:rsidRPr="00F624E1">
              <w:rPr>
                <w:rFonts w:ascii="DFKai-SB" w:eastAsia="DFKai-SB" w:hAnsi="DFKai-SB" w:hint="eastAsia"/>
                <w:bCs/>
                <w:snapToGrid w:val="0"/>
                <w:kern w:val="0"/>
                <w:sz w:val="22"/>
                <w:szCs w:val="20"/>
              </w:rPr>
              <w:t>所學字詞</w:t>
            </w:r>
            <w:proofErr w:type="gramEnd"/>
            <w:r w:rsidRPr="00F624E1">
              <w:rPr>
                <w:rFonts w:ascii="DFKai-SB" w:eastAsia="DFKai-SB" w:hAnsi="DFKai-SB" w:hint="eastAsia"/>
                <w:bCs/>
                <w:snapToGrid w:val="0"/>
                <w:kern w:val="0"/>
                <w:sz w:val="22"/>
                <w:szCs w:val="20"/>
              </w:rPr>
              <w:t>及句型的生活溝通。</w:t>
            </w:r>
          </w:p>
          <w:p w14:paraId="13467BC2"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B-IV-6 圖片描述。</w:t>
            </w:r>
          </w:p>
          <w:p w14:paraId="120677F4"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B-IV-7 角色扮演。</w:t>
            </w:r>
          </w:p>
          <w:p w14:paraId="1D348124"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C-IV-3 文化習俗的了解及尊重。</w:t>
            </w:r>
          </w:p>
        </w:tc>
        <w:tc>
          <w:tcPr>
            <w:tcW w:w="1417" w:type="dxa"/>
          </w:tcPr>
          <w:p w14:paraId="024B1015"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1.能正確運用感官動詞於溝通中。</w:t>
            </w:r>
          </w:p>
          <w:p w14:paraId="14B4AC7B"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bCs/>
                <w:snapToGrid w:val="0"/>
                <w:kern w:val="0"/>
                <w:sz w:val="22"/>
                <w:szCs w:val="20"/>
              </w:rPr>
              <w:t>2</w:t>
            </w:r>
            <w:r w:rsidRPr="00F624E1">
              <w:rPr>
                <w:rFonts w:ascii="DFKai-SB" w:eastAsia="DFKai-SB" w:hAnsi="DFKai-SB" w:hint="eastAsia"/>
                <w:bCs/>
                <w:snapToGrid w:val="0"/>
                <w:kern w:val="0"/>
                <w:sz w:val="22"/>
                <w:szCs w:val="20"/>
              </w:rPr>
              <w:t>.能正確運用if條件句。</w:t>
            </w:r>
          </w:p>
          <w:p w14:paraId="72499CA9"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bCs/>
                <w:snapToGrid w:val="0"/>
                <w:kern w:val="0"/>
                <w:sz w:val="22"/>
                <w:szCs w:val="20"/>
              </w:rPr>
              <w:t>3</w:t>
            </w:r>
            <w:r w:rsidRPr="00F624E1">
              <w:rPr>
                <w:rFonts w:ascii="DFKai-SB" w:eastAsia="DFKai-SB" w:hAnsi="DFKai-SB" w:hint="eastAsia"/>
                <w:bCs/>
                <w:snapToGrid w:val="0"/>
                <w:kern w:val="0"/>
                <w:sz w:val="22"/>
                <w:szCs w:val="20"/>
              </w:rPr>
              <w:t>.能了解如何進行防災避難議題。</w:t>
            </w:r>
          </w:p>
          <w:p w14:paraId="0D0BF629"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bCs/>
                <w:snapToGrid w:val="0"/>
                <w:kern w:val="0"/>
                <w:sz w:val="22"/>
                <w:szCs w:val="20"/>
              </w:rPr>
              <w:t>4</w:t>
            </w:r>
            <w:r w:rsidRPr="00F624E1">
              <w:rPr>
                <w:rFonts w:ascii="DFKai-SB" w:eastAsia="DFKai-SB" w:hAnsi="DFKai-SB" w:hint="eastAsia"/>
                <w:bCs/>
                <w:snapToGrid w:val="0"/>
                <w:kern w:val="0"/>
                <w:sz w:val="22"/>
                <w:szCs w:val="20"/>
              </w:rPr>
              <w:t>.能理解人與動物團隊合作的真諦與重要性。</w:t>
            </w:r>
          </w:p>
          <w:p w14:paraId="1EEF32A0"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bCs/>
                <w:snapToGrid w:val="0"/>
                <w:kern w:val="0"/>
                <w:sz w:val="22"/>
                <w:szCs w:val="20"/>
              </w:rPr>
              <w:t>5</w:t>
            </w:r>
            <w:r w:rsidRPr="00F624E1">
              <w:rPr>
                <w:rFonts w:ascii="DFKai-SB" w:eastAsia="DFKai-SB" w:hAnsi="DFKai-SB" w:hint="eastAsia"/>
                <w:bCs/>
                <w:snapToGrid w:val="0"/>
                <w:kern w:val="0"/>
                <w:sz w:val="22"/>
                <w:szCs w:val="20"/>
              </w:rPr>
              <w:t>.能聽、說、讀、寫本單元所運用的句型，並能代換不同字彙至句型中。</w:t>
            </w:r>
          </w:p>
          <w:p w14:paraId="5975F2A6"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bCs/>
                <w:snapToGrid w:val="0"/>
                <w:kern w:val="0"/>
                <w:sz w:val="22"/>
                <w:szCs w:val="20"/>
              </w:rPr>
              <w:t>6</w:t>
            </w:r>
            <w:r w:rsidRPr="00F624E1">
              <w:rPr>
                <w:rFonts w:ascii="DFKai-SB" w:eastAsia="DFKai-SB" w:hAnsi="DFKai-SB" w:hint="eastAsia"/>
                <w:bCs/>
                <w:snapToGrid w:val="0"/>
                <w:kern w:val="0"/>
                <w:sz w:val="22"/>
                <w:szCs w:val="20"/>
              </w:rPr>
              <w:t>.能運用聽力策略進行聽力能力的提升與培養。</w:t>
            </w:r>
          </w:p>
          <w:p w14:paraId="1CEAB1EF"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bCs/>
                <w:snapToGrid w:val="0"/>
                <w:kern w:val="0"/>
                <w:sz w:val="22"/>
                <w:szCs w:val="20"/>
              </w:rPr>
              <w:t>7</w:t>
            </w:r>
            <w:r w:rsidRPr="00F624E1">
              <w:rPr>
                <w:rFonts w:ascii="DFKai-SB" w:eastAsia="DFKai-SB" w:hAnsi="DFKai-SB" w:hint="eastAsia"/>
                <w:bCs/>
                <w:snapToGrid w:val="0"/>
                <w:kern w:val="0"/>
                <w:sz w:val="22"/>
                <w:szCs w:val="20"/>
              </w:rPr>
              <w:t>.能運用閱讀策略學習對話文章內容與其重點。</w:t>
            </w:r>
          </w:p>
        </w:tc>
        <w:tc>
          <w:tcPr>
            <w:tcW w:w="3119" w:type="dxa"/>
          </w:tcPr>
          <w:p w14:paraId="72B8D951"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【Grammar Focus2】</w:t>
            </w:r>
          </w:p>
          <w:p w14:paraId="3875DACF"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1.在黑板上寫下「should/ must +原形動詞」的句型。並說明用法。</w:t>
            </w:r>
          </w:p>
          <w:p w14:paraId="1C57FDB6"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2.說明mustn</w:t>
            </w:r>
            <w:proofErr w:type="gramStart"/>
            <w:r w:rsidRPr="00F624E1">
              <w:rPr>
                <w:rFonts w:ascii="DFKai-SB" w:eastAsia="DFKai-SB" w:hAnsi="DFKai-SB" w:cs="PMingLiU" w:hint="eastAsia"/>
                <w:bCs/>
                <w:snapToGrid w:val="0"/>
                <w:color w:val="000000"/>
                <w:kern w:val="0"/>
                <w:sz w:val="22"/>
                <w:szCs w:val="20"/>
              </w:rPr>
              <w:t>’</w:t>
            </w:r>
            <w:proofErr w:type="gramEnd"/>
            <w:r w:rsidRPr="00F624E1">
              <w:rPr>
                <w:rFonts w:ascii="DFKai-SB" w:eastAsia="DFKai-SB" w:hAnsi="DFKai-SB" w:cs="PMingLiU" w:hint="eastAsia"/>
                <w:bCs/>
                <w:snapToGrid w:val="0"/>
                <w:color w:val="000000"/>
                <w:kern w:val="0"/>
                <w:sz w:val="22"/>
                <w:szCs w:val="20"/>
              </w:rPr>
              <w:t>t的正確意義</w:t>
            </w:r>
            <w:r>
              <w:rPr>
                <w:rFonts w:ascii="DFKai-SB" w:eastAsia="DFKai-SB" w:hAnsi="DFKai-SB" w:cs="PMingLiU" w:hint="eastAsia"/>
                <w:bCs/>
                <w:snapToGrid w:val="0"/>
                <w:color w:val="000000"/>
                <w:kern w:val="0"/>
                <w:sz w:val="22"/>
                <w:szCs w:val="20"/>
              </w:rPr>
              <w:t>。</w:t>
            </w:r>
          </w:p>
          <w:p w14:paraId="76ACDFAB"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3.請同學根據老師拿出事先準備好的圖片</w:t>
            </w:r>
            <w:r w:rsidRPr="00A61400">
              <w:rPr>
                <w:rFonts w:ascii="DFKai-SB" w:eastAsia="DFKai-SB" w:hAnsi="DFKai-SB" w:cs="PMingLiU" w:hint="eastAsia"/>
                <w:bCs/>
                <w:snapToGrid w:val="0"/>
                <w:color w:val="000000"/>
                <w:kern w:val="0"/>
                <w:sz w:val="22"/>
                <w:szCs w:val="20"/>
              </w:rPr>
              <w:t>(早起/打掃公園/大聲講話/圖書館吃東西)</w:t>
            </w:r>
            <w:r w:rsidRPr="00F624E1">
              <w:rPr>
                <w:rFonts w:ascii="DFKai-SB" w:eastAsia="DFKai-SB" w:hAnsi="DFKai-SB" w:cs="PMingLiU" w:hint="eastAsia"/>
                <w:b/>
                <w:bCs/>
                <w:snapToGrid w:val="0"/>
                <w:color w:val="000000"/>
                <w:kern w:val="0"/>
                <w:sz w:val="22"/>
                <w:szCs w:val="20"/>
              </w:rPr>
              <w:t>，</w:t>
            </w:r>
            <w:r w:rsidRPr="00F624E1">
              <w:rPr>
                <w:rFonts w:ascii="DFKai-SB" w:eastAsia="DFKai-SB" w:hAnsi="DFKai-SB" w:cs="PMingLiU" w:hint="eastAsia"/>
                <w:bCs/>
                <w:snapToGrid w:val="0"/>
                <w:color w:val="000000"/>
                <w:kern w:val="0"/>
                <w:sz w:val="22"/>
                <w:szCs w:val="20"/>
              </w:rPr>
              <w:t>讓同學根據圖片進行練習造句。</w:t>
            </w:r>
          </w:p>
          <w:p w14:paraId="610D97EF"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4.完成練習題。</w:t>
            </w:r>
          </w:p>
          <w:p w14:paraId="618A8C8E"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w:t>
            </w:r>
            <w:r>
              <w:rPr>
                <w:rFonts w:ascii="DFKai-SB" w:eastAsia="DFKai-SB" w:hAnsi="DFKai-SB" w:cs="PMingLiU" w:hint="eastAsia"/>
                <w:bCs/>
                <w:snapToGrid w:val="0"/>
                <w:color w:val="000000"/>
                <w:kern w:val="0"/>
                <w:sz w:val="22"/>
                <w:szCs w:val="20"/>
              </w:rPr>
              <w:t>Usage</w:t>
            </w:r>
            <w:r w:rsidRPr="00F624E1">
              <w:rPr>
                <w:rFonts w:ascii="DFKai-SB" w:eastAsia="DFKai-SB" w:hAnsi="DFKai-SB" w:cs="PMingLiU" w:hint="eastAsia"/>
                <w:bCs/>
                <w:snapToGrid w:val="0"/>
                <w:color w:val="000000"/>
                <w:kern w:val="0"/>
                <w:sz w:val="22"/>
                <w:szCs w:val="20"/>
              </w:rPr>
              <w:t>】</w:t>
            </w:r>
          </w:p>
          <w:p w14:paraId="1B3F1089"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1.在黑板上寫下</w:t>
            </w:r>
          </w:p>
          <w:p w14:paraId="5D6A0F4A"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It will be sunny.</w:t>
            </w:r>
          </w:p>
          <w:p w14:paraId="48D97A93"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Peter will go hiking in the mountains.</w:t>
            </w:r>
          </w:p>
          <w:p w14:paraId="5A403A6F" w14:textId="77777777" w:rsidR="007D0922" w:rsidRPr="00A61400" w:rsidRDefault="007D0922" w:rsidP="00B61AEA">
            <w:pPr>
              <w:spacing w:line="260" w:lineRule="exact"/>
              <w:rPr>
                <w:rFonts w:eastAsiaTheme="minorEastAsia"/>
                <w:bCs/>
                <w:snapToGrid w:val="0"/>
                <w:kern w:val="0"/>
                <w:sz w:val="20"/>
                <w:szCs w:val="20"/>
              </w:rPr>
            </w:pPr>
            <w:r w:rsidRPr="00A61400">
              <w:rPr>
                <w:rFonts w:ascii="DFKai-SB" w:eastAsia="DFKai-SB" w:hAnsi="DFKai-SB" w:cs="PMingLiU" w:hint="eastAsia"/>
                <w:bCs/>
                <w:snapToGrid w:val="0"/>
                <w:color w:val="000000"/>
                <w:kern w:val="0"/>
                <w:sz w:val="22"/>
                <w:szCs w:val="20"/>
              </w:rPr>
              <w:sym w:font="Wingdings" w:char="F0E0"/>
            </w:r>
            <w:r w:rsidRPr="00A61400">
              <w:rPr>
                <w:rFonts w:ascii="DFKai-SB" w:eastAsia="DFKai-SB" w:hAnsi="DFKai-SB" w:cs="PMingLiU" w:hint="eastAsia"/>
                <w:bCs/>
                <w:snapToGrid w:val="0"/>
                <w:color w:val="000000"/>
                <w:kern w:val="0"/>
                <w:sz w:val="22"/>
                <w:szCs w:val="20"/>
              </w:rPr>
              <w:t>If it is sunny tomorrow, Peter will go hiking in the mountains.</w:t>
            </w:r>
          </w:p>
          <w:p w14:paraId="6D0E96C7"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請同學觀察句子合併後的變化並進行討論。</w:t>
            </w:r>
          </w:p>
          <w:p w14:paraId="63BB440E"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2.老師說明if條件句的用法。</w:t>
            </w:r>
          </w:p>
          <w:p w14:paraId="222EBF5B"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3.根據課本</w:t>
            </w:r>
            <w:r>
              <w:rPr>
                <w:rFonts w:ascii="DFKai-SB" w:eastAsia="DFKai-SB" w:hAnsi="DFKai-SB" w:cs="PMingLiU" w:hint="eastAsia"/>
                <w:bCs/>
                <w:snapToGrid w:val="0"/>
                <w:color w:val="000000"/>
                <w:kern w:val="0"/>
                <w:sz w:val="22"/>
                <w:szCs w:val="20"/>
              </w:rPr>
              <w:t>P80</w:t>
            </w:r>
            <w:r w:rsidRPr="00F624E1">
              <w:rPr>
                <w:rFonts w:ascii="DFKai-SB" w:eastAsia="DFKai-SB" w:hAnsi="DFKai-SB" w:cs="PMingLiU" w:hint="eastAsia"/>
                <w:bCs/>
                <w:snapToGrid w:val="0"/>
                <w:color w:val="000000"/>
                <w:kern w:val="0"/>
                <w:sz w:val="22"/>
                <w:szCs w:val="20"/>
              </w:rPr>
              <w:t>的表格完成Speak and Write的練習。</w:t>
            </w:r>
          </w:p>
          <w:p w14:paraId="766FB99B"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4.Say it根據自己的想法說出如果自己贏得一百萬時想要完成的事情。</w:t>
            </w:r>
          </w:p>
          <w:p w14:paraId="37306E50"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【Reading】</w:t>
            </w:r>
          </w:p>
          <w:p w14:paraId="5804C868"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1.秀</w:t>
            </w:r>
            <w:proofErr w:type="gramStart"/>
            <w:r w:rsidRPr="00F624E1">
              <w:rPr>
                <w:rFonts w:ascii="DFKai-SB" w:eastAsia="DFKai-SB" w:hAnsi="DFKai-SB" w:cs="PMingLiU" w:hint="eastAsia"/>
                <w:bCs/>
                <w:snapToGrid w:val="0"/>
                <w:color w:val="000000"/>
                <w:kern w:val="0"/>
                <w:sz w:val="22"/>
                <w:szCs w:val="20"/>
              </w:rPr>
              <w:t>出暖身篇</w:t>
            </w:r>
            <w:proofErr w:type="gramEnd"/>
            <w:r w:rsidRPr="00F624E1">
              <w:rPr>
                <w:rFonts w:ascii="DFKai-SB" w:eastAsia="DFKai-SB" w:hAnsi="DFKai-SB" w:cs="PMingLiU" w:hint="eastAsia"/>
                <w:bCs/>
                <w:snapToGrid w:val="0"/>
                <w:color w:val="000000"/>
                <w:kern w:val="0"/>
                <w:sz w:val="22"/>
                <w:szCs w:val="20"/>
              </w:rPr>
              <w:t>的圖片作素材，讓學生討論養寵物的經驗和對於寵物的了解。</w:t>
            </w:r>
          </w:p>
          <w:p w14:paraId="4A891359"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2.請同學討論狗</w:t>
            </w:r>
            <w:proofErr w:type="gramStart"/>
            <w:r w:rsidRPr="00F624E1">
              <w:rPr>
                <w:rFonts w:ascii="DFKai-SB" w:eastAsia="DFKai-SB" w:hAnsi="DFKai-SB" w:cs="PMingLiU" w:hint="eastAsia"/>
                <w:bCs/>
                <w:snapToGrid w:val="0"/>
                <w:color w:val="000000"/>
                <w:kern w:val="0"/>
                <w:sz w:val="22"/>
                <w:szCs w:val="20"/>
              </w:rPr>
              <w:t>狗</w:t>
            </w:r>
            <w:proofErr w:type="gramEnd"/>
            <w:r w:rsidRPr="00F624E1">
              <w:rPr>
                <w:rFonts w:ascii="DFKai-SB" w:eastAsia="DFKai-SB" w:hAnsi="DFKai-SB" w:cs="PMingLiU" w:hint="eastAsia"/>
                <w:bCs/>
                <w:snapToGrid w:val="0"/>
                <w:color w:val="000000"/>
                <w:kern w:val="0"/>
                <w:sz w:val="22"/>
                <w:szCs w:val="20"/>
              </w:rPr>
              <w:t>比人類更為靈敏之處，勾選出適合的答案。</w:t>
            </w:r>
          </w:p>
          <w:p w14:paraId="07B827CF"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3.能透過Before You Read的圖片引導讓同學討論圖片中的內容，並討論狗</w:t>
            </w:r>
            <w:proofErr w:type="gramStart"/>
            <w:r w:rsidRPr="00F624E1">
              <w:rPr>
                <w:rFonts w:ascii="DFKai-SB" w:eastAsia="DFKai-SB" w:hAnsi="DFKai-SB" w:cs="PMingLiU" w:hint="eastAsia"/>
                <w:bCs/>
                <w:snapToGrid w:val="0"/>
                <w:color w:val="000000"/>
                <w:kern w:val="0"/>
                <w:sz w:val="22"/>
                <w:szCs w:val="20"/>
              </w:rPr>
              <w:t>狗</w:t>
            </w:r>
            <w:proofErr w:type="gramEnd"/>
            <w:r w:rsidRPr="00F624E1">
              <w:rPr>
                <w:rFonts w:ascii="DFKai-SB" w:eastAsia="DFKai-SB" w:hAnsi="DFKai-SB" w:cs="PMingLiU" w:hint="eastAsia"/>
                <w:bCs/>
                <w:snapToGrid w:val="0"/>
                <w:color w:val="000000"/>
                <w:kern w:val="0"/>
                <w:sz w:val="22"/>
                <w:szCs w:val="20"/>
              </w:rPr>
              <w:t>人類在生活中扮演的角色，並進行小組分享。</w:t>
            </w:r>
          </w:p>
          <w:p w14:paraId="3EDBE7F2"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4.能透過While You Read了解閱讀動機及目的，和文章的主要內容與細節。</w:t>
            </w:r>
          </w:p>
          <w:p w14:paraId="155E0E27"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5.能在閱讀過程中隨時修正原</w:t>
            </w:r>
            <w:r w:rsidRPr="00F624E1">
              <w:rPr>
                <w:rFonts w:ascii="DFKai-SB" w:eastAsia="DFKai-SB" w:hAnsi="DFKai-SB" w:cs="PMingLiU" w:hint="eastAsia"/>
                <w:bCs/>
                <w:snapToGrid w:val="0"/>
                <w:color w:val="000000"/>
                <w:kern w:val="0"/>
                <w:sz w:val="22"/>
                <w:szCs w:val="20"/>
              </w:rPr>
              <w:lastRenderedPageBreak/>
              <w:t>先的預測內容。</w:t>
            </w:r>
          </w:p>
          <w:p w14:paraId="54519C79"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6.能將文章中訊息加以比較、歸納，並與實際生活情境做連結。</w:t>
            </w:r>
          </w:p>
          <w:p w14:paraId="59ECB189"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7.根據文章內容整理出rescue dogs的工作內容—</w:t>
            </w:r>
          </w:p>
          <w:p w14:paraId="6863BDF7"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 xml:space="preserve">a. Walk through rubble and sharp glass bravely to save lives. </w:t>
            </w:r>
          </w:p>
          <w:p w14:paraId="557BADD5"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 xml:space="preserve">b. Look for survivors or dead bodies with their smells. </w:t>
            </w:r>
          </w:p>
          <w:p w14:paraId="04C89CF3"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c. Making sounds when they find survivors or dead bodies.</w:t>
            </w:r>
          </w:p>
          <w:p w14:paraId="1F39BE37"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8.教師說明課文重點與內容，並且要同學將本課基本句型的句子畫底線。</w:t>
            </w:r>
          </w:p>
          <w:p w14:paraId="054316B5"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9.能透過After You Read完成閱讀策略題目及完成graphic organizer(文章涵蓋內容由大至小的組織圖)以利對文章結構的理解。</w:t>
            </w:r>
          </w:p>
          <w:p w14:paraId="79CABF3E"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10.授出現於閱讀中的單字讀法與用法。</w:t>
            </w:r>
          </w:p>
        </w:tc>
        <w:tc>
          <w:tcPr>
            <w:tcW w:w="484" w:type="dxa"/>
          </w:tcPr>
          <w:p w14:paraId="7217B524"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lastRenderedPageBreak/>
              <w:t>課堂問答</w:t>
            </w:r>
          </w:p>
          <w:p w14:paraId="128D1D98"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口語練習</w:t>
            </w:r>
          </w:p>
          <w:p w14:paraId="4AB4F8E8"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紙筆測驗</w:t>
            </w:r>
          </w:p>
          <w:p w14:paraId="1BBDA7F6"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聽力測驗</w:t>
            </w:r>
          </w:p>
          <w:p w14:paraId="55E14D60"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napToGrid w:val="0"/>
                <w:kern w:val="0"/>
                <w:sz w:val="22"/>
                <w:szCs w:val="20"/>
              </w:rPr>
              <w:t>作業檢核</w:t>
            </w:r>
          </w:p>
        </w:tc>
      </w:tr>
      <w:tr w:rsidR="007D0922" w:rsidRPr="00596DF1" w14:paraId="509B01B7" w14:textId="77777777" w:rsidTr="00CB203E">
        <w:tc>
          <w:tcPr>
            <w:tcW w:w="522" w:type="dxa"/>
            <w:vAlign w:val="center"/>
          </w:tcPr>
          <w:p w14:paraId="375FCBE2" w14:textId="77777777" w:rsidR="007D0922" w:rsidRPr="00EC723B" w:rsidRDefault="007D0922" w:rsidP="00B61AEA">
            <w:pPr>
              <w:jc w:val="center"/>
              <w:rPr>
                <w:rFonts w:ascii="DFKai-SB" w:eastAsia="DFKai-SB" w:hAnsi="DFKai-SB"/>
                <w:color w:val="000000"/>
                <w:sz w:val="22"/>
              </w:rPr>
            </w:pPr>
            <w:r>
              <w:rPr>
                <w:rFonts w:ascii="DFKai-SB" w:eastAsia="DFKai-SB" w:hAnsi="DFKai-SB"/>
                <w:color w:val="000000"/>
                <w:sz w:val="22"/>
              </w:rPr>
              <w:lastRenderedPageBreak/>
              <w:t>13</w:t>
            </w:r>
          </w:p>
        </w:tc>
        <w:tc>
          <w:tcPr>
            <w:tcW w:w="720" w:type="dxa"/>
          </w:tcPr>
          <w:p w14:paraId="711D7643" w14:textId="000DCB14" w:rsidR="007D0922" w:rsidRPr="00E84F6D" w:rsidRDefault="00E84F6D" w:rsidP="00B61AEA">
            <w:pPr>
              <w:jc w:val="center"/>
              <w:rPr>
                <w:rFonts w:ascii="DFKai-SB" w:eastAsia="DFKai-SB" w:hAnsi="DFKai-SB"/>
                <w:color w:val="000000"/>
                <w:sz w:val="20"/>
                <w:szCs w:val="20"/>
              </w:rPr>
            </w:pPr>
            <w:r w:rsidRPr="00E84F6D">
              <w:rPr>
                <w:rFonts w:ascii="DFKai-SB" w:eastAsia="DFKai-SB" w:hAnsi="DFKai-SB" w:hint="eastAsia"/>
                <w:color w:val="000000"/>
                <w:sz w:val="20"/>
                <w:szCs w:val="20"/>
              </w:rPr>
              <w:t>5/11~5/15</w:t>
            </w:r>
          </w:p>
        </w:tc>
        <w:tc>
          <w:tcPr>
            <w:tcW w:w="1134" w:type="dxa"/>
          </w:tcPr>
          <w:p w14:paraId="791C2427"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bCs/>
                <w:snapToGrid w:val="0"/>
                <w:kern w:val="0"/>
                <w:sz w:val="22"/>
                <w:szCs w:val="20"/>
              </w:rPr>
              <w:t>Unit 4   I Can Hear the Wind Blow</w:t>
            </w:r>
          </w:p>
        </w:tc>
        <w:tc>
          <w:tcPr>
            <w:tcW w:w="1418" w:type="dxa"/>
          </w:tcPr>
          <w:p w14:paraId="47A3E45A"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t>1-IV-3 能聽懂基本或重要句型的句子。</w:t>
            </w:r>
          </w:p>
          <w:p w14:paraId="757C3805"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sz w:val="22"/>
                <w:szCs w:val="20"/>
              </w:rPr>
              <w:t>1-IV-4 能聽懂日常生活對話的主要內容。</w:t>
            </w:r>
          </w:p>
          <w:p w14:paraId="397E042A"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t>2-IV-8 能以正確的發音、適切的重音及語調說出基本或重要句型的句子。</w:t>
            </w:r>
          </w:p>
          <w:p w14:paraId="32728BE9"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sz w:val="22"/>
                <w:szCs w:val="20"/>
              </w:rPr>
              <w:t>◎2-IV-9</w:t>
            </w:r>
            <w:r w:rsidRPr="00F624E1">
              <w:rPr>
                <w:rFonts w:ascii="DFKai-SB" w:eastAsia="DFKai-SB" w:hAnsi="DFKai-SB" w:hint="eastAsia"/>
                <w:sz w:val="22"/>
                <w:szCs w:val="20"/>
              </w:rPr>
              <w:t xml:space="preserve"> 能進行簡易的角色扮演。</w:t>
            </w:r>
          </w:p>
          <w:p w14:paraId="6F6E3C83"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2-IV-13 能依主題或情境以簡易英語進行日常生活溝通。</w:t>
            </w:r>
          </w:p>
          <w:p w14:paraId="731469BE"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sz w:val="22"/>
                <w:szCs w:val="20"/>
              </w:rPr>
              <w:t>4-IV-5 能依提示寫出正確達意的簡單句子。</w:t>
            </w:r>
          </w:p>
          <w:p w14:paraId="71299D79"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6-IV-5 主動利用各種</w:t>
            </w:r>
            <w:r w:rsidRPr="00F624E1">
              <w:rPr>
                <w:rFonts w:ascii="DFKai-SB" w:eastAsia="DFKai-SB" w:hAnsi="DFKai-SB" w:hint="eastAsia"/>
                <w:bCs/>
                <w:snapToGrid w:val="0"/>
                <w:kern w:val="0"/>
                <w:sz w:val="22"/>
                <w:szCs w:val="20"/>
              </w:rPr>
              <w:lastRenderedPageBreak/>
              <w:t>查詢工具，以了解所接觸的英語文資訊。</w:t>
            </w:r>
          </w:p>
          <w:p w14:paraId="648B2A1C"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7-IV-2 善用相關主題之背景知識，以利閱讀或聽力理解。</w:t>
            </w:r>
          </w:p>
          <w:p w14:paraId="49DB5774"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t>9-IV-4 能依上下文所提供的文字線索（如 in my opinion、maybe）分辨客觀事實與主觀意見。</w:t>
            </w:r>
          </w:p>
        </w:tc>
        <w:tc>
          <w:tcPr>
            <w:tcW w:w="1276" w:type="dxa"/>
          </w:tcPr>
          <w:p w14:paraId="7EB6CA77"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lastRenderedPageBreak/>
              <w:t>Ac-IV-4 國中階段</w:t>
            </w:r>
            <w:proofErr w:type="gramStart"/>
            <w:r w:rsidRPr="00F624E1">
              <w:rPr>
                <w:rFonts w:ascii="DFKai-SB" w:eastAsia="DFKai-SB" w:hAnsi="DFKai-SB" w:hint="eastAsia"/>
                <w:bCs/>
                <w:snapToGrid w:val="0"/>
                <w:kern w:val="0"/>
                <w:sz w:val="22"/>
                <w:szCs w:val="20"/>
              </w:rPr>
              <w:t>所學字詞</w:t>
            </w:r>
            <w:proofErr w:type="gramEnd"/>
            <w:r w:rsidRPr="00F624E1">
              <w:rPr>
                <w:rFonts w:ascii="DFKai-SB" w:eastAsia="DFKai-SB" w:hAnsi="DFKai-SB" w:hint="eastAsia"/>
                <w:bCs/>
                <w:snapToGrid w:val="0"/>
                <w:kern w:val="0"/>
                <w:sz w:val="22"/>
                <w:szCs w:val="20"/>
              </w:rPr>
              <w:t>（能聽、讀、說、寫最基本的1,200字詞）。</w:t>
            </w:r>
          </w:p>
          <w:p w14:paraId="45822274"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Ad-IV-1 國中階段所學的文法句型。</w:t>
            </w:r>
          </w:p>
          <w:p w14:paraId="2C709349"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B-IV-2 國中階段</w:t>
            </w:r>
            <w:proofErr w:type="gramStart"/>
            <w:r w:rsidRPr="00F624E1">
              <w:rPr>
                <w:rFonts w:ascii="DFKai-SB" w:eastAsia="DFKai-SB" w:hAnsi="DFKai-SB" w:hint="eastAsia"/>
                <w:bCs/>
                <w:snapToGrid w:val="0"/>
                <w:kern w:val="0"/>
                <w:sz w:val="22"/>
                <w:szCs w:val="20"/>
              </w:rPr>
              <w:t>所學字詞</w:t>
            </w:r>
            <w:proofErr w:type="gramEnd"/>
            <w:r w:rsidRPr="00F624E1">
              <w:rPr>
                <w:rFonts w:ascii="DFKai-SB" w:eastAsia="DFKai-SB" w:hAnsi="DFKai-SB" w:hint="eastAsia"/>
                <w:bCs/>
                <w:snapToGrid w:val="0"/>
                <w:kern w:val="0"/>
                <w:sz w:val="22"/>
                <w:szCs w:val="20"/>
              </w:rPr>
              <w:t>及句型的生活溝通。</w:t>
            </w:r>
          </w:p>
          <w:p w14:paraId="75CF1482"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B-IV-6 圖片描述。</w:t>
            </w:r>
          </w:p>
          <w:p w14:paraId="2452B9E3"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B-IV-7 角色扮演。</w:t>
            </w:r>
          </w:p>
          <w:p w14:paraId="14B1FA48"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C-IV-3 文化習俗的了解及尊重。</w:t>
            </w:r>
          </w:p>
        </w:tc>
        <w:tc>
          <w:tcPr>
            <w:tcW w:w="1417" w:type="dxa"/>
          </w:tcPr>
          <w:p w14:paraId="0ADB5435"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1.能正確運用感官動詞於溝通中。</w:t>
            </w:r>
          </w:p>
          <w:p w14:paraId="1B3A23A3"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bCs/>
                <w:snapToGrid w:val="0"/>
                <w:kern w:val="0"/>
                <w:sz w:val="22"/>
                <w:szCs w:val="20"/>
              </w:rPr>
              <w:t>2</w:t>
            </w:r>
            <w:r w:rsidRPr="00F624E1">
              <w:rPr>
                <w:rFonts w:ascii="DFKai-SB" w:eastAsia="DFKai-SB" w:hAnsi="DFKai-SB" w:hint="eastAsia"/>
                <w:bCs/>
                <w:snapToGrid w:val="0"/>
                <w:kern w:val="0"/>
                <w:sz w:val="22"/>
                <w:szCs w:val="20"/>
              </w:rPr>
              <w:t>.能正確運用if條件句。</w:t>
            </w:r>
          </w:p>
          <w:p w14:paraId="2075E867"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bCs/>
                <w:snapToGrid w:val="0"/>
                <w:kern w:val="0"/>
                <w:sz w:val="22"/>
                <w:szCs w:val="20"/>
              </w:rPr>
              <w:t>3</w:t>
            </w:r>
            <w:r w:rsidRPr="00F624E1">
              <w:rPr>
                <w:rFonts w:ascii="DFKai-SB" w:eastAsia="DFKai-SB" w:hAnsi="DFKai-SB" w:hint="eastAsia"/>
                <w:bCs/>
                <w:snapToGrid w:val="0"/>
                <w:kern w:val="0"/>
                <w:sz w:val="22"/>
                <w:szCs w:val="20"/>
              </w:rPr>
              <w:t>.能了解如何進行防災避難議題。</w:t>
            </w:r>
          </w:p>
          <w:p w14:paraId="66617622"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bCs/>
                <w:snapToGrid w:val="0"/>
                <w:kern w:val="0"/>
                <w:sz w:val="22"/>
                <w:szCs w:val="20"/>
              </w:rPr>
              <w:t>4</w:t>
            </w:r>
            <w:r w:rsidRPr="00F624E1">
              <w:rPr>
                <w:rFonts w:ascii="DFKai-SB" w:eastAsia="DFKai-SB" w:hAnsi="DFKai-SB" w:hint="eastAsia"/>
                <w:bCs/>
                <w:snapToGrid w:val="0"/>
                <w:kern w:val="0"/>
                <w:sz w:val="22"/>
                <w:szCs w:val="20"/>
              </w:rPr>
              <w:t>.能理解人與動物團隊合作的真諦與重要性。</w:t>
            </w:r>
          </w:p>
          <w:p w14:paraId="43FDD177"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bCs/>
                <w:snapToGrid w:val="0"/>
                <w:kern w:val="0"/>
                <w:sz w:val="22"/>
                <w:szCs w:val="20"/>
              </w:rPr>
              <w:t>5</w:t>
            </w:r>
            <w:r w:rsidRPr="00F624E1">
              <w:rPr>
                <w:rFonts w:ascii="DFKai-SB" w:eastAsia="DFKai-SB" w:hAnsi="DFKai-SB" w:hint="eastAsia"/>
                <w:bCs/>
                <w:snapToGrid w:val="0"/>
                <w:kern w:val="0"/>
                <w:sz w:val="22"/>
                <w:szCs w:val="20"/>
              </w:rPr>
              <w:t>.能聽、說、讀、寫本單元所運用的句型，並能代換不同字彙至句型中。</w:t>
            </w:r>
          </w:p>
          <w:p w14:paraId="7B599745"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bCs/>
                <w:snapToGrid w:val="0"/>
                <w:kern w:val="0"/>
                <w:sz w:val="22"/>
                <w:szCs w:val="20"/>
              </w:rPr>
              <w:t>6</w:t>
            </w:r>
            <w:r w:rsidRPr="00F624E1">
              <w:rPr>
                <w:rFonts w:ascii="DFKai-SB" w:eastAsia="DFKai-SB" w:hAnsi="DFKai-SB" w:hint="eastAsia"/>
                <w:bCs/>
                <w:snapToGrid w:val="0"/>
                <w:kern w:val="0"/>
                <w:sz w:val="22"/>
                <w:szCs w:val="20"/>
              </w:rPr>
              <w:t>.能運用聽力策略進行聽力能力的提升與培養。</w:t>
            </w:r>
          </w:p>
          <w:p w14:paraId="370D387D"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bCs/>
                <w:snapToGrid w:val="0"/>
                <w:kern w:val="0"/>
                <w:sz w:val="22"/>
                <w:szCs w:val="20"/>
              </w:rPr>
              <w:t>7</w:t>
            </w:r>
            <w:r w:rsidRPr="00F624E1">
              <w:rPr>
                <w:rFonts w:ascii="DFKai-SB" w:eastAsia="DFKai-SB" w:hAnsi="DFKai-SB" w:hint="eastAsia"/>
                <w:bCs/>
                <w:snapToGrid w:val="0"/>
                <w:kern w:val="0"/>
                <w:sz w:val="22"/>
                <w:szCs w:val="20"/>
              </w:rPr>
              <w:t>.能運用閱讀策略學習對話與文章內容與其重點。</w:t>
            </w:r>
          </w:p>
        </w:tc>
        <w:tc>
          <w:tcPr>
            <w:tcW w:w="3119" w:type="dxa"/>
          </w:tcPr>
          <w:p w14:paraId="113CE828"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【Listening Strategy】</w:t>
            </w:r>
          </w:p>
          <w:p w14:paraId="68A30AB7"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1.說明Listening for WH Questions之聽力閱讀策略進行步驟。</w:t>
            </w:r>
          </w:p>
          <w:p w14:paraId="51DEF38F"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2.介紹英文的六個wh，並且依據課本中的提示進行練習。</w:t>
            </w:r>
          </w:p>
          <w:p w14:paraId="7132900F"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3.完成練習。</w:t>
            </w:r>
          </w:p>
          <w:p w14:paraId="3BCD8ADB"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【Exercise】</w:t>
            </w:r>
          </w:p>
          <w:p w14:paraId="5754D3B1"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1.打開課本Exercise篇完成閱讀素養題與會考聽力三大練習。</w:t>
            </w:r>
          </w:p>
          <w:p w14:paraId="6C4A08DC"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2.教師針對本篇閱讀素養題目解釋文章段落邏輯安排的合理性，以增進學生閱讀能力。</w:t>
            </w:r>
          </w:p>
          <w:p w14:paraId="6F42DEC6"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3.</w:t>
            </w:r>
            <w:r>
              <w:rPr>
                <w:rFonts w:ascii="DFKai-SB" w:eastAsia="DFKai-SB" w:hAnsi="DFKai-SB" w:cs="PMingLiU" w:hint="eastAsia"/>
                <w:bCs/>
                <w:snapToGrid w:val="0"/>
                <w:color w:val="000000"/>
                <w:kern w:val="0"/>
                <w:sz w:val="22"/>
                <w:szCs w:val="20"/>
              </w:rPr>
              <w:t>本篇閱讀利用短詩導入寵物對主人的思念之情</w:t>
            </w:r>
            <w:r w:rsidRPr="00F624E1">
              <w:rPr>
                <w:rFonts w:ascii="DFKai-SB" w:eastAsia="DFKai-SB" w:hAnsi="DFKai-SB" w:cs="PMingLiU" w:hint="eastAsia"/>
                <w:bCs/>
                <w:snapToGrid w:val="0"/>
                <w:color w:val="000000"/>
                <w:kern w:val="0"/>
                <w:sz w:val="22"/>
                <w:szCs w:val="20"/>
              </w:rPr>
              <w:t>，請學生先分組閱讀</w:t>
            </w:r>
            <w:r>
              <w:rPr>
                <w:rFonts w:ascii="DFKai-SB" w:eastAsia="DFKai-SB" w:hAnsi="DFKai-SB" w:cs="PMingLiU" w:hint="eastAsia"/>
                <w:bCs/>
                <w:snapToGrid w:val="0"/>
                <w:color w:val="000000"/>
                <w:kern w:val="0"/>
                <w:sz w:val="22"/>
                <w:szCs w:val="20"/>
              </w:rPr>
              <w:t>及討論詩的內容</w:t>
            </w:r>
            <w:r w:rsidRPr="00F624E1">
              <w:rPr>
                <w:rFonts w:ascii="DFKai-SB" w:eastAsia="DFKai-SB" w:hAnsi="DFKai-SB" w:cs="PMingLiU" w:hint="eastAsia"/>
                <w:bCs/>
                <w:snapToGrid w:val="0"/>
                <w:color w:val="000000"/>
                <w:kern w:val="0"/>
                <w:sz w:val="22"/>
                <w:szCs w:val="20"/>
              </w:rPr>
              <w:t>，</w:t>
            </w:r>
            <w:r>
              <w:rPr>
                <w:rFonts w:ascii="DFKai-SB" w:eastAsia="DFKai-SB" w:hAnsi="DFKai-SB" w:cs="PMingLiU" w:hint="eastAsia"/>
                <w:bCs/>
                <w:snapToGrid w:val="0"/>
                <w:color w:val="000000"/>
                <w:kern w:val="0"/>
                <w:sz w:val="22"/>
                <w:szCs w:val="20"/>
              </w:rPr>
              <w:t>並推論出代名詞的正確指涉，還有寵物被領養的歷程後，也討論受領養的是哪一種動物</w:t>
            </w:r>
            <w:r w:rsidRPr="00F624E1">
              <w:rPr>
                <w:rFonts w:ascii="DFKai-SB" w:eastAsia="DFKai-SB" w:hAnsi="DFKai-SB" w:cs="PMingLiU" w:hint="eastAsia"/>
                <w:bCs/>
                <w:snapToGrid w:val="0"/>
                <w:color w:val="000000"/>
                <w:kern w:val="0"/>
                <w:sz w:val="22"/>
                <w:szCs w:val="20"/>
              </w:rPr>
              <w:t>。</w:t>
            </w:r>
            <w:r>
              <w:rPr>
                <w:rFonts w:ascii="DFKai-SB" w:eastAsia="DFKai-SB" w:hAnsi="DFKai-SB" w:cs="PMingLiU" w:hint="eastAsia"/>
                <w:bCs/>
                <w:snapToGrid w:val="0"/>
                <w:color w:val="000000"/>
                <w:kern w:val="0"/>
                <w:sz w:val="22"/>
                <w:szCs w:val="20"/>
              </w:rPr>
              <w:t>並且完成課後練習。針對第三題的tone of the poem特別請同學從</w:t>
            </w:r>
            <w:proofErr w:type="gramStart"/>
            <w:r>
              <w:rPr>
                <w:rFonts w:ascii="DFKai-SB" w:eastAsia="DFKai-SB" w:hAnsi="DFKai-SB" w:cs="PMingLiU" w:hint="eastAsia"/>
                <w:bCs/>
                <w:snapToGrid w:val="0"/>
                <w:color w:val="000000"/>
                <w:kern w:val="0"/>
                <w:sz w:val="22"/>
                <w:szCs w:val="20"/>
              </w:rPr>
              <w:t>整篇短詩</w:t>
            </w:r>
            <w:proofErr w:type="gramEnd"/>
            <w:r>
              <w:rPr>
                <w:rFonts w:ascii="DFKai-SB" w:eastAsia="DFKai-SB" w:hAnsi="DFKai-SB" w:cs="PMingLiU" w:hint="eastAsia"/>
                <w:bCs/>
                <w:snapToGrid w:val="0"/>
                <w:color w:val="000000"/>
                <w:kern w:val="0"/>
                <w:sz w:val="22"/>
                <w:szCs w:val="20"/>
              </w:rPr>
              <w:t>的語氣中進行判讀。</w:t>
            </w:r>
          </w:p>
          <w:p w14:paraId="73693FB2"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【習作評量】</w:t>
            </w:r>
          </w:p>
          <w:p w14:paraId="27BD93EA"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1.請同學進行習作聽力部分測驗並於測驗結束後對答，若有不清楚之處，則再播放一次並且播放聽力稿。</w:t>
            </w:r>
          </w:p>
          <w:p w14:paraId="2EE0426A"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2.教師針對聽力內容進行聽力</w:t>
            </w:r>
            <w:r w:rsidRPr="00F624E1">
              <w:rPr>
                <w:rFonts w:ascii="DFKai-SB" w:eastAsia="DFKai-SB" w:hAnsi="DFKai-SB" w:cs="PMingLiU" w:hint="eastAsia"/>
                <w:bCs/>
                <w:snapToGrid w:val="0"/>
                <w:color w:val="000000"/>
                <w:kern w:val="0"/>
                <w:sz w:val="22"/>
                <w:szCs w:val="20"/>
              </w:rPr>
              <w:lastRenderedPageBreak/>
              <w:t>策略教學。</w:t>
            </w:r>
          </w:p>
          <w:p w14:paraId="6C609E25"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3.檢討讀寫習作內容並且提醒學生運用閱讀策略，提升閱讀效能。</w:t>
            </w:r>
          </w:p>
        </w:tc>
        <w:tc>
          <w:tcPr>
            <w:tcW w:w="484" w:type="dxa"/>
          </w:tcPr>
          <w:p w14:paraId="519FCFC6"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lastRenderedPageBreak/>
              <w:t>課堂問答</w:t>
            </w:r>
          </w:p>
          <w:p w14:paraId="7AF2D324"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napToGrid w:val="0"/>
                <w:kern w:val="0"/>
                <w:sz w:val="22"/>
                <w:szCs w:val="20"/>
              </w:rPr>
              <w:t>口語練習</w:t>
            </w:r>
          </w:p>
        </w:tc>
      </w:tr>
      <w:tr w:rsidR="007D0922" w:rsidRPr="00A81068" w14:paraId="05989D3D" w14:textId="77777777" w:rsidTr="00CB203E">
        <w:tc>
          <w:tcPr>
            <w:tcW w:w="522" w:type="dxa"/>
            <w:vAlign w:val="center"/>
          </w:tcPr>
          <w:p w14:paraId="659DAA36" w14:textId="77777777" w:rsidR="007D0922" w:rsidRPr="00EC723B" w:rsidRDefault="007D0922" w:rsidP="00B61AEA">
            <w:pPr>
              <w:jc w:val="center"/>
              <w:rPr>
                <w:rFonts w:ascii="DFKai-SB" w:eastAsia="DFKai-SB" w:hAnsi="DFKai-SB"/>
                <w:color w:val="000000"/>
                <w:sz w:val="22"/>
              </w:rPr>
            </w:pPr>
            <w:r>
              <w:rPr>
                <w:rFonts w:ascii="DFKai-SB" w:eastAsia="DFKai-SB" w:hAnsi="DFKai-SB"/>
                <w:color w:val="000000"/>
                <w:sz w:val="22"/>
              </w:rPr>
              <w:lastRenderedPageBreak/>
              <w:t>14</w:t>
            </w:r>
          </w:p>
        </w:tc>
        <w:tc>
          <w:tcPr>
            <w:tcW w:w="720" w:type="dxa"/>
          </w:tcPr>
          <w:p w14:paraId="6C97C68F" w14:textId="397210DA" w:rsidR="007D0922" w:rsidRPr="00E84F6D" w:rsidRDefault="00E84F6D" w:rsidP="00B61AEA">
            <w:pPr>
              <w:jc w:val="center"/>
              <w:rPr>
                <w:rFonts w:ascii="DFKai-SB" w:eastAsia="DFKai-SB" w:hAnsi="DFKai-SB"/>
                <w:color w:val="000000"/>
                <w:sz w:val="20"/>
                <w:szCs w:val="20"/>
              </w:rPr>
            </w:pPr>
            <w:r w:rsidRPr="00E84F6D">
              <w:rPr>
                <w:rFonts w:ascii="DFKai-SB" w:eastAsia="DFKai-SB" w:hAnsi="DFKai-SB" w:hint="eastAsia"/>
                <w:color w:val="000000"/>
                <w:sz w:val="20"/>
                <w:szCs w:val="20"/>
              </w:rPr>
              <w:t>5/18~5/22</w:t>
            </w:r>
          </w:p>
        </w:tc>
        <w:tc>
          <w:tcPr>
            <w:tcW w:w="1134" w:type="dxa"/>
          </w:tcPr>
          <w:p w14:paraId="64D65412" w14:textId="6CD411CF" w:rsidR="007D0922" w:rsidRPr="00E84F6D" w:rsidRDefault="00374511" w:rsidP="00B61AEA">
            <w:pPr>
              <w:spacing w:line="260" w:lineRule="exact"/>
              <w:rPr>
                <w:rFonts w:ascii="DFKai-SB" w:eastAsia="DFKai-SB" w:hAnsi="DFKai-SB"/>
                <w:bCs/>
                <w:snapToGrid w:val="0"/>
                <w:kern w:val="0"/>
                <w:sz w:val="20"/>
                <w:szCs w:val="20"/>
                <w:shd w:val="pct15" w:color="auto" w:fill="FFFFFF"/>
              </w:rPr>
            </w:pPr>
            <w:r w:rsidRPr="00E84F6D">
              <w:rPr>
                <w:rFonts w:ascii="DFKai-SB" w:eastAsia="DFKai-SB" w:hAnsi="DFKai-SB" w:hint="eastAsia"/>
                <w:bCs/>
                <w:snapToGrid w:val="0"/>
                <w:kern w:val="0"/>
                <w:sz w:val="20"/>
                <w:szCs w:val="20"/>
                <w:shd w:val="pct15" w:color="auto" w:fill="FFFFFF"/>
              </w:rPr>
              <w:t>Drip or Drop</w:t>
            </w:r>
            <w:r w:rsidR="00E84F6D" w:rsidRPr="00E84F6D">
              <w:rPr>
                <w:rFonts w:ascii="DFKai-SB" w:eastAsia="DFKai-SB" w:hAnsi="DFKai-SB" w:hint="eastAsia"/>
                <w:bCs/>
                <w:snapToGrid w:val="0"/>
                <w:kern w:val="0"/>
                <w:sz w:val="20"/>
                <w:szCs w:val="20"/>
                <w:shd w:val="pct15" w:color="auto" w:fill="FFFFFF"/>
              </w:rPr>
              <w:t>:</w:t>
            </w:r>
            <w:r w:rsidRPr="00E84F6D">
              <w:rPr>
                <w:rFonts w:ascii="DFKai-SB" w:eastAsia="DFKai-SB" w:hAnsi="DFKai-SB" w:hint="eastAsia"/>
                <w:bCs/>
                <w:snapToGrid w:val="0"/>
                <w:kern w:val="0"/>
                <w:sz w:val="20"/>
                <w:szCs w:val="20"/>
                <w:shd w:val="pct15" w:color="auto" w:fill="FFFFFF"/>
              </w:rPr>
              <w:t xml:space="preserve"> </w:t>
            </w:r>
          </w:p>
          <w:p w14:paraId="1DDC4EEF" w14:textId="4ACB7B01" w:rsidR="00374511" w:rsidRPr="00E84F6D" w:rsidRDefault="00374511" w:rsidP="00B61AEA">
            <w:pPr>
              <w:spacing w:line="260" w:lineRule="exact"/>
              <w:rPr>
                <w:rFonts w:eastAsiaTheme="minorEastAsia"/>
                <w:sz w:val="20"/>
                <w:szCs w:val="20"/>
              </w:rPr>
            </w:pPr>
            <w:r w:rsidRPr="00E84F6D">
              <w:rPr>
                <w:rFonts w:ascii="DFKai-SB" w:eastAsia="DFKai-SB" w:hAnsi="DFKai-SB" w:hint="eastAsia"/>
                <w:bCs/>
                <w:snapToGrid w:val="0"/>
                <w:kern w:val="0"/>
                <w:sz w:val="20"/>
                <w:szCs w:val="20"/>
                <w:shd w:val="pct15" w:color="auto" w:fill="FFFFFF"/>
              </w:rPr>
              <w:t>21 Days Challenge</w:t>
            </w:r>
          </w:p>
        </w:tc>
        <w:tc>
          <w:tcPr>
            <w:tcW w:w="1418" w:type="dxa"/>
          </w:tcPr>
          <w:p w14:paraId="57C27FE9" w14:textId="77777777" w:rsidR="007D0922" w:rsidRPr="00C6238F" w:rsidRDefault="00C6238F" w:rsidP="00B61AEA">
            <w:pPr>
              <w:spacing w:line="260" w:lineRule="exact"/>
              <w:rPr>
                <w:rFonts w:ascii="DFKai-SB" w:eastAsia="DFKai-SB" w:hAnsi="DFKai-SB"/>
                <w:sz w:val="22"/>
              </w:rPr>
            </w:pPr>
            <w:r w:rsidRPr="00C6238F">
              <w:rPr>
                <w:rFonts w:ascii="DFKai-SB" w:eastAsia="DFKai-SB" w:hAnsi="DFKai-SB" w:hint="eastAsia"/>
                <w:sz w:val="22"/>
              </w:rPr>
              <w:t>◎2-Ⅳ-1  能說出課堂中所學的字詞。</w:t>
            </w:r>
          </w:p>
          <w:p w14:paraId="1CE8A6A9" w14:textId="77777777" w:rsidR="00C6238F" w:rsidRPr="00C6238F" w:rsidRDefault="00C6238F" w:rsidP="00B61AEA">
            <w:pPr>
              <w:spacing w:line="260" w:lineRule="exact"/>
              <w:rPr>
                <w:rFonts w:ascii="DFKai-SB" w:eastAsia="DFKai-SB" w:hAnsi="DFKai-SB"/>
                <w:sz w:val="22"/>
              </w:rPr>
            </w:pPr>
            <w:r w:rsidRPr="00C6238F">
              <w:rPr>
                <w:rFonts w:ascii="DFKai-SB" w:eastAsia="DFKai-SB" w:hAnsi="DFKai-SB" w:hint="eastAsia"/>
                <w:sz w:val="22"/>
              </w:rPr>
              <w:t>2-Ⅳ-5  能以簡易的英語表達個人的需求、意願和感受。</w:t>
            </w:r>
          </w:p>
          <w:p w14:paraId="75E01078" w14:textId="77777777" w:rsidR="00C6238F" w:rsidRPr="00C6238F" w:rsidRDefault="00C6238F" w:rsidP="00B61AEA">
            <w:pPr>
              <w:spacing w:line="260" w:lineRule="exact"/>
              <w:rPr>
                <w:rFonts w:ascii="DFKai-SB" w:eastAsia="DFKai-SB" w:hAnsi="DFKai-SB"/>
                <w:sz w:val="22"/>
              </w:rPr>
            </w:pPr>
            <w:r w:rsidRPr="00C6238F">
              <w:rPr>
                <w:rFonts w:ascii="DFKai-SB" w:eastAsia="DFKai-SB" w:hAnsi="DFKai-SB" w:hint="eastAsia"/>
                <w:sz w:val="22"/>
              </w:rPr>
              <w:t>2-Ⅳ-8  能以正確的發音、適切的重音及語調說出基本或重要句型的句子。</w:t>
            </w:r>
          </w:p>
          <w:p w14:paraId="5AF0FDED" w14:textId="77777777" w:rsidR="00C6238F" w:rsidRPr="00C6238F" w:rsidRDefault="00C6238F" w:rsidP="00C6238F">
            <w:pPr>
              <w:spacing w:line="260" w:lineRule="exact"/>
              <w:rPr>
                <w:rFonts w:ascii="DFKai-SB" w:eastAsia="DFKai-SB" w:hAnsi="DFKai-SB"/>
                <w:sz w:val="22"/>
              </w:rPr>
            </w:pPr>
            <w:r w:rsidRPr="00C6238F">
              <w:rPr>
                <w:rFonts w:ascii="DFKai-SB" w:eastAsia="DFKai-SB" w:hAnsi="DFKai-SB" w:hint="eastAsia"/>
                <w:sz w:val="22"/>
              </w:rPr>
              <w:t xml:space="preserve">*2-Ⅳ-12能以簡易的英語參與引導式討論。 </w:t>
            </w:r>
          </w:p>
          <w:p w14:paraId="2364DCA4" w14:textId="77777777" w:rsidR="00C6238F" w:rsidRDefault="00C6238F" w:rsidP="00C6238F">
            <w:pPr>
              <w:spacing w:line="260" w:lineRule="exact"/>
              <w:rPr>
                <w:rFonts w:ascii="DFKai-SB" w:eastAsia="DFKai-SB" w:hAnsi="DFKai-SB"/>
                <w:sz w:val="22"/>
              </w:rPr>
            </w:pPr>
            <w:r w:rsidRPr="00C6238F">
              <w:rPr>
                <w:rFonts w:ascii="DFKai-SB" w:eastAsia="DFKai-SB" w:hAnsi="DFKai-SB" w:hint="eastAsia"/>
                <w:sz w:val="22"/>
              </w:rPr>
              <w:t xml:space="preserve"> *2-Ⅳ-13能依主題或情境以簡易英語進行日常生活溝通。</w:t>
            </w:r>
          </w:p>
          <w:p w14:paraId="78019058" w14:textId="77777777" w:rsidR="00C6238F" w:rsidRPr="00B80926" w:rsidRDefault="00B80926" w:rsidP="00C6238F">
            <w:pPr>
              <w:spacing w:line="260" w:lineRule="exact"/>
              <w:rPr>
                <w:rFonts w:ascii="DFKai-SB" w:eastAsia="DFKai-SB" w:hAnsi="DFKai-SB"/>
                <w:sz w:val="22"/>
              </w:rPr>
            </w:pPr>
            <w:r w:rsidRPr="00B80926">
              <w:rPr>
                <w:rFonts w:ascii="DFKai-SB" w:eastAsia="DFKai-SB" w:hAnsi="DFKai-SB" w:cs="Cambria Math"/>
                <w:sz w:val="22"/>
              </w:rPr>
              <w:t>◎</w:t>
            </w:r>
            <w:r w:rsidRPr="00B80926">
              <w:rPr>
                <w:rFonts w:ascii="DFKai-SB" w:eastAsia="DFKai-SB" w:hAnsi="DFKai-SB"/>
                <w:sz w:val="22"/>
              </w:rPr>
              <w:t>6-</w:t>
            </w:r>
            <w:r w:rsidRPr="00B80926">
              <w:rPr>
                <w:rFonts w:ascii="DFKai-SB" w:eastAsia="DFKai-SB" w:hAnsi="DFKai-SB" w:cs="MingLiU" w:hint="eastAsia"/>
                <w:sz w:val="22"/>
              </w:rPr>
              <w:t>Ⅳ</w:t>
            </w:r>
            <w:r w:rsidRPr="00B80926">
              <w:rPr>
                <w:rFonts w:ascii="DFKai-SB" w:eastAsia="DFKai-SB" w:hAnsi="DFKai-SB"/>
                <w:sz w:val="22"/>
              </w:rPr>
              <w:t>-1 樂於參與課堂中各類練習活動，不畏犯錯。</w:t>
            </w:r>
          </w:p>
          <w:p w14:paraId="63B4D363" w14:textId="660D969D" w:rsidR="00B80926" w:rsidRPr="00F624E1" w:rsidRDefault="00B80926" w:rsidP="00C6238F">
            <w:pPr>
              <w:spacing w:line="260" w:lineRule="exact"/>
              <w:rPr>
                <w:rFonts w:eastAsiaTheme="minorEastAsia"/>
                <w:sz w:val="20"/>
                <w:szCs w:val="20"/>
              </w:rPr>
            </w:pPr>
            <w:r w:rsidRPr="00B80926">
              <w:rPr>
                <w:rFonts w:ascii="DFKai-SB" w:eastAsia="DFKai-SB" w:hAnsi="DFKai-SB" w:hint="eastAsia"/>
                <w:sz w:val="22"/>
              </w:rPr>
              <w:t>7-Ⅳ-5  能訂定英文學習計畫，檢視自我學習過程，並隨</w:t>
            </w:r>
            <w:r w:rsidRPr="00B80926">
              <w:rPr>
                <w:rFonts w:ascii="DFKai-SB" w:eastAsia="DFKai-SB" w:hAnsi="DFKai-SB" w:hint="eastAsia"/>
                <w:sz w:val="22"/>
              </w:rPr>
              <w:lastRenderedPageBreak/>
              <w:t>時改進。</w:t>
            </w:r>
          </w:p>
        </w:tc>
        <w:tc>
          <w:tcPr>
            <w:tcW w:w="1276" w:type="dxa"/>
          </w:tcPr>
          <w:p w14:paraId="0156D8DD" w14:textId="77777777" w:rsidR="007D0922" w:rsidRDefault="00B80926" w:rsidP="00B80926">
            <w:pPr>
              <w:spacing w:line="260" w:lineRule="exact"/>
              <w:rPr>
                <w:rFonts w:ascii="DFKai-SB" w:eastAsia="DFKai-SB" w:hAnsi="DFKai-SB"/>
                <w:bCs/>
                <w:snapToGrid w:val="0"/>
                <w:kern w:val="0"/>
                <w:sz w:val="22"/>
              </w:rPr>
            </w:pPr>
            <w:r w:rsidRPr="00BF4B0C">
              <w:rPr>
                <w:rFonts w:ascii="DFKai-SB" w:eastAsia="DFKai-SB" w:hAnsi="DFKai-SB" w:hint="eastAsia"/>
                <w:bCs/>
                <w:snapToGrid w:val="0"/>
                <w:kern w:val="0"/>
                <w:sz w:val="22"/>
              </w:rPr>
              <w:lastRenderedPageBreak/>
              <w:t>Ab-Ⅳ-1句子的發音、重音及語調。</w:t>
            </w:r>
          </w:p>
          <w:p w14:paraId="23A4B111" w14:textId="67FC952F" w:rsidR="00A36D1F" w:rsidRPr="00A36D1F" w:rsidRDefault="00A36D1F" w:rsidP="00A36D1F">
            <w:pPr>
              <w:spacing w:line="260" w:lineRule="exact"/>
              <w:rPr>
                <w:rFonts w:ascii="DFKai-SB" w:eastAsia="DFKai-SB" w:hAnsi="DFKai-SB"/>
                <w:bCs/>
                <w:snapToGrid w:val="0"/>
                <w:kern w:val="0"/>
                <w:sz w:val="22"/>
              </w:rPr>
            </w:pPr>
            <w:r w:rsidRPr="00A36D1F">
              <w:rPr>
                <w:rFonts w:ascii="DFKai-SB" w:eastAsia="DFKai-SB" w:hAnsi="DFKai-SB" w:hint="eastAsia"/>
                <w:bCs/>
                <w:snapToGrid w:val="0"/>
                <w:kern w:val="0"/>
                <w:sz w:val="22"/>
              </w:rPr>
              <w:t>Ac-Ⅳ-4國中階段</w:t>
            </w:r>
            <w:proofErr w:type="gramStart"/>
            <w:r w:rsidRPr="00A36D1F">
              <w:rPr>
                <w:rFonts w:ascii="DFKai-SB" w:eastAsia="DFKai-SB" w:hAnsi="DFKai-SB" w:hint="eastAsia"/>
                <w:bCs/>
                <w:snapToGrid w:val="0"/>
                <w:kern w:val="0"/>
                <w:sz w:val="22"/>
              </w:rPr>
              <w:t>所學字詞</w:t>
            </w:r>
            <w:proofErr w:type="gramEnd"/>
          </w:p>
          <w:p w14:paraId="7ED86A83" w14:textId="6B016C7E" w:rsidR="00A36D1F" w:rsidRPr="00BF4B0C" w:rsidRDefault="00A36D1F" w:rsidP="00A36D1F">
            <w:pPr>
              <w:spacing w:line="260" w:lineRule="exact"/>
              <w:rPr>
                <w:rFonts w:ascii="DFKai-SB" w:eastAsia="DFKai-SB" w:hAnsi="DFKai-SB"/>
                <w:bCs/>
                <w:snapToGrid w:val="0"/>
                <w:kern w:val="0"/>
                <w:sz w:val="22"/>
              </w:rPr>
            </w:pPr>
            <w:r w:rsidRPr="00A36D1F">
              <w:rPr>
                <w:rFonts w:ascii="DFKai-SB" w:eastAsia="DFKai-SB" w:hAnsi="DFKai-SB" w:hint="eastAsia"/>
                <w:bCs/>
                <w:snapToGrid w:val="0"/>
                <w:kern w:val="0"/>
                <w:sz w:val="22"/>
              </w:rPr>
              <w:t>（能聽、讀、說、寫最基本的1,200字詞）。</w:t>
            </w:r>
          </w:p>
          <w:p w14:paraId="2E402041" w14:textId="77777777" w:rsidR="00B80926" w:rsidRPr="00BF4B0C" w:rsidRDefault="003B5D64" w:rsidP="003B5D64">
            <w:pPr>
              <w:spacing w:line="260" w:lineRule="exact"/>
              <w:rPr>
                <w:rFonts w:ascii="DFKai-SB" w:eastAsia="DFKai-SB" w:hAnsi="DFKai-SB"/>
                <w:bCs/>
                <w:snapToGrid w:val="0"/>
                <w:kern w:val="0"/>
                <w:sz w:val="22"/>
              </w:rPr>
            </w:pPr>
            <w:r w:rsidRPr="00BF4B0C">
              <w:rPr>
                <w:rFonts w:ascii="DFKai-SB" w:eastAsia="DFKai-SB" w:hAnsi="DFKai-SB" w:hint="eastAsia"/>
                <w:bCs/>
                <w:snapToGrid w:val="0"/>
                <w:kern w:val="0"/>
                <w:sz w:val="22"/>
              </w:rPr>
              <w:t>Ad-Ⅳ-1國中階段所學的文法句型。</w:t>
            </w:r>
          </w:p>
          <w:p w14:paraId="02037F55" w14:textId="77777777" w:rsidR="003B5D64" w:rsidRDefault="003B5D64" w:rsidP="003B5D64">
            <w:pPr>
              <w:spacing w:line="260" w:lineRule="exact"/>
              <w:rPr>
                <w:rFonts w:ascii="DFKai-SB" w:eastAsia="DFKai-SB" w:hAnsi="DFKai-SB"/>
                <w:bCs/>
                <w:snapToGrid w:val="0"/>
                <w:kern w:val="0"/>
                <w:sz w:val="22"/>
              </w:rPr>
            </w:pPr>
            <w:r w:rsidRPr="00BF4B0C">
              <w:rPr>
                <w:rFonts w:ascii="DFKai-SB" w:eastAsia="DFKai-SB" w:hAnsi="DFKai-SB" w:hint="eastAsia"/>
                <w:bCs/>
                <w:snapToGrid w:val="0"/>
                <w:kern w:val="0"/>
                <w:sz w:val="22"/>
              </w:rPr>
              <w:t>*◎B-Ⅳ-8引導式討論。</w:t>
            </w:r>
          </w:p>
          <w:p w14:paraId="529FFB6D" w14:textId="02B87F26" w:rsidR="00BF4B0C" w:rsidRPr="00B80926" w:rsidRDefault="00BF4B0C" w:rsidP="003B5D64">
            <w:pPr>
              <w:spacing w:line="260" w:lineRule="exact"/>
              <w:rPr>
                <w:rFonts w:eastAsiaTheme="minorEastAsia"/>
                <w:bCs/>
                <w:snapToGrid w:val="0"/>
                <w:kern w:val="0"/>
                <w:sz w:val="20"/>
                <w:szCs w:val="20"/>
              </w:rPr>
            </w:pPr>
          </w:p>
        </w:tc>
        <w:tc>
          <w:tcPr>
            <w:tcW w:w="1417" w:type="dxa"/>
          </w:tcPr>
          <w:p w14:paraId="4680594D" w14:textId="77777777" w:rsidR="007D0922" w:rsidRDefault="00104F5D" w:rsidP="00104F5D">
            <w:pPr>
              <w:pStyle w:val="a3"/>
              <w:numPr>
                <w:ilvl w:val="0"/>
                <w:numId w:val="4"/>
              </w:numPr>
              <w:spacing w:line="260" w:lineRule="exact"/>
              <w:ind w:leftChars="0"/>
              <w:rPr>
                <w:rFonts w:ascii="DFKai-SB" w:eastAsia="DFKai-SB" w:hAnsi="DFKai-SB"/>
                <w:sz w:val="22"/>
              </w:rPr>
            </w:pPr>
            <w:r w:rsidRPr="007941F4">
              <w:rPr>
                <w:rFonts w:ascii="DFKai-SB" w:eastAsia="DFKai-SB" w:hAnsi="DFKai-SB" w:hint="eastAsia"/>
                <w:sz w:val="22"/>
              </w:rPr>
              <w:t xml:space="preserve">能習得本次主題課程字彙(ex. </w:t>
            </w:r>
            <w:r w:rsidR="007941F4" w:rsidRPr="007941F4">
              <w:rPr>
                <w:rFonts w:ascii="DFKai-SB" w:eastAsia="DFKai-SB" w:hAnsi="DFKai-SB"/>
                <w:sz w:val="22"/>
              </w:rPr>
              <w:t>Challenge</w:t>
            </w:r>
            <w:r w:rsidRPr="007941F4">
              <w:rPr>
                <w:rFonts w:ascii="DFKai-SB" w:eastAsia="DFKai-SB" w:hAnsi="DFKai-SB" w:hint="eastAsia"/>
                <w:sz w:val="22"/>
              </w:rPr>
              <w:t>, goal, habit</w:t>
            </w:r>
            <w:r w:rsidRPr="007941F4">
              <w:rPr>
                <w:rFonts w:ascii="DFKai-SB" w:eastAsia="DFKai-SB" w:hAnsi="DFKai-SB"/>
                <w:sz w:val="22"/>
              </w:rPr>
              <w:t>…</w:t>
            </w:r>
            <w:r w:rsidRPr="007941F4">
              <w:rPr>
                <w:rFonts w:ascii="DFKai-SB" w:eastAsia="DFKai-SB" w:hAnsi="DFKai-SB" w:hint="eastAsia"/>
                <w:sz w:val="22"/>
              </w:rPr>
              <w:t>etc.)</w:t>
            </w:r>
          </w:p>
          <w:p w14:paraId="738A48B4" w14:textId="77777777" w:rsidR="007941F4" w:rsidRDefault="007941F4" w:rsidP="00104F5D">
            <w:pPr>
              <w:pStyle w:val="a3"/>
              <w:numPr>
                <w:ilvl w:val="0"/>
                <w:numId w:val="4"/>
              </w:numPr>
              <w:spacing w:line="260" w:lineRule="exact"/>
              <w:ind w:leftChars="0"/>
              <w:rPr>
                <w:rFonts w:ascii="DFKai-SB" w:eastAsia="DFKai-SB" w:hAnsi="DFKai-SB"/>
                <w:sz w:val="22"/>
              </w:rPr>
            </w:pPr>
            <w:r>
              <w:rPr>
                <w:rFonts w:ascii="DFKai-SB" w:eastAsia="DFKai-SB" w:hAnsi="DFKai-SB" w:hint="eastAsia"/>
                <w:sz w:val="22"/>
              </w:rPr>
              <w:t>能用英文描述自己的目標。</w:t>
            </w:r>
          </w:p>
          <w:p w14:paraId="5CA4FB4F" w14:textId="77777777" w:rsidR="007941F4" w:rsidRDefault="008D693A" w:rsidP="00104F5D">
            <w:pPr>
              <w:pStyle w:val="a3"/>
              <w:numPr>
                <w:ilvl w:val="0"/>
                <w:numId w:val="4"/>
              </w:numPr>
              <w:spacing w:line="260" w:lineRule="exact"/>
              <w:ind w:leftChars="0"/>
              <w:rPr>
                <w:rFonts w:ascii="DFKai-SB" w:eastAsia="DFKai-SB" w:hAnsi="DFKai-SB"/>
                <w:sz w:val="22"/>
              </w:rPr>
            </w:pPr>
            <w:r>
              <w:rPr>
                <w:rFonts w:ascii="DFKai-SB" w:eastAsia="DFKai-SB" w:hAnsi="DFKai-SB" w:hint="eastAsia"/>
                <w:sz w:val="22"/>
              </w:rPr>
              <w:t>學生能省思自己的生活並訂定適合自己的目標。</w:t>
            </w:r>
          </w:p>
          <w:p w14:paraId="5E7D5C0A" w14:textId="6EB40A4E" w:rsidR="00A81068" w:rsidRPr="007941F4" w:rsidRDefault="00A81068" w:rsidP="00104F5D">
            <w:pPr>
              <w:pStyle w:val="a3"/>
              <w:numPr>
                <w:ilvl w:val="0"/>
                <w:numId w:val="4"/>
              </w:numPr>
              <w:spacing w:line="260" w:lineRule="exact"/>
              <w:ind w:leftChars="0"/>
              <w:rPr>
                <w:rFonts w:ascii="DFKai-SB" w:eastAsia="DFKai-SB" w:hAnsi="DFKai-SB"/>
                <w:sz w:val="22"/>
              </w:rPr>
            </w:pPr>
            <w:r>
              <w:rPr>
                <w:rFonts w:ascii="DFKai-SB" w:eastAsia="DFKai-SB" w:hAnsi="DFKai-SB" w:hint="eastAsia"/>
                <w:sz w:val="22"/>
              </w:rPr>
              <w:t>學生能自主、自律的督促自己完成目標。</w:t>
            </w:r>
          </w:p>
        </w:tc>
        <w:tc>
          <w:tcPr>
            <w:tcW w:w="3119" w:type="dxa"/>
          </w:tcPr>
          <w:p w14:paraId="67FF496A" w14:textId="674359B2" w:rsidR="00A81068" w:rsidRPr="00E930F1" w:rsidRDefault="00A81068" w:rsidP="00A81068">
            <w:pPr>
              <w:spacing w:line="260" w:lineRule="exact"/>
              <w:rPr>
                <w:rFonts w:ascii="DFKai-SB" w:eastAsia="DFKai-SB" w:hAnsi="DFKai-SB"/>
                <w:sz w:val="22"/>
              </w:rPr>
            </w:pPr>
            <w:r w:rsidRPr="00E930F1">
              <w:rPr>
                <w:rFonts w:ascii="DFKai-SB" w:eastAsia="DFKai-SB" w:hAnsi="DFKai-SB" w:hint="eastAsia"/>
                <w:sz w:val="22"/>
              </w:rPr>
              <w:t>【字彙】</w:t>
            </w:r>
          </w:p>
          <w:p w14:paraId="1E5E049C" w14:textId="4BDAC4F1" w:rsidR="00BB4DA0" w:rsidRPr="00E930F1" w:rsidRDefault="00E930F1" w:rsidP="00BB4DA0">
            <w:pPr>
              <w:pStyle w:val="a3"/>
              <w:numPr>
                <w:ilvl w:val="0"/>
                <w:numId w:val="5"/>
              </w:numPr>
              <w:spacing w:line="260" w:lineRule="exact"/>
              <w:ind w:leftChars="0"/>
              <w:rPr>
                <w:rFonts w:ascii="DFKai-SB" w:eastAsia="DFKai-SB" w:hAnsi="DFKai-SB"/>
                <w:sz w:val="22"/>
              </w:rPr>
            </w:pPr>
            <w:r w:rsidRPr="00E930F1">
              <w:rPr>
                <w:rFonts w:ascii="DFKai-SB" w:eastAsia="DFKai-SB" w:hAnsi="DFKai-SB" w:hint="eastAsia"/>
                <w:sz w:val="22"/>
              </w:rPr>
              <w:t>學生能應用</w:t>
            </w:r>
            <w:r w:rsidR="00A81068" w:rsidRPr="00E930F1">
              <w:rPr>
                <w:rFonts w:ascii="DFKai-SB" w:eastAsia="DFKai-SB" w:hAnsi="DFKai-SB" w:hint="eastAsia"/>
                <w:sz w:val="22"/>
              </w:rPr>
              <w:t>主題字彙，並</w:t>
            </w:r>
            <w:r w:rsidRPr="00E930F1">
              <w:rPr>
                <w:rFonts w:ascii="DFKai-SB" w:eastAsia="DFKai-SB" w:hAnsi="DFKai-SB" w:hint="eastAsia"/>
                <w:sz w:val="22"/>
              </w:rPr>
              <w:t>完成</w:t>
            </w:r>
            <w:r w:rsidR="00BB4DA0" w:rsidRPr="00E930F1">
              <w:rPr>
                <w:rFonts w:ascii="DFKai-SB" w:eastAsia="DFKai-SB" w:hAnsi="DFKai-SB" w:hint="eastAsia"/>
                <w:sz w:val="22"/>
              </w:rPr>
              <w:t>小組單字練習。</w:t>
            </w:r>
          </w:p>
          <w:p w14:paraId="54A5CC77" w14:textId="77777777" w:rsidR="00E930F1" w:rsidRPr="00E930F1" w:rsidRDefault="00E930F1" w:rsidP="00A81068">
            <w:pPr>
              <w:spacing w:line="260" w:lineRule="exact"/>
              <w:rPr>
                <w:rFonts w:ascii="DFKai-SB" w:eastAsia="DFKai-SB" w:hAnsi="DFKai-SB"/>
                <w:sz w:val="22"/>
              </w:rPr>
            </w:pPr>
          </w:p>
          <w:p w14:paraId="1DD4E446" w14:textId="5F65BA32" w:rsidR="00A81068" w:rsidRPr="00E930F1" w:rsidRDefault="00A81068" w:rsidP="00A81068">
            <w:pPr>
              <w:spacing w:line="260" w:lineRule="exact"/>
              <w:rPr>
                <w:rFonts w:ascii="DFKai-SB" w:eastAsia="DFKai-SB" w:hAnsi="DFKai-SB"/>
                <w:sz w:val="22"/>
              </w:rPr>
            </w:pPr>
            <w:r w:rsidRPr="00E930F1">
              <w:rPr>
                <w:rFonts w:ascii="DFKai-SB" w:eastAsia="DFKai-SB" w:hAnsi="DFKai-SB" w:hint="eastAsia"/>
                <w:sz w:val="22"/>
              </w:rPr>
              <w:t>【自發素養】</w:t>
            </w:r>
          </w:p>
          <w:p w14:paraId="689B2467" w14:textId="77777777" w:rsidR="00C1143C" w:rsidRPr="00E930F1" w:rsidRDefault="00C1143C" w:rsidP="00CF655B">
            <w:pPr>
              <w:pStyle w:val="a3"/>
              <w:numPr>
                <w:ilvl w:val="0"/>
                <w:numId w:val="6"/>
              </w:numPr>
              <w:spacing w:line="260" w:lineRule="exact"/>
              <w:ind w:leftChars="0"/>
              <w:rPr>
                <w:rFonts w:ascii="DFKai-SB" w:eastAsia="DFKai-SB" w:hAnsi="DFKai-SB"/>
                <w:sz w:val="22"/>
              </w:rPr>
            </w:pPr>
            <w:r w:rsidRPr="00E930F1">
              <w:rPr>
                <w:rFonts w:ascii="DFKai-SB" w:eastAsia="DFKai-SB" w:hAnsi="DFKai-SB"/>
                <w:sz w:val="22"/>
              </w:rPr>
              <w:t>老師講解SMART目標，並引導學生擬訂適合自己的目標。</w:t>
            </w:r>
          </w:p>
          <w:p w14:paraId="22D07B9B" w14:textId="77777777" w:rsidR="00C1143C" w:rsidRPr="00E930F1" w:rsidRDefault="00C1143C" w:rsidP="00CF655B">
            <w:pPr>
              <w:pStyle w:val="a3"/>
              <w:numPr>
                <w:ilvl w:val="0"/>
                <w:numId w:val="6"/>
              </w:numPr>
              <w:spacing w:line="260" w:lineRule="exact"/>
              <w:ind w:leftChars="0"/>
              <w:rPr>
                <w:rFonts w:ascii="DFKai-SB" w:eastAsia="DFKai-SB" w:hAnsi="DFKai-SB"/>
                <w:sz w:val="22"/>
              </w:rPr>
            </w:pPr>
            <w:r w:rsidRPr="00E930F1">
              <w:rPr>
                <w:rFonts w:ascii="DFKai-SB" w:eastAsia="DFKai-SB" w:hAnsi="DFKai-SB" w:hint="eastAsia"/>
                <w:sz w:val="22"/>
              </w:rPr>
              <w:t>學生上台發表自己的目標及為何想完成。</w:t>
            </w:r>
          </w:p>
          <w:p w14:paraId="0843E5F1" w14:textId="77777777" w:rsidR="00A81068" w:rsidRPr="00DA39CF" w:rsidRDefault="00C1143C" w:rsidP="00CF655B">
            <w:pPr>
              <w:pStyle w:val="a3"/>
              <w:numPr>
                <w:ilvl w:val="0"/>
                <w:numId w:val="6"/>
              </w:numPr>
              <w:spacing w:line="260" w:lineRule="exact"/>
              <w:ind w:leftChars="0"/>
              <w:rPr>
                <w:rFonts w:eastAsiaTheme="minorEastAsia"/>
                <w:sz w:val="20"/>
                <w:szCs w:val="20"/>
              </w:rPr>
            </w:pPr>
            <w:r w:rsidRPr="00E930F1">
              <w:rPr>
                <w:rFonts w:ascii="DFKai-SB" w:eastAsia="DFKai-SB" w:hAnsi="DFKai-SB" w:hint="eastAsia"/>
                <w:sz w:val="22"/>
              </w:rPr>
              <w:t>能在21天中督促自己</w:t>
            </w:r>
            <w:r w:rsidR="00E930F1" w:rsidRPr="00E930F1">
              <w:rPr>
                <w:rFonts w:ascii="DFKai-SB" w:eastAsia="DFKai-SB" w:hAnsi="DFKai-SB" w:hint="eastAsia"/>
                <w:sz w:val="22"/>
              </w:rPr>
              <w:t>，完成挑戰。</w:t>
            </w:r>
          </w:p>
          <w:p w14:paraId="483704A9" w14:textId="77777777" w:rsidR="00DA39CF" w:rsidRPr="00CF655B" w:rsidRDefault="00DA39CF" w:rsidP="00CF655B">
            <w:pPr>
              <w:pStyle w:val="a3"/>
              <w:numPr>
                <w:ilvl w:val="0"/>
                <w:numId w:val="6"/>
              </w:numPr>
              <w:spacing w:line="260" w:lineRule="exact"/>
              <w:ind w:leftChars="0"/>
              <w:rPr>
                <w:rFonts w:eastAsiaTheme="minorEastAsia"/>
                <w:sz w:val="20"/>
                <w:szCs w:val="20"/>
              </w:rPr>
            </w:pPr>
            <w:r>
              <w:rPr>
                <w:rFonts w:ascii="DFKai-SB" w:eastAsia="DFKai-SB" w:hAnsi="DFKai-SB" w:hint="eastAsia"/>
                <w:sz w:val="22"/>
              </w:rPr>
              <w:t>學生能反思自己在完成目標時會遇到的困難，</w:t>
            </w:r>
            <w:r w:rsidR="00CF655B">
              <w:rPr>
                <w:rFonts w:ascii="DFKai-SB" w:eastAsia="DFKai-SB" w:hAnsi="DFKai-SB" w:hint="eastAsia"/>
                <w:sz w:val="22"/>
              </w:rPr>
              <w:t>並擬訂調整計畫。</w:t>
            </w:r>
          </w:p>
          <w:p w14:paraId="3370E848" w14:textId="77777777" w:rsidR="00CF655B" w:rsidRDefault="00CF655B" w:rsidP="00CF655B">
            <w:pPr>
              <w:spacing w:line="260" w:lineRule="exact"/>
              <w:rPr>
                <w:rFonts w:eastAsiaTheme="minorEastAsia"/>
                <w:sz w:val="20"/>
                <w:szCs w:val="20"/>
              </w:rPr>
            </w:pPr>
          </w:p>
          <w:p w14:paraId="4917E7C5" w14:textId="00B16222" w:rsidR="00CF655B" w:rsidRPr="00E930F1" w:rsidRDefault="00CF655B" w:rsidP="00CF655B">
            <w:pPr>
              <w:spacing w:line="260" w:lineRule="exact"/>
              <w:rPr>
                <w:rFonts w:ascii="DFKai-SB" w:eastAsia="DFKai-SB" w:hAnsi="DFKai-SB"/>
                <w:sz w:val="22"/>
              </w:rPr>
            </w:pPr>
            <w:r w:rsidRPr="00E930F1">
              <w:rPr>
                <w:rFonts w:ascii="DFKai-SB" w:eastAsia="DFKai-SB" w:hAnsi="DFKai-SB" w:hint="eastAsia"/>
                <w:sz w:val="22"/>
              </w:rPr>
              <w:t>【</w:t>
            </w:r>
            <w:r>
              <w:rPr>
                <w:rFonts w:ascii="DFKai-SB" w:eastAsia="DFKai-SB" w:hAnsi="DFKai-SB" w:hint="eastAsia"/>
                <w:sz w:val="22"/>
              </w:rPr>
              <w:t>情意</w:t>
            </w:r>
            <w:r w:rsidRPr="00E930F1">
              <w:rPr>
                <w:rFonts w:ascii="DFKai-SB" w:eastAsia="DFKai-SB" w:hAnsi="DFKai-SB" w:hint="eastAsia"/>
                <w:sz w:val="22"/>
              </w:rPr>
              <w:t>】</w:t>
            </w:r>
          </w:p>
          <w:p w14:paraId="63065FD3" w14:textId="77777777" w:rsidR="00CF655B" w:rsidRPr="00556AA9" w:rsidRDefault="00CF655B" w:rsidP="00CF655B">
            <w:pPr>
              <w:pStyle w:val="a3"/>
              <w:numPr>
                <w:ilvl w:val="0"/>
                <w:numId w:val="7"/>
              </w:numPr>
              <w:spacing w:line="260" w:lineRule="exact"/>
              <w:ind w:leftChars="0"/>
              <w:rPr>
                <w:rFonts w:ascii="DFKai-SB" w:eastAsia="DFKai-SB" w:hAnsi="DFKai-SB"/>
                <w:sz w:val="22"/>
              </w:rPr>
            </w:pPr>
            <w:r w:rsidRPr="00556AA9">
              <w:rPr>
                <w:rFonts w:ascii="DFKai-SB" w:eastAsia="DFKai-SB" w:hAnsi="DFKai-SB"/>
                <w:sz w:val="22"/>
              </w:rPr>
              <w:t>學生能樂於參與課堂討論，並主動搜尋相關資料。</w:t>
            </w:r>
          </w:p>
          <w:p w14:paraId="548656A0" w14:textId="1ACDC4DF" w:rsidR="00CF655B" w:rsidRPr="008537C4" w:rsidRDefault="00CF655B" w:rsidP="008537C4">
            <w:pPr>
              <w:spacing w:line="260" w:lineRule="exact"/>
              <w:rPr>
                <w:rFonts w:eastAsiaTheme="minorEastAsia"/>
                <w:sz w:val="20"/>
                <w:szCs w:val="20"/>
              </w:rPr>
            </w:pPr>
          </w:p>
        </w:tc>
        <w:tc>
          <w:tcPr>
            <w:tcW w:w="484" w:type="dxa"/>
          </w:tcPr>
          <w:p w14:paraId="79EFF50B" w14:textId="52803ED0" w:rsidR="007D0922" w:rsidRPr="00A81068" w:rsidRDefault="00A81068" w:rsidP="00B61AEA">
            <w:pPr>
              <w:spacing w:line="260" w:lineRule="exact"/>
              <w:rPr>
                <w:rFonts w:ascii="DFKai-SB" w:eastAsia="DFKai-SB" w:hAnsi="DFKai-SB"/>
                <w:sz w:val="20"/>
                <w:szCs w:val="20"/>
              </w:rPr>
            </w:pPr>
            <w:r w:rsidRPr="00A81068">
              <w:rPr>
                <w:rFonts w:ascii="DFKai-SB" w:eastAsia="DFKai-SB" w:hAnsi="DFKai-SB"/>
                <w:sz w:val="20"/>
                <w:szCs w:val="20"/>
              </w:rPr>
              <w:t>學習單、課堂發表、參與態度</w:t>
            </w:r>
          </w:p>
        </w:tc>
      </w:tr>
      <w:tr w:rsidR="007D0922" w:rsidRPr="00596DF1" w14:paraId="5C0DBE9B" w14:textId="77777777" w:rsidTr="00CB203E">
        <w:tc>
          <w:tcPr>
            <w:tcW w:w="522" w:type="dxa"/>
            <w:vAlign w:val="center"/>
          </w:tcPr>
          <w:p w14:paraId="4AD4D28D" w14:textId="77777777" w:rsidR="007D0922" w:rsidRPr="00EC723B" w:rsidRDefault="007D0922" w:rsidP="00B61AEA">
            <w:pPr>
              <w:jc w:val="center"/>
              <w:rPr>
                <w:rFonts w:ascii="DFKai-SB" w:eastAsia="DFKai-SB" w:hAnsi="DFKai-SB"/>
                <w:color w:val="000000"/>
                <w:sz w:val="22"/>
              </w:rPr>
            </w:pPr>
            <w:r>
              <w:rPr>
                <w:rFonts w:ascii="DFKai-SB" w:eastAsia="DFKai-SB" w:hAnsi="DFKai-SB"/>
                <w:color w:val="000000"/>
                <w:sz w:val="22"/>
              </w:rPr>
              <w:lastRenderedPageBreak/>
              <w:t>15</w:t>
            </w:r>
          </w:p>
        </w:tc>
        <w:tc>
          <w:tcPr>
            <w:tcW w:w="720" w:type="dxa"/>
          </w:tcPr>
          <w:p w14:paraId="619E3733" w14:textId="1A061390" w:rsidR="007D0922" w:rsidRPr="00E84F6D" w:rsidRDefault="00E84F6D" w:rsidP="00B61AEA">
            <w:pPr>
              <w:jc w:val="center"/>
              <w:rPr>
                <w:rFonts w:ascii="DFKai-SB" w:eastAsia="DFKai-SB" w:hAnsi="DFKai-SB"/>
                <w:color w:val="000000"/>
                <w:sz w:val="20"/>
                <w:szCs w:val="20"/>
              </w:rPr>
            </w:pPr>
            <w:r w:rsidRPr="00E84F6D">
              <w:rPr>
                <w:rFonts w:ascii="DFKai-SB" w:eastAsia="DFKai-SB" w:hAnsi="DFKai-SB" w:hint="eastAsia"/>
                <w:color w:val="000000"/>
                <w:sz w:val="20"/>
                <w:szCs w:val="20"/>
              </w:rPr>
              <w:t>5/25~5/29</w:t>
            </w:r>
          </w:p>
        </w:tc>
        <w:tc>
          <w:tcPr>
            <w:tcW w:w="1134" w:type="dxa"/>
          </w:tcPr>
          <w:p w14:paraId="1C94D07E" w14:textId="77777777" w:rsidR="00F8053A" w:rsidRPr="00E84F6D" w:rsidRDefault="00F8053A" w:rsidP="00F8053A">
            <w:pPr>
              <w:spacing w:line="260" w:lineRule="exact"/>
              <w:rPr>
                <w:rFonts w:ascii="DFKai-SB" w:eastAsia="DFKai-SB" w:hAnsi="DFKai-SB"/>
                <w:bCs/>
                <w:snapToGrid w:val="0"/>
                <w:kern w:val="0"/>
                <w:sz w:val="20"/>
                <w:szCs w:val="20"/>
                <w:shd w:val="pct15" w:color="auto" w:fill="FFFFFF"/>
              </w:rPr>
            </w:pPr>
            <w:r w:rsidRPr="00E84F6D">
              <w:rPr>
                <w:rFonts w:ascii="DFKai-SB" w:eastAsia="DFKai-SB" w:hAnsi="DFKai-SB" w:hint="eastAsia"/>
                <w:bCs/>
                <w:snapToGrid w:val="0"/>
                <w:kern w:val="0"/>
                <w:sz w:val="20"/>
                <w:szCs w:val="20"/>
                <w:shd w:val="pct15" w:color="auto" w:fill="FFFFFF"/>
              </w:rPr>
              <w:t xml:space="preserve">Drip or Drop: </w:t>
            </w:r>
          </w:p>
          <w:p w14:paraId="0DB8806A" w14:textId="140F3B48" w:rsidR="007D0922" w:rsidRDefault="00F8053A" w:rsidP="00F8053A">
            <w:pPr>
              <w:spacing w:line="260" w:lineRule="exact"/>
              <w:rPr>
                <w:rFonts w:ascii="DFKai-SB" w:eastAsia="DFKai-SB" w:hAnsi="DFKai-SB" w:hint="eastAsia"/>
                <w:bCs/>
                <w:snapToGrid w:val="0"/>
                <w:kern w:val="0"/>
                <w:sz w:val="20"/>
                <w:szCs w:val="20"/>
                <w:shd w:val="pct15" w:color="auto" w:fill="FFFFFF"/>
              </w:rPr>
            </w:pPr>
            <w:r w:rsidRPr="00E84F6D">
              <w:rPr>
                <w:rFonts w:ascii="DFKai-SB" w:eastAsia="DFKai-SB" w:hAnsi="DFKai-SB" w:hint="eastAsia"/>
                <w:bCs/>
                <w:snapToGrid w:val="0"/>
                <w:kern w:val="0"/>
                <w:sz w:val="20"/>
                <w:szCs w:val="20"/>
                <w:shd w:val="pct15" w:color="auto" w:fill="FFFFFF"/>
              </w:rPr>
              <w:t>21 Days Challenge</w:t>
            </w:r>
          </w:p>
          <w:p w14:paraId="2761F3E7" w14:textId="77777777" w:rsidR="00F8053A" w:rsidRPr="00F624E1" w:rsidRDefault="00F8053A" w:rsidP="00F8053A">
            <w:pPr>
              <w:spacing w:line="260" w:lineRule="exact"/>
              <w:rPr>
                <w:rFonts w:eastAsiaTheme="minorEastAsia"/>
                <w:sz w:val="20"/>
                <w:szCs w:val="20"/>
              </w:rPr>
            </w:pPr>
          </w:p>
          <w:p w14:paraId="7A2310A9"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bCs/>
                <w:snapToGrid w:val="0"/>
                <w:kern w:val="0"/>
                <w:sz w:val="22"/>
                <w:szCs w:val="20"/>
              </w:rPr>
              <w:t xml:space="preserve">Unit </w:t>
            </w:r>
            <w:r w:rsidRPr="00F624E1">
              <w:rPr>
                <w:rFonts w:ascii="DFKai-SB" w:eastAsia="DFKai-SB" w:hAnsi="DFKai-SB" w:hint="eastAsia"/>
                <w:sz w:val="22"/>
                <w:szCs w:val="20"/>
              </w:rPr>
              <w:t>5   All of the Food Stands Loo</w:t>
            </w:r>
            <w:r>
              <w:rPr>
                <w:rFonts w:ascii="DFKai-SB" w:eastAsia="DFKai-SB" w:hAnsi="DFKai-SB" w:hint="eastAsia"/>
                <w:sz w:val="22"/>
                <w:szCs w:val="20"/>
              </w:rPr>
              <w:t>k</w:t>
            </w:r>
            <w:r w:rsidRPr="00F624E1">
              <w:rPr>
                <w:rFonts w:ascii="DFKai-SB" w:eastAsia="DFKai-SB" w:hAnsi="DFKai-SB" w:hint="eastAsia"/>
                <w:sz w:val="22"/>
                <w:szCs w:val="20"/>
              </w:rPr>
              <w:t xml:space="preserve"> Great</w:t>
            </w:r>
          </w:p>
        </w:tc>
        <w:tc>
          <w:tcPr>
            <w:tcW w:w="1418" w:type="dxa"/>
          </w:tcPr>
          <w:p w14:paraId="2E431F67"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t>1-IV-3 能聽懂基本或重要句型的句子。</w:t>
            </w:r>
          </w:p>
          <w:p w14:paraId="60187D92"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sz w:val="22"/>
                <w:szCs w:val="20"/>
              </w:rPr>
              <w:t>1-IV-4 能聽懂日常生活對話的主要內容。</w:t>
            </w:r>
          </w:p>
          <w:p w14:paraId="26962B00"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t>2-IV-8 能以正確的發音、適切的重音及語調說出基本或重要句型的句子。</w:t>
            </w:r>
          </w:p>
          <w:p w14:paraId="69FC541F"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sz w:val="22"/>
                <w:szCs w:val="20"/>
              </w:rPr>
              <w:t>◎2-IV-9</w:t>
            </w:r>
            <w:r w:rsidRPr="00F624E1">
              <w:rPr>
                <w:rFonts w:ascii="DFKai-SB" w:eastAsia="DFKai-SB" w:hAnsi="DFKai-SB" w:hint="eastAsia"/>
                <w:sz w:val="22"/>
                <w:szCs w:val="20"/>
              </w:rPr>
              <w:t xml:space="preserve"> 能進行簡易的角色扮演。</w:t>
            </w:r>
          </w:p>
          <w:p w14:paraId="10342126"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2-IV-13 能依主題或情境以簡易英語進行日常生活溝通。</w:t>
            </w:r>
          </w:p>
          <w:p w14:paraId="3AE87A42"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sz w:val="22"/>
                <w:szCs w:val="20"/>
              </w:rPr>
              <w:t>4-IV-5 能依提示寫出正確達意的簡單句子。</w:t>
            </w:r>
          </w:p>
          <w:p w14:paraId="03A70C73"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6-IV-5 主動利用各種查詢工具，以了解所接觸的英語文資訊。</w:t>
            </w:r>
          </w:p>
          <w:p w14:paraId="3A953C6B"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7-IV-2 善用相關主題之背景知識，以利閱讀或聽力理解。</w:t>
            </w:r>
          </w:p>
          <w:p w14:paraId="0A3BA7E5"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t>9-IV-4 能依上下文所提供的文字線索（如 in my opinion、maybe）分辨客觀事實與主觀意見。</w:t>
            </w:r>
          </w:p>
        </w:tc>
        <w:tc>
          <w:tcPr>
            <w:tcW w:w="1276" w:type="dxa"/>
          </w:tcPr>
          <w:p w14:paraId="2DA4B98F"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Ac-IV-4 國中階段</w:t>
            </w:r>
            <w:proofErr w:type="gramStart"/>
            <w:r w:rsidRPr="00F624E1">
              <w:rPr>
                <w:rFonts w:ascii="DFKai-SB" w:eastAsia="DFKai-SB" w:hAnsi="DFKai-SB" w:hint="eastAsia"/>
                <w:bCs/>
                <w:snapToGrid w:val="0"/>
                <w:kern w:val="0"/>
                <w:sz w:val="22"/>
                <w:szCs w:val="20"/>
              </w:rPr>
              <w:t>所學字詞</w:t>
            </w:r>
            <w:proofErr w:type="gramEnd"/>
            <w:r w:rsidRPr="00F624E1">
              <w:rPr>
                <w:rFonts w:ascii="DFKai-SB" w:eastAsia="DFKai-SB" w:hAnsi="DFKai-SB" w:hint="eastAsia"/>
                <w:bCs/>
                <w:snapToGrid w:val="0"/>
                <w:kern w:val="0"/>
                <w:sz w:val="22"/>
                <w:szCs w:val="20"/>
              </w:rPr>
              <w:t>（能聽、讀、說、寫最基本的1,200字詞）。</w:t>
            </w:r>
          </w:p>
          <w:p w14:paraId="236F73B9"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Ad-IV-1 國中階段所學的文法句型。</w:t>
            </w:r>
          </w:p>
          <w:p w14:paraId="05B752B5"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B-IV-2 國中階段</w:t>
            </w:r>
            <w:proofErr w:type="gramStart"/>
            <w:r w:rsidRPr="00F624E1">
              <w:rPr>
                <w:rFonts w:ascii="DFKai-SB" w:eastAsia="DFKai-SB" w:hAnsi="DFKai-SB" w:hint="eastAsia"/>
                <w:bCs/>
                <w:snapToGrid w:val="0"/>
                <w:kern w:val="0"/>
                <w:sz w:val="22"/>
                <w:szCs w:val="20"/>
              </w:rPr>
              <w:t>所學字詞</w:t>
            </w:r>
            <w:proofErr w:type="gramEnd"/>
            <w:r w:rsidRPr="00F624E1">
              <w:rPr>
                <w:rFonts w:ascii="DFKai-SB" w:eastAsia="DFKai-SB" w:hAnsi="DFKai-SB" w:hint="eastAsia"/>
                <w:bCs/>
                <w:snapToGrid w:val="0"/>
                <w:kern w:val="0"/>
                <w:sz w:val="22"/>
                <w:szCs w:val="20"/>
              </w:rPr>
              <w:t>及句型的生活溝通。</w:t>
            </w:r>
          </w:p>
          <w:p w14:paraId="64EC9CB4"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B-IV-6 圖片描述。</w:t>
            </w:r>
          </w:p>
          <w:p w14:paraId="64449302"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B-IV-7 角色扮演。</w:t>
            </w:r>
          </w:p>
          <w:p w14:paraId="35C8A9F7"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C-IV-3 文化習俗的了解及尊重。</w:t>
            </w:r>
          </w:p>
        </w:tc>
        <w:tc>
          <w:tcPr>
            <w:tcW w:w="1417" w:type="dxa"/>
          </w:tcPr>
          <w:p w14:paraId="6E2D3455"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1.能學會英文不定代名詞的用法。</w:t>
            </w:r>
          </w:p>
          <w:p w14:paraId="573D8548"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2.能使用連接詞though/ although的用法。</w:t>
            </w:r>
          </w:p>
          <w:p w14:paraId="6E2F0447"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3.能瞭解治療感冒不同的方式。</w:t>
            </w:r>
          </w:p>
          <w:p w14:paraId="1CC411EE"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4.能學會保持健康的方法。</w:t>
            </w:r>
          </w:p>
          <w:p w14:paraId="28F08DEF"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5.能聽、說、讀、寫本單元所運用的句型，並能代換不同字彙至句型中。</w:t>
            </w:r>
          </w:p>
          <w:p w14:paraId="2F81E5B0"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6.能運用聽力策略進行聽力能力的提升與培養。</w:t>
            </w:r>
          </w:p>
          <w:p w14:paraId="25555EF1"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7.能運用閱讀策略學習對話與文章內容與其重點。</w:t>
            </w:r>
          </w:p>
        </w:tc>
        <w:tc>
          <w:tcPr>
            <w:tcW w:w="3119" w:type="dxa"/>
          </w:tcPr>
          <w:p w14:paraId="5727FA66"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【Warm-up】</w:t>
            </w:r>
          </w:p>
          <w:p w14:paraId="33BDF365" w14:textId="77777777" w:rsidR="007D0922" w:rsidRPr="00997061" w:rsidRDefault="007D0922" w:rsidP="00B61AEA">
            <w:pPr>
              <w:spacing w:line="260" w:lineRule="exact"/>
              <w:rPr>
                <w:rFonts w:eastAsiaTheme="minorEastAsia"/>
                <w:bCs/>
                <w:snapToGrid w:val="0"/>
                <w:kern w:val="0"/>
                <w:sz w:val="20"/>
                <w:szCs w:val="20"/>
              </w:rPr>
            </w:pPr>
            <w:r>
              <w:rPr>
                <w:rFonts w:ascii="DFKai-SB" w:eastAsia="DFKai-SB" w:hAnsi="DFKai-SB" w:cs="PMingLiU" w:hint="eastAsia"/>
                <w:bCs/>
                <w:snapToGrid w:val="0"/>
                <w:color w:val="000000"/>
                <w:kern w:val="0"/>
                <w:sz w:val="22"/>
                <w:szCs w:val="20"/>
              </w:rPr>
              <w:t>1.</w:t>
            </w:r>
            <w:r w:rsidRPr="00997061">
              <w:rPr>
                <w:rFonts w:ascii="DFKai-SB" w:eastAsia="DFKai-SB" w:hAnsi="DFKai-SB" w:cs="PMingLiU" w:hint="eastAsia"/>
                <w:bCs/>
                <w:snapToGrid w:val="0"/>
                <w:color w:val="000000"/>
                <w:kern w:val="0"/>
                <w:sz w:val="22"/>
                <w:szCs w:val="20"/>
              </w:rPr>
              <w:t>秀</w:t>
            </w:r>
            <w:proofErr w:type="gramStart"/>
            <w:r w:rsidRPr="00997061">
              <w:rPr>
                <w:rFonts w:ascii="DFKai-SB" w:eastAsia="DFKai-SB" w:hAnsi="DFKai-SB" w:cs="PMingLiU" w:hint="eastAsia"/>
                <w:bCs/>
                <w:snapToGrid w:val="0"/>
                <w:color w:val="000000"/>
                <w:kern w:val="0"/>
                <w:sz w:val="22"/>
                <w:szCs w:val="20"/>
              </w:rPr>
              <w:t>出暖身篇</w:t>
            </w:r>
            <w:proofErr w:type="gramEnd"/>
            <w:r w:rsidRPr="00997061">
              <w:rPr>
                <w:rFonts w:ascii="DFKai-SB" w:eastAsia="DFKai-SB" w:hAnsi="DFKai-SB" w:cs="PMingLiU" w:hint="eastAsia"/>
                <w:bCs/>
                <w:snapToGrid w:val="0"/>
                <w:color w:val="000000"/>
                <w:kern w:val="0"/>
                <w:sz w:val="22"/>
                <w:szCs w:val="20"/>
              </w:rPr>
              <w:t>p93-94的圖片，</w:t>
            </w:r>
            <w:proofErr w:type="gramStart"/>
            <w:r w:rsidRPr="00997061">
              <w:rPr>
                <w:rFonts w:ascii="DFKai-SB" w:eastAsia="DFKai-SB" w:hAnsi="DFKai-SB" w:cs="PMingLiU" w:hint="eastAsia"/>
                <w:bCs/>
                <w:snapToGrid w:val="0"/>
                <w:color w:val="000000"/>
                <w:kern w:val="0"/>
                <w:sz w:val="22"/>
                <w:szCs w:val="20"/>
              </w:rPr>
              <w:t>老師帶讀七種</w:t>
            </w:r>
            <w:proofErr w:type="gramEnd"/>
            <w:r w:rsidRPr="00997061">
              <w:rPr>
                <w:rFonts w:ascii="DFKai-SB" w:eastAsia="DFKai-SB" w:hAnsi="DFKai-SB" w:cs="PMingLiU" w:hint="eastAsia"/>
                <w:bCs/>
                <w:snapToGrid w:val="0"/>
                <w:color w:val="000000"/>
                <w:kern w:val="0"/>
                <w:sz w:val="22"/>
                <w:szCs w:val="20"/>
              </w:rPr>
              <w:t>身體不舒服時會做的事情。</w:t>
            </w:r>
          </w:p>
          <w:p w14:paraId="192F4974" w14:textId="77777777" w:rsidR="007D0922" w:rsidRPr="00997061" w:rsidRDefault="007D0922" w:rsidP="00B61AEA">
            <w:pPr>
              <w:spacing w:line="260" w:lineRule="exact"/>
              <w:rPr>
                <w:rFonts w:eastAsiaTheme="minorEastAsia"/>
                <w:bCs/>
                <w:snapToGrid w:val="0"/>
                <w:kern w:val="0"/>
                <w:sz w:val="20"/>
                <w:szCs w:val="20"/>
              </w:rPr>
            </w:pPr>
            <w:r>
              <w:rPr>
                <w:rFonts w:ascii="DFKai-SB" w:eastAsia="DFKai-SB" w:hAnsi="DFKai-SB" w:cs="PMingLiU" w:hint="eastAsia"/>
                <w:bCs/>
                <w:snapToGrid w:val="0"/>
                <w:color w:val="000000"/>
                <w:kern w:val="0"/>
                <w:sz w:val="22"/>
                <w:szCs w:val="20"/>
              </w:rPr>
              <w:t>2.</w:t>
            </w:r>
            <w:r w:rsidRPr="00997061">
              <w:rPr>
                <w:rFonts w:ascii="DFKai-SB" w:eastAsia="DFKai-SB" w:hAnsi="DFKai-SB" w:cs="PMingLiU" w:hint="eastAsia"/>
                <w:bCs/>
                <w:snapToGrid w:val="0"/>
                <w:color w:val="000000"/>
                <w:kern w:val="0"/>
                <w:sz w:val="22"/>
                <w:szCs w:val="20"/>
              </w:rPr>
              <w:t>讓學生討論身體不舒服時會做哪些事情，並且舉出更多自己的方法。討論過程中盡量以英語進行。</w:t>
            </w:r>
          </w:p>
          <w:p w14:paraId="46219FDC"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【Theme Words】</w:t>
            </w:r>
          </w:p>
          <w:p w14:paraId="12FEA805"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1.播放CD3:6，</w:t>
            </w:r>
            <w:proofErr w:type="gramStart"/>
            <w:r w:rsidRPr="00F624E1">
              <w:rPr>
                <w:rFonts w:ascii="DFKai-SB" w:eastAsia="DFKai-SB" w:hAnsi="DFKai-SB" w:cs="PMingLiU" w:hint="eastAsia"/>
                <w:bCs/>
                <w:snapToGrid w:val="0"/>
                <w:color w:val="000000"/>
                <w:kern w:val="0"/>
                <w:sz w:val="22"/>
                <w:szCs w:val="20"/>
              </w:rPr>
              <w:t>讓帶讀主題</w:t>
            </w:r>
            <w:proofErr w:type="gramEnd"/>
            <w:r w:rsidRPr="00F624E1">
              <w:rPr>
                <w:rFonts w:ascii="DFKai-SB" w:eastAsia="DFKai-SB" w:hAnsi="DFKai-SB" w:cs="PMingLiU" w:hint="eastAsia"/>
                <w:bCs/>
                <w:snapToGrid w:val="0"/>
                <w:color w:val="000000"/>
                <w:kern w:val="0"/>
                <w:sz w:val="22"/>
                <w:szCs w:val="20"/>
              </w:rPr>
              <w:t>字彙。</w:t>
            </w:r>
          </w:p>
          <w:p w14:paraId="4E808D46"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2.熟悉主題字彙的念法。</w:t>
            </w:r>
          </w:p>
          <w:p w14:paraId="34B89EE1"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3.利用主題字彙進行造句練習。</w:t>
            </w:r>
          </w:p>
          <w:p w14:paraId="29B3FF85"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4.讓同學閱讀</w:t>
            </w:r>
            <w:r>
              <w:rPr>
                <w:rFonts w:ascii="DFKai-SB" w:eastAsia="DFKai-SB" w:hAnsi="DFKai-SB" w:cs="PMingLiU" w:hint="eastAsia"/>
                <w:bCs/>
                <w:snapToGrid w:val="0"/>
                <w:color w:val="000000"/>
                <w:kern w:val="0"/>
                <w:sz w:val="22"/>
                <w:szCs w:val="20"/>
              </w:rPr>
              <w:t>p</w:t>
            </w:r>
            <w:r w:rsidRPr="00F624E1">
              <w:rPr>
                <w:rFonts w:ascii="DFKai-SB" w:eastAsia="DFKai-SB" w:hAnsi="DFKai-SB" w:cs="PMingLiU" w:hint="eastAsia"/>
                <w:bCs/>
                <w:snapToGrid w:val="0"/>
                <w:color w:val="000000"/>
                <w:kern w:val="0"/>
                <w:sz w:val="22"/>
                <w:szCs w:val="20"/>
              </w:rPr>
              <w:t>9</w:t>
            </w:r>
            <w:r>
              <w:rPr>
                <w:rFonts w:ascii="DFKai-SB" w:eastAsia="DFKai-SB" w:hAnsi="DFKai-SB" w:cs="PMingLiU" w:hint="eastAsia"/>
                <w:bCs/>
                <w:snapToGrid w:val="0"/>
                <w:color w:val="000000"/>
                <w:kern w:val="0"/>
                <w:sz w:val="22"/>
                <w:szCs w:val="20"/>
              </w:rPr>
              <w:t>8</w:t>
            </w:r>
            <w:r w:rsidRPr="00F624E1">
              <w:rPr>
                <w:rFonts w:ascii="DFKai-SB" w:eastAsia="DFKai-SB" w:hAnsi="DFKai-SB" w:cs="PMingLiU" w:hint="eastAsia"/>
                <w:bCs/>
                <w:snapToGrid w:val="0"/>
                <w:color w:val="000000"/>
                <w:kern w:val="0"/>
                <w:sz w:val="22"/>
                <w:szCs w:val="20"/>
              </w:rPr>
              <w:t>的What</w:t>
            </w:r>
            <w:proofErr w:type="gramStart"/>
            <w:r w:rsidRPr="00F624E1">
              <w:rPr>
                <w:rFonts w:ascii="DFKai-SB" w:eastAsia="DFKai-SB" w:hAnsi="DFKai-SB" w:cs="PMingLiU" w:hint="eastAsia"/>
                <w:bCs/>
                <w:snapToGrid w:val="0"/>
                <w:color w:val="000000"/>
                <w:kern w:val="0"/>
                <w:sz w:val="22"/>
                <w:szCs w:val="20"/>
              </w:rPr>
              <w:t>’</w:t>
            </w:r>
            <w:proofErr w:type="gramEnd"/>
            <w:r w:rsidRPr="00F624E1">
              <w:rPr>
                <w:rFonts w:ascii="DFKai-SB" w:eastAsia="DFKai-SB" w:hAnsi="DFKai-SB" w:cs="PMingLiU" w:hint="eastAsia"/>
                <w:bCs/>
                <w:snapToGrid w:val="0"/>
                <w:color w:val="000000"/>
                <w:kern w:val="0"/>
                <w:sz w:val="22"/>
                <w:szCs w:val="20"/>
              </w:rPr>
              <w:t xml:space="preserve">s the matter? </w:t>
            </w:r>
            <w:proofErr w:type="gramStart"/>
            <w:r w:rsidRPr="00F624E1">
              <w:rPr>
                <w:rFonts w:ascii="DFKai-SB" w:eastAsia="DFKai-SB" w:hAnsi="DFKai-SB" w:cs="PMingLiU" w:hint="eastAsia"/>
                <w:bCs/>
                <w:snapToGrid w:val="0"/>
                <w:color w:val="000000"/>
                <w:kern w:val="0"/>
                <w:sz w:val="22"/>
                <w:szCs w:val="20"/>
              </w:rPr>
              <w:t>並帶讀這些</w:t>
            </w:r>
            <w:proofErr w:type="gramEnd"/>
            <w:r w:rsidRPr="00F624E1">
              <w:rPr>
                <w:rFonts w:ascii="DFKai-SB" w:eastAsia="DFKai-SB" w:hAnsi="DFKai-SB" w:cs="PMingLiU" w:hint="eastAsia"/>
                <w:bCs/>
                <w:snapToGrid w:val="0"/>
                <w:color w:val="000000"/>
                <w:kern w:val="0"/>
                <w:sz w:val="22"/>
                <w:szCs w:val="20"/>
              </w:rPr>
              <w:t>主題字彙。</w:t>
            </w:r>
          </w:p>
          <w:p w14:paraId="795E6CBA"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5.請同學完成主題字彙的練習。</w:t>
            </w:r>
          </w:p>
          <w:p w14:paraId="367E0C7D"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6.超級比一比：請各組挑選兩個生病或受傷的狀況上台表演，由其他小組搶答，答對最多者獲勝。</w:t>
            </w:r>
          </w:p>
          <w:p w14:paraId="1CB1E710"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【Dialogue】</w:t>
            </w:r>
          </w:p>
          <w:p w14:paraId="6FFA0782"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1.利用電子書或CD，播放對話動畫讓學生聆聽觀賞對話，再秀出句子，播放</w:t>
            </w:r>
            <w:proofErr w:type="gramStart"/>
            <w:r w:rsidRPr="00F624E1">
              <w:rPr>
                <w:rFonts w:ascii="DFKai-SB" w:eastAsia="DFKai-SB" w:hAnsi="DFKai-SB" w:cs="PMingLiU" w:hint="eastAsia"/>
                <w:bCs/>
                <w:snapToGrid w:val="0"/>
                <w:color w:val="000000"/>
                <w:kern w:val="0"/>
                <w:sz w:val="22"/>
                <w:szCs w:val="20"/>
              </w:rPr>
              <w:t>複</w:t>
            </w:r>
            <w:proofErr w:type="gramEnd"/>
            <w:r w:rsidRPr="00F624E1">
              <w:rPr>
                <w:rFonts w:ascii="DFKai-SB" w:eastAsia="DFKai-SB" w:hAnsi="DFKai-SB" w:cs="PMingLiU" w:hint="eastAsia"/>
                <w:bCs/>
                <w:snapToGrid w:val="0"/>
                <w:color w:val="000000"/>
                <w:kern w:val="0"/>
                <w:sz w:val="22"/>
                <w:szCs w:val="20"/>
              </w:rPr>
              <w:t>誦部份讓</w:t>
            </w:r>
            <w:proofErr w:type="gramStart"/>
            <w:r w:rsidRPr="00F624E1">
              <w:rPr>
                <w:rFonts w:ascii="DFKai-SB" w:eastAsia="DFKai-SB" w:hAnsi="DFKai-SB" w:cs="PMingLiU" w:hint="eastAsia"/>
                <w:bCs/>
                <w:snapToGrid w:val="0"/>
                <w:color w:val="000000"/>
                <w:kern w:val="0"/>
                <w:sz w:val="22"/>
                <w:szCs w:val="20"/>
              </w:rPr>
              <w:t>學生跟讀</w:t>
            </w:r>
            <w:proofErr w:type="gramEnd"/>
            <w:r w:rsidRPr="00F624E1">
              <w:rPr>
                <w:rFonts w:ascii="DFKai-SB" w:eastAsia="DFKai-SB" w:hAnsi="DFKai-SB" w:cs="PMingLiU" w:hint="eastAsia"/>
                <w:bCs/>
                <w:snapToGrid w:val="0"/>
                <w:color w:val="000000"/>
                <w:kern w:val="0"/>
                <w:sz w:val="22"/>
                <w:szCs w:val="20"/>
              </w:rPr>
              <w:t>。</w:t>
            </w:r>
          </w:p>
          <w:p w14:paraId="65FEF6FE"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2.請全班</w:t>
            </w:r>
            <w:proofErr w:type="gramStart"/>
            <w:r w:rsidRPr="00F624E1">
              <w:rPr>
                <w:rFonts w:ascii="DFKai-SB" w:eastAsia="DFKai-SB" w:hAnsi="DFKai-SB" w:cs="PMingLiU" w:hint="eastAsia"/>
                <w:bCs/>
                <w:snapToGrid w:val="0"/>
                <w:color w:val="000000"/>
                <w:kern w:val="0"/>
                <w:sz w:val="22"/>
                <w:szCs w:val="20"/>
              </w:rPr>
              <w:t>複</w:t>
            </w:r>
            <w:proofErr w:type="gramEnd"/>
            <w:r w:rsidRPr="00F624E1">
              <w:rPr>
                <w:rFonts w:ascii="DFKai-SB" w:eastAsia="DFKai-SB" w:hAnsi="DFKai-SB" w:cs="PMingLiU" w:hint="eastAsia"/>
                <w:bCs/>
                <w:snapToGrid w:val="0"/>
                <w:color w:val="000000"/>
                <w:kern w:val="0"/>
                <w:sz w:val="22"/>
                <w:szCs w:val="20"/>
              </w:rPr>
              <w:t>誦對話，進行語調練習並加入感情。</w:t>
            </w:r>
          </w:p>
          <w:p w14:paraId="0156565A"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3.讓同學將感冒時的症狀寫下來，如have a cough, have a sore throat, lose his appetite。</w:t>
            </w:r>
          </w:p>
          <w:p w14:paraId="683B79A2"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4.請同學根據對話內容寫出兩到三句的摘要。</w:t>
            </w:r>
          </w:p>
          <w:p w14:paraId="4CB62BDF"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5.利用PBL讓同學理解對話的內容。</w:t>
            </w:r>
          </w:p>
          <w:p w14:paraId="03BDDE29"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6.完成練習題。</w:t>
            </w:r>
          </w:p>
          <w:p w14:paraId="26007DB3"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7.教授出現於對話中的單字讀法與用法。</w:t>
            </w:r>
          </w:p>
          <w:p w14:paraId="7BE2F558"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8.完成</w:t>
            </w:r>
            <w:r>
              <w:rPr>
                <w:rFonts w:ascii="DFKai-SB" w:eastAsia="DFKai-SB" w:hAnsi="DFKai-SB" w:cs="PMingLiU" w:hint="eastAsia"/>
                <w:bCs/>
                <w:snapToGrid w:val="0"/>
                <w:color w:val="000000"/>
                <w:kern w:val="0"/>
                <w:sz w:val="22"/>
                <w:szCs w:val="20"/>
              </w:rPr>
              <w:t>p96</w:t>
            </w:r>
            <w:r w:rsidRPr="00F624E1">
              <w:rPr>
                <w:rFonts w:ascii="DFKai-SB" w:eastAsia="DFKai-SB" w:hAnsi="DFKai-SB" w:cs="PMingLiU" w:hint="eastAsia"/>
                <w:bCs/>
                <w:snapToGrid w:val="0"/>
                <w:color w:val="000000"/>
                <w:kern w:val="0"/>
                <w:sz w:val="22"/>
                <w:szCs w:val="20"/>
              </w:rPr>
              <w:t>的練習。</w:t>
            </w:r>
          </w:p>
        </w:tc>
        <w:tc>
          <w:tcPr>
            <w:tcW w:w="484" w:type="dxa"/>
          </w:tcPr>
          <w:p w14:paraId="4CEB2F72"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課堂問答</w:t>
            </w:r>
          </w:p>
          <w:p w14:paraId="758819A1"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口語練習</w:t>
            </w:r>
          </w:p>
          <w:p w14:paraId="014C20F1"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紙筆測驗</w:t>
            </w:r>
          </w:p>
          <w:p w14:paraId="60985CF2"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聽力測驗</w:t>
            </w:r>
          </w:p>
          <w:p w14:paraId="50328DE0"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作業檢核</w:t>
            </w:r>
          </w:p>
          <w:p w14:paraId="3E79A723"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napToGrid w:val="0"/>
                <w:kern w:val="0"/>
                <w:sz w:val="22"/>
                <w:szCs w:val="20"/>
              </w:rPr>
              <w:t>檔案評量</w:t>
            </w:r>
          </w:p>
        </w:tc>
      </w:tr>
      <w:tr w:rsidR="007D0922" w:rsidRPr="00596DF1" w14:paraId="60C644FB" w14:textId="77777777" w:rsidTr="00CB203E">
        <w:tc>
          <w:tcPr>
            <w:tcW w:w="522" w:type="dxa"/>
            <w:vAlign w:val="center"/>
          </w:tcPr>
          <w:p w14:paraId="165638CC" w14:textId="77777777" w:rsidR="007D0922" w:rsidRPr="00EC723B" w:rsidRDefault="007D0922" w:rsidP="00B61AEA">
            <w:pPr>
              <w:jc w:val="center"/>
              <w:rPr>
                <w:rFonts w:ascii="DFKai-SB" w:eastAsia="DFKai-SB" w:hAnsi="DFKai-SB"/>
                <w:color w:val="000000"/>
                <w:sz w:val="22"/>
              </w:rPr>
            </w:pPr>
            <w:r>
              <w:rPr>
                <w:rFonts w:ascii="DFKai-SB" w:eastAsia="DFKai-SB" w:hAnsi="DFKai-SB"/>
                <w:color w:val="000000"/>
                <w:sz w:val="22"/>
              </w:rPr>
              <w:t>16</w:t>
            </w:r>
          </w:p>
        </w:tc>
        <w:tc>
          <w:tcPr>
            <w:tcW w:w="720" w:type="dxa"/>
          </w:tcPr>
          <w:p w14:paraId="04CDA096" w14:textId="3563B15E" w:rsidR="007D0922" w:rsidRPr="008D0B84" w:rsidRDefault="00E84F6D" w:rsidP="00B61AEA">
            <w:pPr>
              <w:jc w:val="center"/>
              <w:rPr>
                <w:rFonts w:ascii="DFKai-SB" w:eastAsia="DFKai-SB" w:hAnsi="DFKai-SB"/>
                <w:color w:val="000000"/>
                <w:sz w:val="22"/>
              </w:rPr>
            </w:pPr>
            <w:r>
              <w:rPr>
                <w:rFonts w:ascii="DFKai-SB" w:eastAsia="DFKai-SB" w:hAnsi="DFKai-SB" w:hint="eastAsia"/>
                <w:color w:val="000000"/>
                <w:sz w:val="22"/>
              </w:rPr>
              <w:t>6/1-6/5</w:t>
            </w:r>
          </w:p>
        </w:tc>
        <w:tc>
          <w:tcPr>
            <w:tcW w:w="1134" w:type="dxa"/>
          </w:tcPr>
          <w:p w14:paraId="0CF71178" w14:textId="77777777" w:rsidR="00F8053A" w:rsidRPr="00E84F6D" w:rsidRDefault="00F8053A" w:rsidP="00F8053A">
            <w:pPr>
              <w:spacing w:line="260" w:lineRule="exact"/>
              <w:rPr>
                <w:rFonts w:ascii="DFKai-SB" w:eastAsia="DFKai-SB" w:hAnsi="DFKai-SB"/>
                <w:bCs/>
                <w:snapToGrid w:val="0"/>
                <w:kern w:val="0"/>
                <w:sz w:val="20"/>
                <w:szCs w:val="20"/>
                <w:shd w:val="pct15" w:color="auto" w:fill="FFFFFF"/>
              </w:rPr>
            </w:pPr>
            <w:r w:rsidRPr="00E84F6D">
              <w:rPr>
                <w:rFonts w:ascii="DFKai-SB" w:eastAsia="DFKai-SB" w:hAnsi="DFKai-SB" w:hint="eastAsia"/>
                <w:bCs/>
                <w:snapToGrid w:val="0"/>
                <w:kern w:val="0"/>
                <w:sz w:val="20"/>
                <w:szCs w:val="20"/>
                <w:shd w:val="pct15" w:color="auto" w:fill="FFFFFF"/>
              </w:rPr>
              <w:t xml:space="preserve">Drip or Drop: </w:t>
            </w:r>
          </w:p>
          <w:p w14:paraId="73D6A7FA" w14:textId="7D65CE94" w:rsidR="00F8053A" w:rsidRDefault="00F8053A" w:rsidP="00F8053A">
            <w:pPr>
              <w:spacing w:line="260" w:lineRule="exact"/>
              <w:rPr>
                <w:rFonts w:ascii="DFKai-SB" w:eastAsia="DFKai-SB" w:hAnsi="DFKai-SB" w:hint="eastAsia"/>
                <w:bCs/>
                <w:snapToGrid w:val="0"/>
                <w:kern w:val="0"/>
                <w:sz w:val="20"/>
                <w:szCs w:val="20"/>
                <w:shd w:val="pct15" w:color="auto" w:fill="FFFFFF"/>
              </w:rPr>
            </w:pPr>
            <w:r w:rsidRPr="00E84F6D">
              <w:rPr>
                <w:rFonts w:ascii="DFKai-SB" w:eastAsia="DFKai-SB" w:hAnsi="DFKai-SB" w:hint="eastAsia"/>
                <w:bCs/>
                <w:snapToGrid w:val="0"/>
                <w:kern w:val="0"/>
                <w:sz w:val="20"/>
                <w:szCs w:val="20"/>
                <w:shd w:val="pct15" w:color="auto" w:fill="FFFFFF"/>
              </w:rPr>
              <w:t>21 Days Challenge</w:t>
            </w:r>
          </w:p>
          <w:p w14:paraId="45B3077D" w14:textId="77777777" w:rsidR="00F8053A" w:rsidRDefault="00F8053A" w:rsidP="00F8053A">
            <w:pPr>
              <w:spacing w:line="260" w:lineRule="exact"/>
              <w:rPr>
                <w:rFonts w:ascii="DFKai-SB" w:eastAsia="DFKai-SB" w:hAnsi="DFKai-SB" w:hint="eastAsia"/>
                <w:bCs/>
                <w:snapToGrid w:val="0"/>
                <w:kern w:val="0"/>
                <w:sz w:val="22"/>
                <w:szCs w:val="20"/>
              </w:rPr>
            </w:pPr>
          </w:p>
          <w:p w14:paraId="24879147"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bCs/>
                <w:snapToGrid w:val="0"/>
                <w:kern w:val="0"/>
                <w:sz w:val="22"/>
                <w:szCs w:val="20"/>
              </w:rPr>
              <w:lastRenderedPageBreak/>
              <w:t xml:space="preserve">Unit </w:t>
            </w:r>
            <w:r w:rsidRPr="00F624E1">
              <w:rPr>
                <w:rFonts w:ascii="DFKai-SB" w:eastAsia="DFKai-SB" w:hAnsi="DFKai-SB" w:hint="eastAsia"/>
                <w:sz w:val="22"/>
                <w:szCs w:val="20"/>
              </w:rPr>
              <w:t>5   All of the Food Stand</w:t>
            </w:r>
            <w:r>
              <w:rPr>
                <w:rFonts w:ascii="DFKai-SB" w:eastAsia="DFKai-SB" w:hAnsi="DFKai-SB" w:hint="eastAsia"/>
                <w:sz w:val="22"/>
                <w:szCs w:val="20"/>
              </w:rPr>
              <w:t xml:space="preserve">s Look </w:t>
            </w:r>
            <w:r w:rsidRPr="00F624E1">
              <w:rPr>
                <w:rFonts w:ascii="DFKai-SB" w:eastAsia="DFKai-SB" w:hAnsi="DFKai-SB" w:hint="eastAsia"/>
                <w:sz w:val="22"/>
                <w:szCs w:val="20"/>
              </w:rPr>
              <w:t>Great</w:t>
            </w:r>
          </w:p>
        </w:tc>
        <w:tc>
          <w:tcPr>
            <w:tcW w:w="1418" w:type="dxa"/>
          </w:tcPr>
          <w:p w14:paraId="7FDD07A3"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lastRenderedPageBreak/>
              <w:t>1-IV-3 能聽懂基本或重要句型的句子。</w:t>
            </w:r>
          </w:p>
          <w:p w14:paraId="5D7AF6EB"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sz w:val="22"/>
                <w:szCs w:val="20"/>
              </w:rPr>
              <w:t>1-IV-4 能</w:t>
            </w:r>
            <w:r w:rsidRPr="00F624E1">
              <w:rPr>
                <w:rFonts w:ascii="DFKai-SB" w:eastAsia="DFKai-SB" w:hAnsi="DFKai-SB" w:hint="eastAsia"/>
                <w:sz w:val="22"/>
                <w:szCs w:val="20"/>
              </w:rPr>
              <w:lastRenderedPageBreak/>
              <w:t>聽懂日常生活對話的主要內容。</w:t>
            </w:r>
          </w:p>
          <w:p w14:paraId="515F7534"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t>2-IV-8 能以正確的發音、適切的重音及語調說出基本或重要句型的句子。</w:t>
            </w:r>
          </w:p>
          <w:p w14:paraId="562031F1"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sz w:val="22"/>
                <w:szCs w:val="20"/>
              </w:rPr>
              <w:t>◎2-IV-9</w:t>
            </w:r>
            <w:r w:rsidRPr="00F624E1">
              <w:rPr>
                <w:rFonts w:ascii="DFKai-SB" w:eastAsia="DFKai-SB" w:hAnsi="DFKai-SB" w:hint="eastAsia"/>
                <w:sz w:val="22"/>
                <w:szCs w:val="20"/>
              </w:rPr>
              <w:t xml:space="preserve"> 能進行簡易的角色扮演。</w:t>
            </w:r>
          </w:p>
          <w:p w14:paraId="2C28D387"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2-IV-13 能依主題或情境以簡易英語進行日常生活溝通。</w:t>
            </w:r>
          </w:p>
          <w:p w14:paraId="3547A7E1"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sz w:val="22"/>
                <w:szCs w:val="20"/>
              </w:rPr>
              <w:t>4-IV-5 能依提示寫出正確達意的簡單句子。</w:t>
            </w:r>
          </w:p>
          <w:p w14:paraId="1900214E"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6-IV-5 主動利用各種查詢工具，以了解所接觸的英語文資訊。</w:t>
            </w:r>
          </w:p>
          <w:p w14:paraId="350A7A83"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7-IV-2 善用相關主題之背景知識，以利閱讀或聽力理解。</w:t>
            </w:r>
          </w:p>
          <w:p w14:paraId="6E0AD0E0"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t>9-IV-4 能依上下文所提供的文字線索（如 in my opinion、maybe）分辨客觀事實與主觀意見。</w:t>
            </w:r>
          </w:p>
        </w:tc>
        <w:tc>
          <w:tcPr>
            <w:tcW w:w="1276" w:type="dxa"/>
          </w:tcPr>
          <w:p w14:paraId="2FFC00AF"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lastRenderedPageBreak/>
              <w:t>Ac-IV-4 國中階段</w:t>
            </w:r>
            <w:proofErr w:type="gramStart"/>
            <w:r w:rsidRPr="00F624E1">
              <w:rPr>
                <w:rFonts w:ascii="DFKai-SB" w:eastAsia="DFKai-SB" w:hAnsi="DFKai-SB" w:hint="eastAsia"/>
                <w:bCs/>
                <w:snapToGrid w:val="0"/>
                <w:kern w:val="0"/>
                <w:sz w:val="22"/>
                <w:szCs w:val="20"/>
              </w:rPr>
              <w:t>所學字詞</w:t>
            </w:r>
            <w:proofErr w:type="gramEnd"/>
            <w:r w:rsidRPr="00F624E1">
              <w:rPr>
                <w:rFonts w:ascii="DFKai-SB" w:eastAsia="DFKai-SB" w:hAnsi="DFKai-SB" w:hint="eastAsia"/>
                <w:bCs/>
                <w:snapToGrid w:val="0"/>
                <w:kern w:val="0"/>
                <w:sz w:val="22"/>
                <w:szCs w:val="20"/>
              </w:rPr>
              <w:t>（能聽、讀、說、寫</w:t>
            </w:r>
            <w:r w:rsidRPr="00F624E1">
              <w:rPr>
                <w:rFonts w:ascii="DFKai-SB" w:eastAsia="DFKai-SB" w:hAnsi="DFKai-SB" w:hint="eastAsia"/>
                <w:bCs/>
                <w:snapToGrid w:val="0"/>
                <w:kern w:val="0"/>
                <w:sz w:val="22"/>
                <w:szCs w:val="20"/>
              </w:rPr>
              <w:lastRenderedPageBreak/>
              <w:t>最基本的1,200字詞）。</w:t>
            </w:r>
          </w:p>
          <w:p w14:paraId="71B31535"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Ad-IV-1 國中階段所學的文法句型。</w:t>
            </w:r>
          </w:p>
          <w:p w14:paraId="7E419813"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B-IV-2 國中階段</w:t>
            </w:r>
            <w:proofErr w:type="gramStart"/>
            <w:r w:rsidRPr="00F624E1">
              <w:rPr>
                <w:rFonts w:ascii="DFKai-SB" w:eastAsia="DFKai-SB" w:hAnsi="DFKai-SB" w:hint="eastAsia"/>
                <w:bCs/>
                <w:snapToGrid w:val="0"/>
                <w:kern w:val="0"/>
                <w:sz w:val="22"/>
                <w:szCs w:val="20"/>
              </w:rPr>
              <w:t>所學字詞</w:t>
            </w:r>
            <w:proofErr w:type="gramEnd"/>
            <w:r w:rsidRPr="00F624E1">
              <w:rPr>
                <w:rFonts w:ascii="DFKai-SB" w:eastAsia="DFKai-SB" w:hAnsi="DFKai-SB" w:hint="eastAsia"/>
                <w:bCs/>
                <w:snapToGrid w:val="0"/>
                <w:kern w:val="0"/>
                <w:sz w:val="22"/>
                <w:szCs w:val="20"/>
              </w:rPr>
              <w:t>及句型的生活溝通。</w:t>
            </w:r>
          </w:p>
          <w:p w14:paraId="3573FAA1"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B-IV-6 圖片描述。</w:t>
            </w:r>
          </w:p>
          <w:p w14:paraId="3D62B15B"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B-IV-7 角色扮演。</w:t>
            </w:r>
          </w:p>
          <w:p w14:paraId="0E3AB2C0"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C-IV-3 文化習俗的了解及尊重。</w:t>
            </w:r>
          </w:p>
        </w:tc>
        <w:tc>
          <w:tcPr>
            <w:tcW w:w="1417" w:type="dxa"/>
          </w:tcPr>
          <w:p w14:paraId="7CE8162F"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lastRenderedPageBreak/>
              <w:t>1.能學會英文不定代名詞的用法。</w:t>
            </w:r>
          </w:p>
          <w:p w14:paraId="6EA8103E"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2.能使用連接詞</w:t>
            </w:r>
            <w:r w:rsidRPr="00F624E1">
              <w:rPr>
                <w:rFonts w:ascii="DFKai-SB" w:eastAsia="DFKai-SB" w:hAnsi="DFKai-SB" w:hint="eastAsia"/>
                <w:bCs/>
                <w:snapToGrid w:val="0"/>
                <w:kern w:val="0"/>
                <w:sz w:val="22"/>
                <w:szCs w:val="20"/>
              </w:rPr>
              <w:lastRenderedPageBreak/>
              <w:t>though/ although的用法。</w:t>
            </w:r>
          </w:p>
          <w:p w14:paraId="40840E70"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3.能瞭解治療感冒不同的方式。</w:t>
            </w:r>
          </w:p>
          <w:p w14:paraId="252AB887"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4.能學會保持健康的方法。</w:t>
            </w:r>
          </w:p>
          <w:p w14:paraId="72F5E4B6"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5.能聽、說、讀、寫本單元所運用的句型，並能代換不同字彙至句型中。</w:t>
            </w:r>
          </w:p>
          <w:p w14:paraId="5E5419DE"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6.能運用聽力策略進行聽力能力的提升與培養。</w:t>
            </w:r>
          </w:p>
          <w:p w14:paraId="5B714E4F"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7.能運用閱讀策略學習對話與文章內容與其重點。</w:t>
            </w:r>
          </w:p>
        </w:tc>
        <w:tc>
          <w:tcPr>
            <w:tcW w:w="3119" w:type="dxa"/>
          </w:tcPr>
          <w:p w14:paraId="24D625C9"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lastRenderedPageBreak/>
              <w:t>【Grammar Focus】</w:t>
            </w:r>
          </w:p>
          <w:p w14:paraId="467457E0"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1.利用課本</w:t>
            </w:r>
            <w:r>
              <w:rPr>
                <w:rFonts w:ascii="DFKai-SB" w:eastAsia="DFKai-SB" w:hAnsi="DFKai-SB" w:cs="PMingLiU" w:hint="eastAsia"/>
                <w:bCs/>
                <w:snapToGrid w:val="0"/>
                <w:color w:val="000000"/>
                <w:kern w:val="0"/>
                <w:sz w:val="22"/>
                <w:szCs w:val="20"/>
              </w:rPr>
              <w:t>p99</w:t>
            </w:r>
            <w:r w:rsidRPr="00F624E1">
              <w:rPr>
                <w:rFonts w:ascii="DFKai-SB" w:eastAsia="DFKai-SB" w:hAnsi="DFKai-SB" w:cs="PMingLiU" w:hint="eastAsia"/>
                <w:bCs/>
                <w:snapToGrid w:val="0"/>
                <w:color w:val="000000"/>
                <w:kern w:val="0"/>
                <w:sz w:val="22"/>
                <w:szCs w:val="20"/>
              </w:rPr>
              <w:t>的表格讓同學知道不定代名詞是指全體當中的部分。</w:t>
            </w:r>
          </w:p>
          <w:p w14:paraId="785C0DA1"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2.在黑板上寫下：</w:t>
            </w:r>
          </w:p>
          <w:p w14:paraId="7E83D0D8"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lastRenderedPageBreak/>
              <w:t>不定代名詞(one, each) of the 複數名詞 + 單數動詞 + …。</w:t>
            </w:r>
          </w:p>
          <w:p w14:paraId="21EFFC4F"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不定代名詞(both, two, most, all…) of the 複數名詞 + 複數動詞 + …。</w:t>
            </w:r>
          </w:p>
          <w:p w14:paraId="0EAF36B2"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不定代名詞(some, much, all) of the 不可數名詞 + 單數動詞 + …。</w:t>
            </w:r>
          </w:p>
          <w:p w14:paraId="72D215E4" w14:textId="77777777" w:rsidR="007D0922" w:rsidRPr="001626AC" w:rsidRDefault="007D0922" w:rsidP="00B61AEA">
            <w:pPr>
              <w:spacing w:line="260" w:lineRule="exact"/>
              <w:rPr>
                <w:rFonts w:eastAsiaTheme="minorEastAsia"/>
                <w:bCs/>
                <w:snapToGrid w:val="0"/>
                <w:kern w:val="0"/>
                <w:sz w:val="20"/>
                <w:szCs w:val="20"/>
              </w:rPr>
            </w:pPr>
            <w:r w:rsidRPr="001626AC">
              <w:rPr>
                <w:rFonts w:ascii="DFKai-SB" w:eastAsia="DFKai-SB" w:hAnsi="DFKai-SB" w:cs="PMingLiU" w:hint="eastAsia"/>
                <w:bCs/>
                <w:snapToGrid w:val="0"/>
                <w:color w:val="000000"/>
                <w:kern w:val="0"/>
                <w:sz w:val="22"/>
                <w:szCs w:val="20"/>
              </w:rPr>
              <w:t>3.說明如果不定代名詞 of the 不可數名詞當主詞時，後面動詞要用單數動詞。</w:t>
            </w:r>
          </w:p>
          <w:p w14:paraId="009EB3C2"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cs="PMingLiU" w:hint="eastAsia"/>
                <w:bCs/>
                <w:snapToGrid w:val="0"/>
                <w:color w:val="000000"/>
                <w:kern w:val="0"/>
                <w:sz w:val="22"/>
                <w:szCs w:val="20"/>
              </w:rPr>
              <w:t xml:space="preserve">4. </w:t>
            </w:r>
            <w:r w:rsidRPr="00F624E1">
              <w:rPr>
                <w:rFonts w:ascii="DFKai-SB" w:eastAsia="DFKai-SB" w:hAnsi="DFKai-SB" w:cs="PMingLiU" w:hint="eastAsia"/>
                <w:bCs/>
                <w:snapToGrid w:val="0"/>
                <w:color w:val="000000"/>
                <w:kern w:val="0"/>
                <w:sz w:val="22"/>
                <w:szCs w:val="20"/>
              </w:rPr>
              <w:t>拿出實物並擺放在桌上，請同學依據正確數量完</w:t>
            </w:r>
            <w:r>
              <w:rPr>
                <w:rFonts w:ascii="DFKai-SB" w:eastAsia="DFKai-SB" w:hAnsi="DFKai-SB" w:cs="PMingLiU" w:hint="eastAsia"/>
                <w:bCs/>
                <w:snapToGrid w:val="0"/>
                <w:color w:val="000000"/>
                <w:kern w:val="0"/>
                <w:sz w:val="22"/>
                <w:szCs w:val="20"/>
              </w:rPr>
              <w:t xml:space="preserve">   </w:t>
            </w:r>
            <w:r w:rsidRPr="00F624E1">
              <w:rPr>
                <w:rFonts w:ascii="DFKai-SB" w:eastAsia="DFKai-SB" w:hAnsi="DFKai-SB" w:cs="PMingLiU" w:hint="eastAsia"/>
                <w:bCs/>
                <w:snapToGrid w:val="0"/>
                <w:color w:val="000000"/>
                <w:kern w:val="0"/>
                <w:sz w:val="22"/>
                <w:szCs w:val="20"/>
              </w:rPr>
              <w:t>成造句。</w:t>
            </w:r>
          </w:p>
          <w:p w14:paraId="6362CA8E"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cs="PMingLiU" w:hint="eastAsia"/>
                <w:bCs/>
                <w:snapToGrid w:val="0"/>
                <w:color w:val="000000"/>
                <w:kern w:val="0"/>
                <w:sz w:val="22"/>
                <w:szCs w:val="20"/>
              </w:rPr>
              <w:t>5</w:t>
            </w:r>
            <w:r w:rsidRPr="00F624E1">
              <w:rPr>
                <w:rFonts w:ascii="DFKai-SB" w:eastAsia="DFKai-SB" w:hAnsi="DFKai-SB" w:cs="PMingLiU" w:hint="eastAsia"/>
                <w:bCs/>
                <w:snapToGrid w:val="0"/>
                <w:color w:val="000000"/>
                <w:kern w:val="0"/>
                <w:sz w:val="22"/>
                <w:szCs w:val="20"/>
              </w:rPr>
              <w:t>.完成課本練習題。</w:t>
            </w:r>
          </w:p>
          <w:p w14:paraId="60018273"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【Usage】</w:t>
            </w:r>
          </w:p>
          <w:p w14:paraId="34F66B6A"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1.介紹although與though的用法。</w:t>
            </w:r>
          </w:p>
          <w:p w14:paraId="6C83A217"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2.進行</w:t>
            </w:r>
            <w:r>
              <w:rPr>
                <w:rFonts w:ascii="DFKai-SB" w:eastAsia="DFKai-SB" w:hAnsi="DFKai-SB" w:cs="PMingLiU" w:hint="eastAsia"/>
                <w:bCs/>
                <w:snapToGrid w:val="0"/>
                <w:color w:val="000000"/>
                <w:kern w:val="0"/>
                <w:sz w:val="22"/>
                <w:szCs w:val="20"/>
              </w:rPr>
              <w:t>althogh(though)/ but兩個連接詞句子的</w:t>
            </w:r>
            <w:r w:rsidRPr="00F624E1">
              <w:rPr>
                <w:rFonts w:ascii="DFKai-SB" w:eastAsia="DFKai-SB" w:hAnsi="DFKai-SB" w:cs="PMingLiU" w:hint="eastAsia"/>
                <w:bCs/>
                <w:snapToGrid w:val="0"/>
                <w:color w:val="000000"/>
                <w:kern w:val="0"/>
                <w:sz w:val="22"/>
                <w:szCs w:val="20"/>
              </w:rPr>
              <w:t>互換練習。</w:t>
            </w:r>
          </w:p>
          <w:p w14:paraId="10EE2B5E" w14:textId="77777777" w:rsidR="007D0922"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3.完成課本</w:t>
            </w:r>
            <w:r>
              <w:rPr>
                <w:rFonts w:ascii="DFKai-SB" w:eastAsia="DFKai-SB" w:hAnsi="DFKai-SB" w:cs="PMingLiU" w:hint="eastAsia"/>
                <w:bCs/>
                <w:snapToGrid w:val="0"/>
                <w:color w:val="000000"/>
                <w:kern w:val="0"/>
                <w:sz w:val="22"/>
                <w:szCs w:val="20"/>
              </w:rPr>
              <w:t>練</w:t>
            </w:r>
            <w:r w:rsidRPr="00F624E1">
              <w:rPr>
                <w:rFonts w:ascii="DFKai-SB" w:eastAsia="DFKai-SB" w:hAnsi="DFKai-SB" w:cs="PMingLiU" w:hint="eastAsia"/>
                <w:bCs/>
                <w:snapToGrid w:val="0"/>
                <w:color w:val="000000"/>
                <w:kern w:val="0"/>
                <w:sz w:val="22"/>
                <w:szCs w:val="20"/>
              </w:rPr>
              <w:t>習題。</w:t>
            </w:r>
          </w:p>
          <w:p w14:paraId="1C0274EA"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cs="PMingLiU" w:hint="eastAsia"/>
                <w:bCs/>
                <w:snapToGrid w:val="0"/>
                <w:color w:val="000000"/>
                <w:kern w:val="0"/>
                <w:sz w:val="22"/>
                <w:szCs w:val="20"/>
              </w:rPr>
              <w:t>4.Activity：利用課本提供的四個句子，進行句子接龍，最有創意的組別獲勝，加平時分數。</w:t>
            </w:r>
          </w:p>
          <w:p w14:paraId="254BFE97"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【Reading】</w:t>
            </w:r>
          </w:p>
          <w:p w14:paraId="6F72A891"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1.能透過Before You Read的圖片引導讓同學討論圖片中的內容，引發閱讀興趣。可以討論倫敦著名的景點。</w:t>
            </w:r>
          </w:p>
          <w:p w14:paraId="1CB9A7FB"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2.能透過While You Read了解閱讀動機及目的，和文章的主要內容與細節。</w:t>
            </w:r>
          </w:p>
          <w:p w14:paraId="196E11D7"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3.能在閱讀過程中隨時修正原先的預測內容。</w:t>
            </w:r>
          </w:p>
          <w:p w14:paraId="2EAF2DCA"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4.能將文章中訊息加以比較、歸納，並與實際生活情境做連結。</w:t>
            </w:r>
          </w:p>
          <w:p w14:paraId="117C5934"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5.請同學畫出閱讀心智圖，並且標明那些國家</w:t>
            </w:r>
            <w:r>
              <w:rPr>
                <w:rFonts w:ascii="DFKai-SB" w:eastAsia="DFKai-SB" w:hAnsi="DFKai-SB" w:cs="PMingLiU" w:hint="eastAsia"/>
                <w:bCs/>
                <w:snapToGrid w:val="0"/>
                <w:color w:val="000000"/>
                <w:kern w:val="0"/>
                <w:sz w:val="22"/>
                <w:szCs w:val="20"/>
              </w:rPr>
              <w:t>(Chinese/ Spain)</w:t>
            </w:r>
            <w:r w:rsidRPr="00F624E1">
              <w:rPr>
                <w:rFonts w:ascii="DFKai-SB" w:eastAsia="DFKai-SB" w:hAnsi="DFKai-SB" w:cs="PMingLiU" w:hint="eastAsia"/>
                <w:bCs/>
                <w:snapToGrid w:val="0"/>
                <w:color w:val="000000"/>
                <w:kern w:val="0"/>
                <w:sz w:val="22"/>
                <w:szCs w:val="20"/>
              </w:rPr>
              <w:t>運用哪些不同的自然食材來治療感冒，以利理解閱讀內容。</w:t>
            </w:r>
          </w:p>
          <w:p w14:paraId="6A76E9EB"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6.能透過After You Read完成閱讀策略題目以找出文章的主旨。</w:t>
            </w:r>
          </w:p>
          <w:p w14:paraId="6EF8C7E4"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7.利用PBL讓同學理解閱讀的內容並進行主題探究。</w:t>
            </w:r>
          </w:p>
          <w:p w14:paraId="591968C4"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8.教授出現於閱讀中的單字讀法與用法。</w:t>
            </w:r>
          </w:p>
        </w:tc>
        <w:tc>
          <w:tcPr>
            <w:tcW w:w="484" w:type="dxa"/>
          </w:tcPr>
          <w:p w14:paraId="3ED5199E"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lastRenderedPageBreak/>
              <w:t>課堂問答</w:t>
            </w:r>
          </w:p>
          <w:p w14:paraId="1044AA41"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口</w:t>
            </w:r>
            <w:r w:rsidRPr="00F624E1">
              <w:rPr>
                <w:rFonts w:ascii="DFKai-SB" w:eastAsia="DFKai-SB" w:hAnsi="DFKai-SB" w:hint="eastAsia"/>
                <w:snapToGrid w:val="0"/>
                <w:kern w:val="0"/>
                <w:sz w:val="22"/>
                <w:szCs w:val="20"/>
              </w:rPr>
              <w:lastRenderedPageBreak/>
              <w:t>語練習</w:t>
            </w:r>
          </w:p>
          <w:p w14:paraId="354429A6"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紙筆測驗</w:t>
            </w:r>
          </w:p>
          <w:p w14:paraId="12FE9B53"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聽力測驗</w:t>
            </w:r>
          </w:p>
          <w:p w14:paraId="4C9986B5"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作業檢核</w:t>
            </w:r>
          </w:p>
          <w:p w14:paraId="38D1B980"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napToGrid w:val="0"/>
                <w:kern w:val="0"/>
                <w:sz w:val="22"/>
                <w:szCs w:val="20"/>
              </w:rPr>
              <w:t>檔案評量</w:t>
            </w:r>
          </w:p>
        </w:tc>
      </w:tr>
      <w:tr w:rsidR="007D0922" w:rsidRPr="00596DF1" w14:paraId="0C61AF82" w14:textId="77777777" w:rsidTr="00CB203E">
        <w:tc>
          <w:tcPr>
            <w:tcW w:w="522" w:type="dxa"/>
            <w:vAlign w:val="center"/>
          </w:tcPr>
          <w:p w14:paraId="31513716" w14:textId="77777777" w:rsidR="007D0922" w:rsidRPr="00EC723B" w:rsidRDefault="007D0922" w:rsidP="00B61AEA">
            <w:pPr>
              <w:jc w:val="center"/>
              <w:rPr>
                <w:rFonts w:ascii="DFKai-SB" w:eastAsia="DFKai-SB" w:hAnsi="DFKai-SB"/>
                <w:color w:val="000000"/>
                <w:sz w:val="22"/>
              </w:rPr>
            </w:pPr>
            <w:r>
              <w:rPr>
                <w:rFonts w:ascii="DFKai-SB" w:eastAsia="DFKai-SB" w:hAnsi="DFKai-SB"/>
                <w:color w:val="000000"/>
                <w:sz w:val="22"/>
              </w:rPr>
              <w:lastRenderedPageBreak/>
              <w:t>17</w:t>
            </w:r>
          </w:p>
        </w:tc>
        <w:tc>
          <w:tcPr>
            <w:tcW w:w="720" w:type="dxa"/>
          </w:tcPr>
          <w:p w14:paraId="13BB2208" w14:textId="5A9C08F7" w:rsidR="007D0922" w:rsidRPr="008D0B84" w:rsidRDefault="009E05A4" w:rsidP="00B61AEA">
            <w:pPr>
              <w:jc w:val="center"/>
              <w:rPr>
                <w:rFonts w:ascii="DFKai-SB" w:eastAsia="DFKai-SB" w:hAnsi="DFKai-SB"/>
                <w:color w:val="000000"/>
                <w:sz w:val="22"/>
              </w:rPr>
            </w:pPr>
            <w:r w:rsidRPr="008D0B84">
              <w:rPr>
                <w:rFonts w:ascii="DFKai-SB" w:eastAsia="DFKai-SB" w:hAnsi="DFKai-SB" w:hint="eastAsia"/>
                <w:color w:val="000000"/>
                <w:sz w:val="22"/>
              </w:rPr>
              <w:t>6/</w:t>
            </w:r>
            <w:r>
              <w:rPr>
                <w:rFonts w:ascii="DFKai-SB" w:eastAsia="DFKai-SB" w:hAnsi="DFKai-SB" w:hint="eastAsia"/>
                <w:color w:val="000000"/>
                <w:sz w:val="22"/>
              </w:rPr>
              <w:t>8</w:t>
            </w:r>
            <w:r w:rsidRPr="008D0B84">
              <w:rPr>
                <w:rFonts w:ascii="DFKai-SB" w:eastAsia="DFKai-SB" w:hAnsi="DFKai-SB" w:hint="eastAsia"/>
                <w:color w:val="000000"/>
                <w:sz w:val="22"/>
              </w:rPr>
              <w:t>~6/</w:t>
            </w:r>
            <w:r>
              <w:rPr>
                <w:rFonts w:ascii="DFKai-SB" w:eastAsia="DFKai-SB" w:hAnsi="DFKai-SB" w:hint="eastAsia"/>
                <w:color w:val="000000"/>
                <w:sz w:val="22"/>
              </w:rPr>
              <w:t>12</w:t>
            </w:r>
          </w:p>
        </w:tc>
        <w:tc>
          <w:tcPr>
            <w:tcW w:w="1134" w:type="dxa"/>
          </w:tcPr>
          <w:p w14:paraId="464BF332" w14:textId="77777777" w:rsidR="00F8053A" w:rsidRPr="00E84F6D" w:rsidRDefault="00F8053A" w:rsidP="00F8053A">
            <w:pPr>
              <w:spacing w:line="260" w:lineRule="exact"/>
              <w:rPr>
                <w:rFonts w:ascii="DFKai-SB" w:eastAsia="DFKai-SB" w:hAnsi="DFKai-SB"/>
                <w:bCs/>
                <w:snapToGrid w:val="0"/>
                <w:kern w:val="0"/>
                <w:sz w:val="20"/>
                <w:szCs w:val="20"/>
                <w:shd w:val="pct15" w:color="auto" w:fill="FFFFFF"/>
              </w:rPr>
            </w:pPr>
            <w:r w:rsidRPr="00E84F6D">
              <w:rPr>
                <w:rFonts w:ascii="DFKai-SB" w:eastAsia="DFKai-SB" w:hAnsi="DFKai-SB" w:hint="eastAsia"/>
                <w:bCs/>
                <w:snapToGrid w:val="0"/>
                <w:kern w:val="0"/>
                <w:sz w:val="20"/>
                <w:szCs w:val="20"/>
                <w:shd w:val="pct15" w:color="auto" w:fill="FFFFFF"/>
              </w:rPr>
              <w:t xml:space="preserve">Drip or Drop: </w:t>
            </w:r>
          </w:p>
          <w:p w14:paraId="00332CD7" w14:textId="6ABD9CC1" w:rsidR="00F8053A" w:rsidRDefault="00F8053A" w:rsidP="00F8053A">
            <w:pPr>
              <w:spacing w:line="260" w:lineRule="exact"/>
              <w:rPr>
                <w:rFonts w:ascii="DFKai-SB" w:eastAsia="DFKai-SB" w:hAnsi="DFKai-SB" w:hint="eastAsia"/>
                <w:bCs/>
                <w:snapToGrid w:val="0"/>
                <w:kern w:val="0"/>
                <w:sz w:val="22"/>
                <w:szCs w:val="20"/>
              </w:rPr>
            </w:pPr>
            <w:r w:rsidRPr="00E84F6D">
              <w:rPr>
                <w:rFonts w:ascii="DFKai-SB" w:eastAsia="DFKai-SB" w:hAnsi="DFKai-SB" w:hint="eastAsia"/>
                <w:bCs/>
                <w:snapToGrid w:val="0"/>
                <w:kern w:val="0"/>
                <w:sz w:val="20"/>
                <w:szCs w:val="20"/>
                <w:shd w:val="pct15" w:color="auto" w:fill="FFFFFF"/>
              </w:rPr>
              <w:t>21 Days Challenge</w:t>
            </w:r>
          </w:p>
          <w:p w14:paraId="0750335E"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bCs/>
                <w:snapToGrid w:val="0"/>
                <w:kern w:val="0"/>
                <w:sz w:val="22"/>
                <w:szCs w:val="20"/>
              </w:rPr>
              <w:lastRenderedPageBreak/>
              <w:t xml:space="preserve">Unit </w:t>
            </w:r>
            <w:r>
              <w:rPr>
                <w:rFonts w:ascii="DFKai-SB" w:eastAsia="DFKai-SB" w:hAnsi="DFKai-SB" w:hint="eastAsia"/>
                <w:sz w:val="22"/>
                <w:szCs w:val="20"/>
              </w:rPr>
              <w:t>5   All of the Food Stands Look</w:t>
            </w:r>
            <w:r w:rsidRPr="00F624E1">
              <w:rPr>
                <w:rFonts w:ascii="DFKai-SB" w:eastAsia="DFKai-SB" w:hAnsi="DFKai-SB" w:hint="eastAsia"/>
                <w:sz w:val="22"/>
                <w:szCs w:val="20"/>
              </w:rPr>
              <w:t xml:space="preserve"> Great</w:t>
            </w:r>
          </w:p>
        </w:tc>
        <w:tc>
          <w:tcPr>
            <w:tcW w:w="1418" w:type="dxa"/>
          </w:tcPr>
          <w:p w14:paraId="2ACF4B02"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lastRenderedPageBreak/>
              <w:t>1-IV-3 能聽懂基本或重要句型的句子。</w:t>
            </w:r>
          </w:p>
          <w:p w14:paraId="6D7D457E"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sz w:val="22"/>
                <w:szCs w:val="20"/>
              </w:rPr>
              <w:lastRenderedPageBreak/>
              <w:t>1-IV-4 能聽懂日常生活對話的主要內容。</w:t>
            </w:r>
          </w:p>
          <w:p w14:paraId="79DFF4B2"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t>2-IV-8 能以正確的發音、適切的重音及語調說出基本或重要句型的句子。</w:t>
            </w:r>
          </w:p>
          <w:p w14:paraId="1FBB4FAB"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sz w:val="22"/>
                <w:szCs w:val="20"/>
              </w:rPr>
              <w:t>◎2-IV-9</w:t>
            </w:r>
            <w:r w:rsidRPr="00F624E1">
              <w:rPr>
                <w:rFonts w:ascii="DFKai-SB" w:eastAsia="DFKai-SB" w:hAnsi="DFKai-SB" w:hint="eastAsia"/>
                <w:sz w:val="22"/>
                <w:szCs w:val="20"/>
              </w:rPr>
              <w:t xml:space="preserve"> 能進行簡易的角色扮演。</w:t>
            </w:r>
          </w:p>
          <w:p w14:paraId="6FEC2876"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2-IV-13 能依主題或情境以簡易英語進行日常生活溝通。</w:t>
            </w:r>
          </w:p>
          <w:p w14:paraId="51D932CC"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sz w:val="22"/>
                <w:szCs w:val="20"/>
              </w:rPr>
              <w:t>4-IV-5 能依提示寫出正確達意的簡單句子。</w:t>
            </w:r>
          </w:p>
          <w:p w14:paraId="147EA6BC"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6-IV-5 主動利用各種查詢工具，以了解所接觸的英語文資訊。</w:t>
            </w:r>
          </w:p>
          <w:p w14:paraId="59CF3FFB"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7-IV-2 善用相關主題之背景知識，以利閱讀或聽力理解。</w:t>
            </w:r>
          </w:p>
          <w:p w14:paraId="7ED6572C"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t>9-IV-4 能依上下文所提供的文字線索（如 in my opinion、maybe）分辨客觀事實與主觀意見。</w:t>
            </w:r>
          </w:p>
        </w:tc>
        <w:tc>
          <w:tcPr>
            <w:tcW w:w="1276" w:type="dxa"/>
          </w:tcPr>
          <w:p w14:paraId="7FDB2EC3"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lastRenderedPageBreak/>
              <w:t>Ac-IV-4 國中階段</w:t>
            </w:r>
            <w:proofErr w:type="gramStart"/>
            <w:r w:rsidRPr="00F624E1">
              <w:rPr>
                <w:rFonts w:ascii="DFKai-SB" w:eastAsia="DFKai-SB" w:hAnsi="DFKai-SB" w:hint="eastAsia"/>
                <w:bCs/>
                <w:snapToGrid w:val="0"/>
                <w:kern w:val="0"/>
                <w:sz w:val="22"/>
                <w:szCs w:val="20"/>
              </w:rPr>
              <w:t>所學字詞</w:t>
            </w:r>
            <w:proofErr w:type="gramEnd"/>
            <w:r w:rsidRPr="00F624E1">
              <w:rPr>
                <w:rFonts w:ascii="DFKai-SB" w:eastAsia="DFKai-SB" w:hAnsi="DFKai-SB" w:hint="eastAsia"/>
                <w:bCs/>
                <w:snapToGrid w:val="0"/>
                <w:kern w:val="0"/>
                <w:sz w:val="22"/>
                <w:szCs w:val="20"/>
              </w:rPr>
              <w:t>（能聽、</w:t>
            </w:r>
            <w:r w:rsidRPr="00F624E1">
              <w:rPr>
                <w:rFonts w:ascii="DFKai-SB" w:eastAsia="DFKai-SB" w:hAnsi="DFKai-SB" w:hint="eastAsia"/>
                <w:bCs/>
                <w:snapToGrid w:val="0"/>
                <w:kern w:val="0"/>
                <w:sz w:val="22"/>
                <w:szCs w:val="20"/>
              </w:rPr>
              <w:lastRenderedPageBreak/>
              <w:t>讀、說、寫最基本的1,200字詞）。</w:t>
            </w:r>
          </w:p>
          <w:p w14:paraId="169DF1BE"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Ad-IV-1 國中階段所學的文法句型。</w:t>
            </w:r>
          </w:p>
          <w:p w14:paraId="444FC616"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B-IV-2 國中階段</w:t>
            </w:r>
            <w:proofErr w:type="gramStart"/>
            <w:r w:rsidRPr="00F624E1">
              <w:rPr>
                <w:rFonts w:ascii="DFKai-SB" w:eastAsia="DFKai-SB" w:hAnsi="DFKai-SB" w:hint="eastAsia"/>
                <w:bCs/>
                <w:snapToGrid w:val="0"/>
                <w:kern w:val="0"/>
                <w:sz w:val="22"/>
                <w:szCs w:val="20"/>
              </w:rPr>
              <w:t>所學字詞</w:t>
            </w:r>
            <w:proofErr w:type="gramEnd"/>
            <w:r w:rsidRPr="00F624E1">
              <w:rPr>
                <w:rFonts w:ascii="DFKai-SB" w:eastAsia="DFKai-SB" w:hAnsi="DFKai-SB" w:hint="eastAsia"/>
                <w:bCs/>
                <w:snapToGrid w:val="0"/>
                <w:kern w:val="0"/>
                <w:sz w:val="22"/>
                <w:szCs w:val="20"/>
              </w:rPr>
              <w:t>及句型的生活溝通。</w:t>
            </w:r>
          </w:p>
          <w:p w14:paraId="436F1F72"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B-IV-6 圖片描述。</w:t>
            </w:r>
          </w:p>
          <w:p w14:paraId="19163002"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B-IV-7 角色扮演。</w:t>
            </w:r>
          </w:p>
          <w:p w14:paraId="033C7D2B"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C-IV-3 文化習俗的了解及尊重。</w:t>
            </w:r>
          </w:p>
        </w:tc>
        <w:tc>
          <w:tcPr>
            <w:tcW w:w="1417" w:type="dxa"/>
          </w:tcPr>
          <w:p w14:paraId="429A9630"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lastRenderedPageBreak/>
              <w:t>1.能學會英文不定代名詞的用法。</w:t>
            </w:r>
          </w:p>
          <w:p w14:paraId="3F8098CA"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2.能使用連</w:t>
            </w:r>
            <w:r w:rsidRPr="00F624E1">
              <w:rPr>
                <w:rFonts w:ascii="DFKai-SB" w:eastAsia="DFKai-SB" w:hAnsi="DFKai-SB" w:hint="eastAsia"/>
                <w:bCs/>
                <w:snapToGrid w:val="0"/>
                <w:kern w:val="0"/>
                <w:sz w:val="22"/>
                <w:szCs w:val="20"/>
              </w:rPr>
              <w:lastRenderedPageBreak/>
              <w:t>接詞though/ although的用法。</w:t>
            </w:r>
          </w:p>
          <w:p w14:paraId="437256B3"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3.能瞭解治療感冒不同的方式。</w:t>
            </w:r>
          </w:p>
          <w:p w14:paraId="1474D84A"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4.能學會保持健康的方法。</w:t>
            </w:r>
          </w:p>
          <w:p w14:paraId="619A3864"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5.能聽、說、讀、寫本單元所運用的句型，並能代換不同字彙至句型中。</w:t>
            </w:r>
          </w:p>
          <w:p w14:paraId="7472464B"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6.能運用聽力策略進行聽力能力的提升與培養。</w:t>
            </w:r>
          </w:p>
          <w:p w14:paraId="5EFF8FA6"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7.能運用閱讀策略學習對話與文章內容與其重點。</w:t>
            </w:r>
          </w:p>
        </w:tc>
        <w:tc>
          <w:tcPr>
            <w:tcW w:w="3119" w:type="dxa"/>
          </w:tcPr>
          <w:p w14:paraId="0D36BC6F"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lastRenderedPageBreak/>
              <w:t>【Listening Strategy】</w:t>
            </w:r>
          </w:p>
          <w:p w14:paraId="07E79BBC"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1.說明Listening for keywords之聽力閱讀策略進行步驟。</w:t>
            </w:r>
          </w:p>
          <w:p w14:paraId="5B4E319E"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lastRenderedPageBreak/>
              <w:t>2.完成練習。</w:t>
            </w:r>
          </w:p>
          <w:p w14:paraId="61D26EAF"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【Exercise】</w:t>
            </w:r>
          </w:p>
          <w:p w14:paraId="60ED2C2E"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1.打開課本Exercise篇完成閱讀素養題與會考聽力三大練習。</w:t>
            </w:r>
          </w:p>
          <w:p w14:paraId="05C4BD2D"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2.</w:t>
            </w:r>
            <w:r>
              <w:rPr>
                <w:rFonts w:ascii="DFKai-SB" w:eastAsia="DFKai-SB" w:hAnsi="DFKai-SB" w:cs="PMingLiU" w:hint="eastAsia"/>
                <w:bCs/>
                <w:snapToGrid w:val="0"/>
                <w:color w:val="000000"/>
                <w:kern w:val="0"/>
                <w:sz w:val="22"/>
                <w:szCs w:val="20"/>
              </w:rPr>
              <w:t>請同學</w:t>
            </w:r>
            <w:r w:rsidRPr="00F624E1">
              <w:rPr>
                <w:rFonts w:ascii="DFKai-SB" w:eastAsia="DFKai-SB" w:hAnsi="DFKai-SB" w:cs="PMingLiU" w:hint="eastAsia"/>
                <w:bCs/>
                <w:snapToGrid w:val="0"/>
                <w:color w:val="000000"/>
                <w:kern w:val="0"/>
                <w:sz w:val="22"/>
                <w:szCs w:val="20"/>
              </w:rPr>
              <w:t>針對本篇閱讀素養文章</w:t>
            </w:r>
            <w:r>
              <w:rPr>
                <w:rFonts w:ascii="DFKai-SB" w:eastAsia="DFKai-SB" w:hAnsi="DFKai-SB" w:cs="PMingLiU" w:hint="eastAsia"/>
                <w:bCs/>
                <w:snapToGrid w:val="0"/>
                <w:color w:val="000000"/>
                <w:kern w:val="0"/>
                <w:sz w:val="22"/>
                <w:szCs w:val="20"/>
              </w:rPr>
              <w:t>(Vampire 和Garlice)，整理出vampire害怕garlic的三種原因，並推測文章主旨後完成練習題</w:t>
            </w:r>
            <w:r w:rsidRPr="00F624E1">
              <w:rPr>
                <w:rFonts w:ascii="DFKai-SB" w:eastAsia="DFKai-SB" w:hAnsi="DFKai-SB" w:cs="PMingLiU" w:hint="eastAsia"/>
                <w:bCs/>
                <w:snapToGrid w:val="0"/>
                <w:color w:val="000000"/>
                <w:kern w:val="0"/>
                <w:sz w:val="22"/>
                <w:szCs w:val="20"/>
              </w:rPr>
              <w:t>。</w:t>
            </w:r>
          </w:p>
          <w:p w14:paraId="679A205E"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w:t>
            </w:r>
            <w:r>
              <w:rPr>
                <w:rFonts w:ascii="DFKai-SB" w:eastAsia="DFKai-SB" w:hAnsi="DFKai-SB" w:cs="PMingLiU" w:hint="eastAsia"/>
                <w:bCs/>
                <w:snapToGrid w:val="0"/>
                <w:color w:val="000000"/>
                <w:kern w:val="0"/>
                <w:sz w:val="22"/>
                <w:szCs w:val="20"/>
              </w:rPr>
              <w:t>Taco &amp; Tom</w:t>
            </w:r>
            <w:r w:rsidRPr="00F624E1">
              <w:rPr>
                <w:rFonts w:ascii="DFKai-SB" w:eastAsia="DFKai-SB" w:hAnsi="DFKai-SB" w:cs="PMingLiU" w:hint="eastAsia"/>
                <w:bCs/>
                <w:snapToGrid w:val="0"/>
                <w:color w:val="000000"/>
                <w:kern w:val="0"/>
                <w:sz w:val="22"/>
                <w:szCs w:val="20"/>
              </w:rPr>
              <w:t>】</w:t>
            </w:r>
          </w:p>
          <w:p w14:paraId="1ED898C2"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1.請同學閱讀</w:t>
            </w:r>
            <w:r>
              <w:rPr>
                <w:rFonts w:ascii="DFKai-SB" w:eastAsia="DFKai-SB" w:hAnsi="DFKai-SB" w:cs="PMingLiU" w:hint="eastAsia"/>
                <w:bCs/>
                <w:snapToGrid w:val="0"/>
                <w:color w:val="000000"/>
                <w:kern w:val="0"/>
                <w:sz w:val="22"/>
                <w:szCs w:val="20"/>
              </w:rPr>
              <w:t>p11</w:t>
            </w:r>
            <w:r w:rsidRPr="00F624E1">
              <w:rPr>
                <w:rFonts w:ascii="DFKai-SB" w:eastAsia="DFKai-SB" w:hAnsi="DFKai-SB" w:cs="PMingLiU" w:hint="eastAsia"/>
                <w:bCs/>
                <w:snapToGrid w:val="0"/>
                <w:color w:val="000000"/>
                <w:kern w:val="0"/>
                <w:sz w:val="22"/>
                <w:szCs w:val="20"/>
              </w:rPr>
              <w:t>2上的Taco &amp;Tom 的對話並根據上下文猜測</w:t>
            </w:r>
            <w:r w:rsidRPr="00F624E1">
              <w:rPr>
                <w:rFonts w:ascii="DFKai-SB" w:eastAsia="DFKai-SB" w:hAnsi="DFKai-SB" w:cs="PMingLiU" w:hint="eastAsia"/>
                <w:color w:val="000000"/>
                <w:sz w:val="22"/>
                <w:szCs w:val="20"/>
              </w:rPr>
              <w:t>I'm going under the knife in two days.及</w:t>
            </w:r>
            <w:r>
              <w:rPr>
                <w:rFonts w:ascii="DFKai-SB" w:eastAsia="DFKai-SB" w:hAnsi="DFKai-SB" w:cs="PMingLiU" w:hint="eastAsia"/>
                <w:color w:val="000000"/>
                <w:sz w:val="22"/>
                <w:szCs w:val="20"/>
              </w:rPr>
              <w:t>I</w:t>
            </w:r>
            <w:proofErr w:type="gramStart"/>
            <w:r>
              <w:rPr>
                <w:rFonts w:ascii="DFKai-SB" w:eastAsia="DFKai-SB" w:hAnsi="DFKai-SB" w:cs="PMingLiU" w:hint="eastAsia"/>
                <w:color w:val="000000"/>
                <w:sz w:val="22"/>
                <w:szCs w:val="20"/>
              </w:rPr>
              <w:t>’</w:t>
            </w:r>
            <w:proofErr w:type="gramEnd"/>
            <w:r w:rsidRPr="00F624E1">
              <w:rPr>
                <w:rFonts w:ascii="DFKai-SB" w:eastAsia="DFKai-SB" w:hAnsi="DFKai-SB" w:cs="PMingLiU" w:hint="eastAsia"/>
                <w:color w:val="000000"/>
                <w:sz w:val="22"/>
                <w:szCs w:val="20"/>
              </w:rPr>
              <w:t>m happy to be back in the pink again.的意思。</w:t>
            </w:r>
          </w:p>
          <w:p w14:paraId="7668FF73"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color w:val="000000"/>
                <w:sz w:val="22"/>
                <w:szCs w:val="20"/>
              </w:rPr>
              <w:t>2.完成</w:t>
            </w:r>
            <w:r>
              <w:rPr>
                <w:rFonts w:ascii="DFKai-SB" w:eastAsia="DFKai-SB" w:hAnsi="DFKai-SB" w:cs="PMingLiU" w:hint="eastAsia"/>
                <w:color w:val="000000"/>
                <w:sz w:val="22"/>
                <w:szCs w:val="20"/>
              </w:rPr>
              <w:t>p11</w:t>
            </w:r>
            <w:r w:rsidRPr="00F624E1">
              <w:rPr>
                <w:rFonts w:ascii="DFKai-SB" w:eastAsia="DFKai-SB" w:hAnsi="DFKai-SB" w:cs="PMingLiU" w:hint="eastAsia"/>
                <w:color w:val="000000"/>
                <w:sz w:val="22"/>
                <w:szCs w:val="20"/>
              </w:rPr>
              <w:t>2練習。</w:t>
            </w:r>
          </w:p>
          <w:p w14:paraId="351CC8BA"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【習作評量】</w:t>
            </w:r>
          </w:p>
          <w:p w14:paraId="2C4D5B6B"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1.請同學進行習作聽力部分測驗並於測驗結束後對答，若有不清楚之處，則再播放一次並且播放聽力稿。</w:t>
            </w:r>
          </w:p>
          <w:p w14:paraId="2EB8D52A"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2.教師針對聽力內容進行聽力策略教學。</w:t>
            </w:r>
          </w:p>
          <w:p w14:paraId="03D67611"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3.檢討讀寫習作內容並且提醒學生運用閱讀策略，提升閱讀效能。</w:t>
            </w:r>
          </w:p>
        </w:tc>
        <w:tc>
          <w:tcPr>
            <w:tcW w:w="484" w:type="dxa"/>
          </w:tcPr>
          <w:p w14:paraId="557C1A6E"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lastRenderedPageBreak/>
              <w:t>課堂問答</w:t>
            </w:r>
          </w:p>
          <w:p w14:paraId="150EC6E7"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lastRenderedPageBreak/>
              <w:t>口語練習</w:t>
            </w:r>
          </w:p>
          <w:p w14:paraId="72F156B2"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紙筆測驗</w:t>
            </w:r>
          </w:p>
          <w:p w14:paraId="2F97CF25"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聽力測驗</w:t>
            </w:r>
          </w:p>
          <w:p w14:paraId="6DF2883E"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napToGrid w:val="0"/>
                <w:kern w:val="0"/>
                <w:sz w:val="22"/>
                <w:szCs w:val="20"/>
              </w:rPr>
              <w:t>作業檢核</w:t>
            </w:r>
          </w:p>
        </w:tc>
      </w:tr>
      <w:tr w:rsidR="007D0922" w:rsidRPr="00596DF1" w14:paraId="066794BD" w14:textId="77777777" w:rsidTr="00CB203E">
        <w:tc>
          <w:tcPr>
            <w:tcW w:w="522" w:type="dxa"/>
            <w:vAlign w:val="center"/>
          </w:tcPr>
          <w:p w14:paraId="1A96C0CE" w14:textId="77777777" w:rsidR="007D0922" w:rsidRPr="00EC723B" w:rsidRDefault="007D0922" w:rsidP="00B61AEA">
            <w:pPr>
              <w:jc w:val="center"/>
              <w:rPr>
                <w:rFonts w:ascii="DFKai-SB" w:eastAsia="DFKai-SB" w:hAnsi="DFKai-SB"/>
                <w:color w:val="000000"/>
                <w:sz w:val="22"/>
              </w:rPr>
            </w:pPr>
            <w:r>
              <w:rPr>
                <w:rFonts w:ascii="DFKai-SB" w:eastAsia="DFKai-SB" w:hAnsi="DFKai-SB"/>
                <w:color w:val="000000"/>
                <w:sz w:val="22"/>
              </w:rPr>
              <w:lastRenderedPageBreak/>
              <w:t>18</w:t>
            </w:r>
          </w:p>
        </w:tc>
        <w:tc>
          <w:tcPr>
            <w:tcW w:w="720" w:type="dxa"/>
          </w:tcPr>
          <w:p w14:paraId="246F699E" w14:textId="1AE347E6" w:rsidR="007D0922" w:rsidRPr="009E05A4" w:rsidRDefault="009E05A4" w:rsidP="009E05A4">
            <w:pPr>
              <w:rPr>
                <w:rFonts w:ascii="DFKai-SB" w:eastAsia="DFKai-SB" w:hAnsi="DFKai-SB"/>
                <w:color w:val="000000"/>
                <w:sz w:val="20"/>
                <w:szCs w:val="20"/>
              </w:rPr>
            </w:pPr>
            <w:r w:rsidRPr="009E05A4">
              <w:rPr>
                <w:rFonts w:ascii="DFKai-SB" w:eastAsia="DFKai-SB" w:hAnsi="DFKai-SB" w:hint="eastAsia"/>
                <w:color w:val="000000"/>
                <w:sz w:val="20"/>
                <w:szCs w:val="20"/>
              </w:rPr>
              <w:t>6/15~6/19</w:t>
            </w:r>
          </w:p>
        </w:tc>
        <w:tc>
          <w:tcPr>
            <w:tcW w:w="1134" w:type="dxa"/>
          </w:tcPr>
          <w:p w14:paraId="5FC0A01B" w14:textId="77777777" w:rsidR="00F8053A" w:rsidRPr="00E84F6D" w:rsidRDefault="00F8053A" w:rsidP="00F8053A">
            <w:pPr>
              <w:spacing w:line="260" w:lineRule="exact"/>
              <w:rPr>
                <w:rFonts w:ascii="DFKai-SB" w:eastAsia="DFKai-SB" w:hAnsi="DFKai-SB"/>
                <w:bCs/>
                <w:snapToGrid w:val="0"/>
                <w:kern w:val="0"/>
                <w:sz w:val="20"/>
                <w:szCs w:val="20"/>
                <w:shd w:val="pct15" w:color="auto" w:fill="FFFFFF"/>
              </w:rPr>
            </w:pPr>
            <w:r w:rsidRPr="00E84F6D">
              <w:rPr>
                <w:rFonts w:ascii="DFKai-SB" w:eastAsia="DFKai-SB" w:hAnsi="DFKai-SB" w:hint="eastAsia"/>
                <w:bCs/>
                <w:snapToGrid w:val="0"/>
                <w:kern w:val="0"/>
                <w:sz w:val="20"/>
                <w:szCs w:val="20"/>
                <w:shd w:val="pct15" w:color="auto" w:fill="FFFFFF"/>
              </w:rPr>
              <w:t xml:space="preserve">Drip or Drop: </w:t>
            </w:r>
          </w:p>
          <w:p w14:paraId="07338D4E" w14:textId="7BCB238A" w:rsidR="00F8053A" w:rsidRDefault="00F8053A" w:rsidP="00F8053A">
            <w:pPr>
              <w:spacing w:line="260" w:lineRule="exact"/>
              <w:rPr>
                <w:rFonts w:ascii="DFKai-SB" w:eastAsia="DFKai-SB" w:hAnsi="DFKai-SB" w:hint="eastAsia"/>
                <w:bCs/>
                <w:snapToGrid w:val="0"/>
                <w:kern w:val="0"/>
                <w:sz w:val="20"/>
                <w:szCs w:val="20"/>
                <w:shd w:val="pct15" w:color="auto" w:fill="FFFFFF"/>
              </w:rPr>
            </w:pPr>
            <w:r w:rsidRPr="00E84F6D">
              <w:rPr>
                <w:rFonts w:ascii="DFKai-SB" w:eastAsia="DFKai-SB" w:hAnsi="DFKai-SB" w:hint="eastAsia"/>
                <w:bCs/>
                <w:snapToGrid w:val="0"/>
                <w:kern w:val="0"/>
                <w:sz w:val="20"/>
                <w:szCs w:val="20"/>
                <w:shd w:val="pct15" w:color="auto" w:fill="FFFFFF"/>
              </w:rPr>
              <w:t>21 Days Challenge</w:t>
            </w:r>
          </w:p>
          <w:p w14:paraId="3B1F6F60" w14:textId="77777777" w:rsidR="00F8053A" w:rsidRDefault="00F8053A" w:rsidP="00F8053A">
            <w:pPr>
              <w:spacing w:line="260" w:lineRule="exact"/>
              <w:rPr>
                <w:rFonts w:ascii="DFKai-SB" w:eastAsia="DFKai-SB" w:hAnsi="DFKai-SB" w:hint="eastAsia"/>
                <w:bCs/>
                <w:snapToGrid w:val="0"/>
                <w:kern w:val="0"/>
                <w:sz w:val="22"/>
                <w:szCs w:val="20"/>
              </w:rPr>
            </w:pPr>
            <w:bookmarkStart w:id="0" w:name="_GoBack"/>
            <w:bookmarkEnd w:id="0"/>
          </w:p>
          <w:p w14:paraId="123BE1B0"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bCs/>
                <w:snapToGrid w:val="0"/>
                <w:kern w:val="0"/>
                <w:sz w:val="22"/>
                <w:szCs w:val="20"/>
              </w:rPr>
              <w:t>Unit 6   You Can Throw a Ball, Can</w:t>
            </w:r>
            <w:proofErr w:type="gramStart"/>
            <w:r w:rsidRPr="00F624E1">
              <w:rPr>
                <w:rFonts w:ascii="DFKai-SB" w:eastAsia="DFKai-SB" w:hAnsi="DFKai-SB" w:hint="eastAsia"/>
                <w:bCs/>
                <w:snapToGrid w:val="0"/>
                <w:kern w:val="0"/>
                <w:sz w:val="22"/>
                <w:szCs w:val="20"/>
              </w:rPr>
              <w:t>’</w:t>
            </w:r>
            <w:proofErr w:type="gramEnd"/>
            <w:r w:rsidRPr="00F624E1">
              <w:rPr>
                <w:rFonts w:ascii="DFKai-SB" w:eastAsia="DFKai-SB" w:hAnsi="DFKai-SB" w:hint="eastAsia"/>
                <w:bCs/>
                <w:snapToGrid w:val="0"/>
                <w:kern w:val="0"/>
                <w:sz w:val="22"/>
                <w:szCs w:val="20"/>
              </w:rPr>
              <w:t xml:space="preserve">t </w:t>
            </w:r>
            <w:r w:rsidRPr="00F624E1">
              <w:rPr>
                <w:rFonts w:ascii="DFKai-SB" w:eastAsia="DFKai-SB" w:hAnsi="DFKai-SB" w:hint="eastAsia"/>
                <w:bCs/>
                <w:snapToGrid w:val="0"/>
                <w:kern w:val="0"/>
                <w:sz w:val="22"/>
                <w:szCs w:val="20"/>
              </w:rPr>
              <w:lastRenderedPageBreak/>
              <w:t>You?</w:t>
            </w:r>
          </w:p>
        </w:tc>
        <w:tc>
          <w:tcPr>
            <w:tcW w:w="1418" w:type="dxa"/>
          </w:tcPr>
          <w:p w14:paraId="1E4DC63A"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lastRenderedPageBreak/>
              <w:t>1-IV-3 能聽懂基本或重要句型的句子。</w:t>
            </w:r>
          </w:p>
          <w:p w14:paraId="28BA55C5"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sz w:val="22"/>
                <w:szCs w:val="20"/>
              </w:rPr>
              <w:t>1-IV-4 能聽懂日常生活對話的主要內容。</w:t>
            </w:r>
          </w:p>
          <w:p w14:paraId="0F7930F9"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t>2-IV-8 能以正確的發</w:t>
            </w:r>
            <w:r w:rsidRPr="00F624E1">
              <w:rPr>
                <w:rFonts w:ascii="DFKai-SB" w:eastAsia="DFKai-SB" w:hAnsi="DFKai-SB" w:hint="eastAsia"/>
                <w:sz w:val="22"/>
                <w:szCs w:val="20"/>
              </w:rPr>
              <w:lastRenderedPageBreak/>
              <w:t>音、適切的重音及語調說出基本或重要句型的句子。</w:t>
            </w:r>
          </w:p>
          <w:p w14:paraId="37588218"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sz w:val="22"/>
                <w:szCs w:val="20"/>
              </w:rPr>
              <w:t>◎2-IV-9</w:t>
            </w:r>
            <w:r w:rsidRPr="00F624E1">
              <w:rPr>
                <w:rFonts w:ascii="DFKai-SB" w:eastAsia="DFKai-SB" w:hAnsi="DFKai-SB" w:hint="eastAsia"/>
                <w:sz w:val="22"/>
                <w:szCs w:val="20"/>
              </w:rPr>
              <w:t xml:space="preserve"> 能進行簡易的角色扮演。</w:t>
            </w:r>
          </w:p>
          <w:p w14:paraId="5983B10D"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2-IV-13 能依主題或情境以簡易英語進行日常生活溝通。</w:t>
            </w:r>
          </w:p>
          <w:p w14:paraId="2C2C33DD"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sz w:val="22"/>
                <w:szCs w:val="20"/>
              </w:rPr>
              <w:t>4-IV-5 能依提示寫出正確達意的簡單句子。</w:t>
            </w:r>
          </w:p>
          <w:p w14:paraId="36CE6D98"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6-IV-5 主動利用各種查詢工具，以了解所接觸的英語文資訊。</w:t>
            </w:r>
          </w:p>
          <w:p w14:paraId="284F1E90"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7-IV-2 善用相關主題之背景知識，以利閱讀或聽力理解。</w:t>
            </w:r>
          </w:p>
          <w:p w14:paraId="7E543295"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t>9-IV-4 能依上下文所提供的文字線索（如 in my opinion、maybe）分辨客觀事實與主觀意見。</w:t>
            </w:r>
          </w:p>
        </w:tc>
        <w:tc>
          <w:tcPr>
            <w:tcW w:w="1276" w:type="dxa"/>
          </w:tcPr>
          <w:p w14:paraId="7F2567C6"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lastRenderedPageBreak/>
              <w:t>Ac-IV-4 國中階段</w:t>
            </w:r>
            <w:proofErr w:type="gramStart"/>
            <w:r w:rsidRPr="00F624E1">
              <w:rPr>
                <w:rFonts w:ascii="DFKai-SB" w:eastAsia="DFKai-SB" w:hAnsi="DFKai-SB" w:hint="eastAsia"/>
                <w:bCs/>
                <w:snapToGrid w:val="0"/>
                <w:kern w:val="0"/>
                <w:sz w:val="22"/>
                <w:szCs w:val="20"/>
              </w:rPr>
              <w:t>所學字詞</w:t>
            </w:r>
            <w:proofErr w:type="gramEnd"/>
            <w:r w:rsidRPr="00F624E1">
              <w:rPr>
                <w:rFonts w:ascii="DFKai-SB" w:eastAsia="DFKai-SB" w:hAnsi="DFKai-SB" w:hint="eastAsia"/>
                <w:bCs/>
                <w:snapToGrid w:val="0"/>
                <w:kern w:val="0"/>
                <w:sz w:val="22"/>
                <w:szCs w:val="20"/>
              </w:rPr>
              <w:t>（能聽、讀、說、寫最基本的1,200字詞）。</w:t>
            </w:r>
          </w:p>
          <w:p w14:paraId="590B1BA0"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Ad-IV-1 國中階段</w:t>
            </w:r>
            <w:r w:rsidRPr="00F624E1">
              <w:rPr>
                <w:rFonts w:ascii="DFKai-SB" w:eastAsia="DFKai-SB" w:hAnsi="DFKai-SB" w:hint="eastAsia"/>
                <w:bCs/>
                <w:snapToGrid w:val="0"/>
                <w:kern w:val="0"/>
                <w:sz w:val="22"/>
                <w:szCs w:val="20"/>
              </w:rPr>
              <w:lastRenderedPageBreak/>
              <w:t>所學的文法句型。</w:t>
            </w:r>
          </w:p>
          <w:p w14:paraId="1A2FBD57"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B-IV-2 國中階段</w:t>
            </w:r>
            <w:proofErr w:type="gramStart"/>
            <w:r w:rsidRPr="00F624E1">
              <w:rPr>
                <w:rFonts w:ascii="DFKai-SB" w:eastAsia="DFKai-SB" w:hAnsi="DFKai-SB" w:hint="eastAsia"/>
                <w:bCs/>
                <w:snapToGrid w:val="0"/>
                <w:kern w:val="0"/>
                <w:sz w:val="22"/>
                <w:szCs w:val="20"/>
              </w:rPr>
              <w:t>所學字詞</w:t>
            </w:r>
            <w:proofErr w:type="gramEnd"/>
            <w:r w:rsidRPr="00F624E1">
              <w:rPr>
                <w:rFonts w:ascii="DFKai-SB" w:eastAsia="DFKai-SB" w:hAnsi="DFKai-SB" w:hint="eastAsia"/>
                <w:bCs/>
                <w:snapToGrid w:val="0"/>
                <w:kern w:val="0"/>
                <w:sz w:val="22"/>
                <w:szCs w:val="20"/>
              </w:rPr>
              <w:t>及句型的生活溝通。</w:t>
            </w:r>
          </w:p>
          <w:p w14:paraId="347F81E1"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B-IV-6 圖片描述。</w:t>
            </w:r>
          </w:p>
          <w:p w14:paraId="1AA67553"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B-IV-7 角色扮演。</w:t>
            </w:r>
          </w:p>
          <w:p w14:paraId="7EEFA9CB"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C-IV-3 文化習俗的了解及尊重。</w:t>
            </w:r>
          </w:p>
        </w:tc>
        <w:tc>
          <w:tcPr>
            <w:tcW w:w="1417" w:type="dxa"/>
          </w:tcPr>
          <w:p w14:paraId="4B51DD3C"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lastRenderedPageBreak/>
              <w:t>1.能正確使用附加問句於溝通中。</w:t>
            </w:r>
          </w:p>
          <w:p w14:paraId="1EA136D1"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2.能正確使用名詞子句。</w:t>
            </w:r>
          </w:p>
          <w:p w14:paraId="29C0B89C"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3.能聽、說、讀、寫本單元所運用的句型，</w:t>
            </w:r>
            <w:r w:rsidRPr="00F624E1">
              <w:rPr>
                <w:rFonts w:ascii="DFKai-SB" w:eastAsia="DFKai-SB" w:hAnsi="DFKai-SB" w:hint="eastAsia"/>
                <w:bCs/>
                <w:snapToGrid w:val="0"/>
                <w:kern w:val="0"/>
                <w:sz w:val="22"/>
                <w:szCs w:val="20"/>
              </w:rPr>
              <w:lastRenderedPageBreak/>
              <w:t>並能代換不同字彙至句型中。</w:t>
            </w:r>
          </w:p>
          <w:p w14:paraId="6176F37D"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4.能破除性別刻板印象造成的負面結果並落實性別平等。</w:t>
            </w:r>
          </w:p>
          <w:p w14:paraId="2B67F2CE"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5.能運用聽力策略進行聽力能力的提升與培養。</w:t>
            </w:r>
          </w:p>
          <w:p w14:paraId="4DDA8DFF"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6.能運用閱讀策略中的奧利奧圖分析對話與非敘事類文章的結構。</w:t>
            </w:r>
          </w:p>
          <w:p w14:paraId="54863C36"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7.能聽、說、讀、寫本單元所運用的句型，並能代換不同字彙至句型中。</w:t>
            </w:r>
          </w:p>
          <w:p w14:paraId="3CC0D5E2"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8.能運用聽力策略進行聽力能力的提升與培養。</w:t>
            </w:r>
          </w:p>
          <w:p w14:paraId="4CDA1904"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9.能運用閱讀策略學習對話與文章內容與其重點。</w:t>
            </w:r>
          </w:p>
        </w:tc>
        <w:tc>
          <w:tcPr>
            <w:tcW w:w="3119" w:type="dxa"/>
          </w:tcPr>
          <w:p w14:paraId="65FE8717"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lastRenderedPageBreak/>
              <w:t>【Warm-up】</w:t>
            </w:r>
          </w:p>
          <w:p w14:paraId="709178FC"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1.請同學觀察</w:t>
            </w:r>
            <w:r>
              <w:rPr>
                <w:rFonts w:ascii="DFKai-SB" w:eastAsia="DFKai-SB" w:hAnsi="DFKai-SB" w:cs="PMingLiU" w:hint="eastAsia"/>
                <w:bCs/>
                <w:snapToGrid w:val="0"/>
                <w:color w:val="000000"/>
                <w:kern w:val="0"/>
                <w:sz w:val="22"/>
                <w:szCs w:val="20"/>
              </w:rPr>
              <w:t>p11</w:t>
            </w:r>
            <w:r w:rsidRPr="00F624E1">
              <w:rPr>
                <w:rFonts w:ascii="DFKai-SB" w:eastAsia="DFKai-SB" w:hAnsi="DFKai-SB" w:cs="PMingLiU" w:hint="eastAsia"/>
                <w:bCs/>
                <w:snapToGrid w:val="0"/>
                <w:color w:val="000000"/>
                <w:kern w:val="0"/>
                <w:sz w:val="22"/>
                <w:szCs w:val="20"/>
              </w:rPr>
              <w:t>3</w:t>
            </w:r>
            <w:r>
              <w:rPr>
                <w:rFonts w:ascii="DFKai-SB" w:eastAsia="DFKai-SB" w:hAnsi="DFKai-SB" w:cs="PMingLiU" w:hint="eastAsia"/>
                <w:bCs/>
                <w:snapToGrid w:val="0"/>
                <w:color w:val="000000"/>
                <w:kern w:val="0"/>
                <w:sz w:val="22"/>
                <w:szCs w:val="20"/>
              </w:rPr>
              <w:t>-114</w:t>
            </w:r>
            <w:proofErr w:type="gramStart"/>
            <w:r w:rsidRPr="00F624E1">
              <w:rPr>
                <w:rFonts w:ascii="DFKai-SB" w:eastAsia="DFKai-SB" w:hAnsi="DFKai-SB" w:cs="PMingLiU" w:hint="eastAsia"/>
                <w:bCs/>
                <w:snapToGrid w:val="0"/>
                <w:color w:val="000000"/>
                <w:kern w:val="0"/>
                <w:sz w:val="22"/>
                <w:szCs w:val="20"/>
              </w:rPr>
              <w:t>暖身篇的</w:t>
            </w:r>
            <w:proofErr w:type="gramEnd"/>
            <w:r w:rsidRPr="00F624E1">
              <w:rPr>
                <w:rFonts w:ascii="DFKai-SB" w:eastAsia="DFKai-SB" w:hAnsi="DFKai-SB" w:cs="PMingLiU" w:hint="eastAsia"/>
                <w:bCs/>
                <w:snapToGrid w:val="0"/>
                <w:color w:val="000000"/>
                <w:kern w:val="0"/>
                <w:sz w:val="22"/>
                <w:szCs w:val="20"/>
              </w:rPr>
              <w:t>圖片，並閱讀圖片中所提出的</w:t>
            </w:r>
            <w:r>
              <w:rPr>
                <w:rFonts w:ascii="DFKai-SB" w:eastAsia="DFKai-SB" w:hAnsi="DFKai-SB" w:cs="PMingLiU" w:hint="eastAsia"/>
                <w:bCs/>
                <w:snapToGrid w:val="0"/>
                <w:color w:val="000000"/>
                <w:kern w:val="0"/>
                <w:sz w:val="22"/>
                <w:szCs w:val="20"/>
              </w:rPr>
              <w:t>六</w:t>
            </w:r>
            <w:r w:rsidRPr="00F624E1">
              <w:rPr>
                <w:rFonts w:ascii="DFKai-SB" w:eastAsia="DFKai-SB" w:hAnsi="DFKai-SB" w:cs="PMingLiU" w:hint="eastAsia"/>
                <w:bCs/>
                <w:snapToGrid w:val="0"/>
                <w:color w:val="000000"/>
                <w:kern w:val="0"/>
                <w:sz w:val="22"/>
                <w:szCs w:val="20"/>
              </w:rPr>
              <w:t>個</w:t>
            </w:r>
            <w:r>
              <w:rPr>
                <w:rFonts w:ascii="DFKai-SB" w:eastAsia="DFKai-SB" w:hAnsi="DFKai-SB" w:cs="PMingLiU" w:hint="eastAsia"/>
                <w:bCs/>
                <w:snapToGrid w:val="0"/>
                <w:color w:val="000000"/>
                <w:kern w:val="0"/>
                <w:sz w:val="22"/>
                <w:szCs w:val="20"/>
              </w:rPr>
              <w:t>性別</w:t>
            </w:r>
            <w:r w:rsidRPr="00F624E1">
              <w:rPr>
                <w:rFonts w:ascii="DFKai-SB" w:eastAsia="DFKai-SB" w:hAnsi="DFKai-SB" w:cs="PMingLiU" w:hint="eastAsia"/>
                <w:bCs/>
                <w:snapToGrid w:val="0"/>
                <w:color w:val="000000"/>
                <w:kern w:val="0"/>
                <w:sz w:val="22"/>
                <w:szCs w:val="20"/>
              </w:rPr>
              <w:t>刻板印象</w:t>
            </w:r>
            <w:r>
              <w:rPr>
                <w:rFonts w:ascii="DFKai-SB" w:eastAsia="DFKai-SB" w:hAnsi="DFKai-SB" w:cs="PMingLiU" w:hint="eastAsia"/>
                <w:bCs/>
                <w:snapToGrid w:val="0"/>
                <w:color w:val="000000"/>
                <w:kern w:val="0"/>
                <w:sz w:val="22"/>
                <w:szCs w:val="20"/>
              </w:rPr>
              <w:t>內容</w:t>
            </w:r>
            <w:proofErr w:type="gramStart"/>
            <w:r>
              <w:rPr>
                <w:rFonts w:ascii="DFKai-SB" w:eastAsia="DFKai-SB" w:hAnsi="DFKai-SB" w:cs="PMingLiU" w:hint="eastAsia"/>
                <w:bCs/>
                <w:snapToGrid w:val="0"/>
                <w:color w:val="000000"/>
                <w:kern w:val="0"/>
                <w:sz w:val="22"/>
                <w:szCs w:val="20"/>
              </w:rPr>
              <w:t>並帶讀英語</w:t>
            </w:r>
            <w:proofErr w:type="gramEnd"/>
            <w:r>
              <w:rPr>
                <w:rFonts w:ascii="DFKai-SB" w:eastAsia="DFKai-SB" w:hAnsi="DFKai-SB" w:cs="PMingLiU" w:hint="eastAsia"/>
                <w:bCs/>
                <w:snapToGrid w:val="0"/>
                <w:color w:val="000000"/>
                <w:kern w:val="0"/>
                <w:sz w:val="22"/>
                <w:szCs w:val="20"/>
              </w:rPr>
              <w:t>句子</w:t>
            </w:r>
            <w:r w:rsidRPr="00F624E1">
              <w:rPr>
                <w:rFonts w:ascii="DFKai-SB" w:eastAsia="DFKai-SB" w:hAnsi="DFKai-SB" w:cs="PMingLiU" w:hint="eastAsia"/>
                <w:bCs/>
                <w:snapToGrid w:val="0"/>
                <w:color w:val="000000"/>
                <w:kern w:val="0"/>
                <w:sz w:val="22"/>
                <w:szCs w:val="20"/>
              </w:rPr>
              <w:t>。</w:t>
            </w:r>
          </w:p>
          <w:p w14:paraId="17DB5083"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2.各組同學討論如何破除這四</w:t>
            </w:r>
            <w:proofErr w:type="gramStart"/>
            <w:r w:rsidRPr="00F624E1">
              <w:rPr>
                <w:rFonts w:ascii="DFKai-SB" w:eastAsia="DFKai-SB" w:hAnsi="DFKai-SB" w:cs="PMingLiU" w:hint="eastAsia"/>
                <w:bCs/>
                <w:snapToGrid w:val="0"/>
                <w:color w:val="000000"/>
                <w:kern w:val="0"/>
                <w:sz w:val="22"/>
                <w:szCs w:val="20"/>
              </w:rPr>
              <w:t>個</w:t>
            </w:r>
            <w:proofErr w:type="gramEnd"/>
            <w:r w:rsidRPr="00F624E1">
              <w:rPr>
                <w:rFonts w:ascii="DFKai-SB" w:eastAsia="DFKai-SB" w:hAnsi="DFKai-SB" w:cs="PMingLiU" w:hint="eastAsia"/>
                <w:bCs/>
                <w:snapToGrid w:val="0"/>
                <w:color w:val="000000"/>
                <w:kern w:val="0"/>
                <w:sz w:val="22"/>
                <w:szCs w:val="20"/>
              </w:rPr>
              <w:t>刻板印象及是否有其他因性別差異造成的刻板印象，過程中盡量以英語進行。</w:t>
            </w:r>
          </w:p>
          <w:p w14:paraId="53AC79E5" w14:textId="77777777" w:rsidR="007D0922" w:rsidRPr="001B4F53" w:rsidRDefault="007D0922" w:rsidP="00B61AEA">
            <w:pPr>
              <w:spacing w:line="260" w:lineRule="exact"/>
              <w:rPr>
                <w:rFonts w:eastAsiaTheme="minorEastAsia"/>
                <w:bCs/>
                <w:snapToGrid w:val="0"/>
                <w:kern w:val="0"/>
                <w:sz w:val="20"/>
                <w:szCs w:val="20"/>
              </w:rPr>
            </w:pPr>
            <w:r w:rsidRPr="001B4F53">
              <w:rPr>
                <w:rFonts w:ascii="DFKai-SB" w:eastAsia="DFKai-SB" w:hAnsi="DFKai-SB" w:cs="PMingLiU" w:hint="eastAsia"/>
                <w:bCs/>
                <w:snapToGrid w:val="0"/>
                <w:color w:val="000000"/>
                <w:kern w:val="0"/>
                <w:sz w:val="22"/>
                <w:szCs w:val="20"/>
              </w:rPr>
              <w:t xml:space="preserve">Ex: </w:t>
            </w:r>
          </w:p>
          <w:p w14:paraId="1ACD2AE6" w14:textId="77777777" w:rsidR="007D0922" w:rsidRPr="007C70FA" w:rsidRDefault="007D0922" w:rsidP="00B61AEA">
            <w:pPr>
              <w:spacing w:line="260" w:lineRule="exact"/>
              <w:rPr>
                <w:rFonts w:eastAsiaTheme="minorEastAsia"/>
                <w:bCs/>
                <w:snapToGrid w:val="0"/>
                <w:kern w:val="0"/>
                <w:sz w:val="20"/>
                <w:szCs w:val="20"/>
              </w:rPr>
            </w:pPr>
            <w:r>
              <w:rPr>
                <w:rFonts w:ascii="DFKai-SB" w:eastAsia="DFKai-SB" w:hAnsi="DFKai-SB" w:cs="PMingLiU" w:hint="eastAsia"/>
                <w:bCs/>
                <w:snapToGrid w:val="0"/>
                <w:color w:val="000000"/>
                <w:kern w:val="0"/>
                <w:sz w:val="22"/>
                <w:szCs w:val="20"/>
              </w:rPr>
              <w:lastRenderedPageBreak/>
              <w:t xml:space="preserve">a. </w:t>
            </w:r>
            <w:r w:rsidRPr="007C70FA">
              <w:rPr>
                <w:rFonts w:ascii="DFKai-SB" w:eastAsia="DFKai-SB" w:hAnsi="DFKai-SB" w:cs="PMingLiU" w:hint="eastAsia"/>
                <w:bCs/>
                <w:snapToGrid w:val="0"/>
                <w:color w:val="000000"/>
                <w:kern w:val="0"/>
                <w:sz w:val="22"/>
                <w:szCs w:val="20"/>
              </w:rPr>
              <w:t xml:space="preserve">Men get higher pay than women. </w:t>
            </w:r>
          </w:p>
          <w:p w14:paraId="4BF371D3" w14:textId="77777777" w:rsidR="007D0922" w:rsidRPr="007C70FA" w:rsidRDefault="007D0922" w:rsidP="00B61AEA">
            <w:pPr>
              <w:spacing w:line="260" w:lineRule="exact"/>
              <w:rPr>
                <w:rFonts w:eastAsiaTheme="minorEastAsia"/>
                <w:bCs/>
                <w:snapToGrid w:val="0"/>
                <w:kern w:val="0"/>
                <w:sz w:val="20"/>
                <w:szCs w:val="20"/>
              </w:rPr>
            </w:pPr>
            <w:r>
              <w:rPr>
                <w:rFonts w:ascii="DFKai-SB" w:eastAsia="DFKai-SB" w:hAnsi="DFKai-SB" w:cs="PMingLiU" w:hint="eastAsia"/>
                <w:bCs/>
                <w:snapToGrid w:val="0"/>
                <w:color w:val="000000"/>
                <w:kern w:val="0"/>
                <w:sz w:val="22"/>
                <w:szCs w:val="20"/>
              </w:rPr>
              <w:t xml:space="preserve">b. </w:t>
            </w:r>
            <w:r w:rsidRPr="007C70FA">
              <w:rPr>
                <w:rFonts w:ascii="DFKai-SB" w:eastAsia="DFKai-SB" w:hAnsi="DFKai-SB" w:cs="PMingLiU" w:hint="eastAsia"/>
                <w:bCs/>
                <w:snapToGrid w:val="0"/>
                <w:color w:val="000000"/>
                <w:kern w:val="0"/>
                <w:sz w:val="22"/>
                <w:szCs w:val="20"/>
              </w:rPr>
              <w:t>Boys should play with robots, but girls should play with dolls.</w:t>
            </w:r>
          </w:p>
          <w:p w14:paraId="5562954D" w14:textId="77777777" w:rsidR="007D0922" w:rsidRPr="007C70FA" w:rsidRDefault="007D0922" w:rsidP="00B61AEA">
            <w:pPr>
              <w:spacing w:line="260" w:lineRule="exact"/>
              <w:rPr>
                <w:rFonts w:eastAsiaTheme="minorEastAsia"/>
                <w:bCs/>
                <w:snapToGrid w:val="0"/>
                <w:kern w:val="0"/>
                <w:sz w:val="20"/>
                <w:szCs w:val="20"/>
              </w:rPr>
            </w:pPr>
            <w:r>
              <w:rPr>
                <w:rFonts w:ascii="DFKai-SB" w:eastAsia="DFKai-SB" w:hAnsi="DFKai-SB" w:cs="PMingLiU" w:hint="eastAsia"/>
                <w:bCs/>
                <w:snapToGrid w:val="0"/>
                <w:color w:val="000000"/>
                <w:kern w:val="0"/>
                <w:sz w:val="22"/>
                <w:szCs w:val="20"/>
              </w:rPr>
              <w:t xml:space="preserve">c. </w:t>
            </w:r>
            <w:r w:rsidRPr="007C70FA">
              <w:rPr>
                <w:rFonts w:ascii="DFKai-SB" w:eastAsia="DFKai-SB" w:hAnsi="DFKai-SB" w:cs="PMingLiU" w:hint="eastAsia"/>
                <w:bCs/>
                <w:snapToGrid w:val="0"/>
                <w:color w:val="000000"/>
                <w:kern w:val="0"/>
                <w:sz w:val="22"/>
                <w:szCs w:val="20"/>
              </w:rPr>
              <w:t xml:space="preserve">Men can carry heavy boxes, but women can’t. </w:t>
            </w:r>
          </w:p>
          <w:p w14:paraId="42068928"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3.各組同學上台發表。</w:t>
            </w:r>
          </w:p>
          <w:p w14:paraId="0FC8A9BD"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【Theme Words】</w:t>
            </w:r>
          </w:p>
          <w:p w14:paraId="202461D9"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1.播放CD3:24 Simple Ways to Stop Stereotypes，讓同學閱讀句子</w:t>
            </w:r>
            <w:proofErr w:type="gramStart"/>
            <w:r w:rsidRPr="00F624E1">
              <w:rPr>
                <w:rFonts w:ascii="DFKai-SB" w:eastAsia="DFKai-SB" w:hAnsi="DFKai-SB" w:cs="PMingLiU" w:hint="eastAsia"/>
                <w:bCs/>
                <w:snapToGrid w:val="0"/>
                <w:color w:val="000000"/>
                <w:kern w:val="0"/>
                <w:sz w:val="22"/>
                <w:szCs w:val="20"/>
              </w:rPr>
              <w:t>並帶讀句子</w:t>
            </w:r>
            <w:proofErr w:type="gramEnd"/>
            <w:r w:rsidRPr="00F624E1">
              <w:rPr>
                <w:rFonts w:ascii="DFKai-SB" w:eastAsia="DFKai-SB" w:hAnsi="DFKai-SB" w:cs="PMingLiU" w:hint="eastAsia"/>
                <w:bCs/>
                <w:snapToGrid w:val="0"/>
                <w:color w:val="000000"/>
                <w:kern w:val="0"/>
                <w:sz w:val="22"/>
                <w:szCs w:val="20"/>
              </w:rPr>
              <w:t>以熟悉主題字彙。</w:t>
            </w:r>
          </w:p>
          <w:p w14:paraId="2ECA7F6D"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2.讓同學討論這些方法如何運用在生活中的實際狀況及願意先從哪一項做起。</w:t>
            </w:r>
          </w:p>
          <w:p w14:paraId="298737EA"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3.熟悉主題字彙的念法。</w:t>
            </w:r>
          </w:p>
          <w:p w14:paraId="4378D224"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4.Bingo：將主題字彙中的字利用賓果遊戲讓同學熟習其</w:t>
            </w:r>
            <w:proofErr w:type="gramStart"/>
            <w:r w:rsidRPr="00F624E1">
              <w:rPr>
                <w:rFonts w:ascii="DFKai-SB" w:eastAsia="DFKai-SB" w:hAnsi="DFKai-SB" w:cs="PMingLiU" w:hint="eastAsia"/>
                <w:bCs/>
                <w:snapToGrid w:val="0"/>
                <w:color w:val="000000"/>
                <w:kern w:val="0"/>
                <w:sz w:val="22"/>
                <w:szCs w:val="20"/>
              </w:rPr>
              <w:t>拼法及念法</w:t>
            </w:r>
            <w:proofErr w:type="gramEnd"/>
            <w:r w:rsidRPr="00F624E1">
              <w:rPr>
                <w:rFonts w:ascii="DFKai-SB" w:eastAsia="DFKai-SB" w:hAnsi="DFKai-SB" w:cs="PMingLiU" w:hint="eastAsia"/>
                <w:bCs/>
                <w:snapToGrid w:val="0"/>
                <w:color w:val="000000"/>
                <w:kern w:val="0"/>
                <w:sz w:val="22"/>
                <w:szCs w:val="20"/>
              </w:rPr>
              <w:t>。</w:t>
            </w:r>
          </w:p>
          <w:p w14:paraId="0D228985"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【Dialogue】</w:t>
            </w:r>
          </w:p>
          <w:p w14:paraId="01027003"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1.利用電子書或CD，播放對話動畫讓學生聆聽或觀賞對話，再秀出句子，播放</w:t>
            </w:r>
            <w:proofErr w:type="gramStart"/>
            <w:r w:rsidRPr="00F624E1">
              <w:rPr>
                <w:rFonts w:ascii="DFKai-SB" w:eastAsia="DFKai-SB" w:hAnsi="DFKai-SB" w:cs="PMingLiU" w:hint="eastAsia"/>
                <w:bCs/>
                <w:snapToGrid w:val="0"/>
                <w:color w:val="000000"/>
                <w:kern w:val="0"/>
                <w:sz w:val="22"/>
                <w:szCs w:val="20"/>
              </w:rPr>
              <w:t>複</w:t>
            </w:r>
            <w:proofErr w:type="gramEnd"/>
            <w:r w:rsidRPr="00F624E1">
              <w:rPr>
                <w:rFonts w:ascii="DFKai-SB" w:eastAsia="DFKai-SB" w:hAnsi="DFKai-SB" w:cs="PMingLiU" w:hint="eastAsia"/>
                <w:bCs/>
                <w:snapToGrid w:val="0"/>
                <w:color w:val="000000"/>
                <w:kern w:val="0"/>
                <w:sz w:val="22"/>
                <w:szCs w:val="20"/>
              </w:rPr>
              <w:t>誦部份讓</w:t>
            </w:r>
            <w:proofErr w:type="gramStart"/>
            <w:r w:rsidRPr="00F624E1">
              <w:rPr>
                <w:rFonts w:ascii="DFKai-SB" w:eastAsia="DFKai-SB" w:hAnsi="DFKai-SB" w:cs="PMingLiU" w:hint="eastAsia"/>
                <w:bCs/>
                <w:snapToGrid w:val="0"/>
                <w:color w:val="000000"/>
                <w:kern w:val="0"/>
                <w:sz w:val="22"/>
                <w:szCs w:val="20"/>
              </w:rPr>
              <w:t>學生跟讀</w:t>
            </w:r>
            <w:proofErr w:type="gramEnd"/>
            <w:r w:rsidRPr="00F624E1">
              <w:rPr>
                <w:rFonts w:ascii="DFKai-SB" w:eastAsia="DFKai-SB" w:hAnsi="DFKai-SB" w:cs="PMingLiU" w:hint="eastAsia"/>
                <w:bCs/>
                <w:snapToGrid w:val="0"/>
                <w:color w:val="000000"/>
                <w:kern w:val="0"/>
                <w:sz w:val="22"/>
                <w:szCs w:val="20"/>
              </w:rPr>
              <w:t>。</w:t>
            </w:r>
          </w:p>
          <w:p w14:paraId="558FDB83"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2.讓全班分</w:t>
            </w:r>
            <w:proofErr w:type="gramStart"/>
            <w:r w:rsidRPr="00F624E1">
              <w:rPr>
                <w:rFonts w:ascii="DFKai-SB" w:eastAsia="DFKai-SB" w:hAnsi="DFKai-SB" w:cs="PMingLiU" w:hint="eastAsia"/>
                <w:bCs/>
                <w:snapToGrid w:val="0"/>
                <w:color w:val="000000"/>
                <w:kern w:val="0"/>
                <w:sz w:val="22"/>
                <w:szCs w:val="20"/>
              </w:rPr>
              <w:t>複</w:t>
            </w:r>
            <w:proofErr w:type="gramEnd"/>
            <w:r w:rsidRPr="00F624E1">
              <w:rPr>
                <w:rFonts w:ascii="DFKai-SB" w:eastAsia="DFKai-SB" w:hAnsi="DFKai-SB" w:cs="PMingLiU" w:hint="eastAsia"/>
                <w:bCs/>
                <w:snapToGrid w:val="0"/>
                <w:color w:val="000000"/>
                <w:kern w:val="0"/>
                <w:sz w:val="22"/>
                <w:szCs w:val="20"/>
              </w:rPr>
              <w:t>誦對話。</w:t>
            </w:r>
          </w:p>
          <w:p w14:paraId="0AE501D1"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3.同學討論對話當中出現哪些性別刻板印象，並將相關句子圈出來。</w:t>
            </w:r>
          </w:p>
          <w:p w14:paraId="0E8369F9"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4.教師講解對話中重要句型與俚語(如Count me in.</w:t>
            </w:r>
            <w:r>
              <w:rPr>
                <w:rFonts w:ascii="DFKai-SB" w:eastAsia="DFKai-SB" w:hAnsi="DFKai-SB" w:cs="PMingLiU" w:hint="eastAsia"/>
                <w:bCs/>
                <w:snapToGrid w:val="0"/>
                <w:color w:val="000000"/>
                <w:kern w:val="0"/>
                <w:sz w:val="22"/>
                <w:szCs w:val="20"/>
              </w:rPr>
              <w:t>/around the corner</w:t>
            </w:r>
            <w:r w:rsidRPr="00F624E1">
              <w:rPr>
                <w:rFonts w:ascii="DFKai-SB" w:eastAsia="DFKai-SB" w:hAnsi="DFKai-SB" w:cs="PMingLiU" w:hint="eastAsia"/>
                <w:bCs/>
                <w:snapToGrid w:val="0"/>
                <w:color w:val="000000"/>
                <w:kern w:val="0"/>
                <w:sz w:val="22"/>
                <w:szCs w:val="20"/>
              </w:rPr>
              <w:t>)用法。</w:t>
            </w:r>
          </w:p>
          <w:p w14:paraId="62852E07"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5.利用PBL讓同學理解對話的內容。</w:t>
            </w:r>
          </w:p>
          <w:p w14:paraId="2A43A1B4"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cs="PMingLiU" w:hint="eastAsia"/>
                <w:bCs/>
                <w:snapToGrid w:val="0"/>
                <w:color w:val="000000"/>
                <w:kern w:val="0"/>
                <w:sz w:val="22"/>
                <w:szCs w:val="20"/>
              </w:rPr>
              <w:t>6.教授出現於對話中的單字讀法與用法。</w:t>
            </w:r>
          </w:p>
          <w:p w14:paraId="7F9F4416"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cs="PMingLiU" w:hint="eastAsia"/>
                <w:bCs/>
                <w:snapToGrid w:val="0"/>
                <w:color w:val="000000"/>
                <w:kern w:val="0"/>
                <w:sz w:val="22"/>
                <w:szCs w:val="20"/>
              </w:rPr>
              <w:t>7.討論P1</w:t>
            </w:r>
            <w:r>
              <w:rPr>
                <w:rFonts w:ascii="DFKai-SB" w:eastAsia="DFKai-SB" w:hAnsi="DFKai-SB" w:cs="PMingLiU" w:hint="eastAsia"/>
                <w:bCs/>
                <w:snapToGrid w:val="0"/>
                <w:color w:val="000000"/>
                <w:kern w:val="0"/>
                <w:sz w:val="22"/>
                <w:szCs w:val="20"/>
              </w:rPr>
              <w:t>16</w:t>
            </w:r>
            <w:r w:rsidRPr="00F624E1">
              <w:rPr>
                <w:rFonts w:ascii="DFKai-SB" w:eastAsia="DFKai-SB" w:hAnsi="DFKai-SB" w:cs="PMingLiU" w:hint="eastAsia"/>
                <w:bCs/>
                <w:snapToGrid w:val="0"/>
                <w:color w:val="000000"/>
                <w:kern w:val="0"/>
                <w:sz w:val="22"/>
                <w:szCs w:val="20"/>
              </w:rPr>
              <w:t>提出的兩個問題。</w:t>
            </w:r>
          </w:p>
          <w:p w14:paraId="1C040E0F"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cs="PMingLiU" w:hint="eastAsia"/>
                <w:color w:val="000000"/>
                <w:sz w:val="22"/>
                <w:szCs w:val="20"/>
              </w:rPr>
              <w:t>What is wrong with "you throw like a girl"?</w:t>
            </w:r>
          </w:p>
          <w:p w14:paraId="629C17E9"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cs="PMingLiU" w:hint="eastAsia"/>
                <w:color w:val="000000"/>
                <w:sz w:val="22"/>
                <w:szCs w:val="20"/>
              </w:rPr>
              <w:t>Do you agree that grades are not everything? Why or why not?</w:t>
            </w:r>
            <w:r w:rsidRPr="00F624E1">
              <w:rPr>
                <w:rFonts w:ascii="DFKai-SB" w:eastAsia="DFKai-SB" w:hAnsi="DFKai-SB" w:cs="PMingLiU" w:hint="eastAsia"/>
                <w:bCs/>
                <w:snapToGrid w:val="0"/>
                <w:color w:val="000000"/>
                <w:kern w:val="0"/>
                <w:sz w:val="22"/>
                <w:szCs w:val="20"/>
              </w:rPr>
              <w:t xml:space="preserve"> </w:t>
            </w:r>
          </w:p>
          <w:p w14:paraId="194E23E8"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cs="PMingLiU" w:hint="eastAsia"/>
                <w:color w:val="000000"/>
                <w:sz w:val="22"/>
                <w:szCs w:val="20"/>
              </w:rPr>
              <w:t>8.全班同學進行分享。</w:t>
            </w:r>
          </w:p>
          <w:p w14:paraId="65C44216"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【Grammar Focus1】</w:t>
            </w:r>
          </w:p>
          <w:p w14:paraId="352838C9"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1.在黑板上寫下附加問句的句型</w:t>
            </w:r>
          </w:p>
          <w:p w14:paraId="631734FC"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cs="PMingLiU" w:hint="eastAsia"/>
                <w:bCs/>
                <w:snapToGrid w:val="0"/>
                <w:color w:val="000000"/>
                <w:kern w:val="0"/>
                <w:sz w:val="22"/>
                <w:szCs w:val="20"/>
              </w:rPr>
              <w:t>a.</w:t>
            </w:r>
            <w:r w:rsidRPr="00F624E1">
              <w:rPr>
                <w:rFonts w:ascii="DFKai-SB" w:eastAsia="DFKai-SB" w:hAnsi="DFKai-SB" w:cs="PMingLiU" w:hint="eastAsia"/>
                <w:bCs/>
                <w:snapToGrid w:val="0"/>
                <w:color w:val="000000"/>
                <w:kern w:val="0"/>
                <w:sz w:val="22"/>
                <w:szCs w:val="20"/>
              </w:rPr>
              <w:t>主詞 + be + …, be not縮寫 +人稱代名詞/there?</w:t>
            </w:r>
          </w:p>
          <w:p w14:paraId="0C5889B5"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cs="PMingLiU" w:hint="eastAsia"/>
                <w:bCs/>
                <w:snapToGrid w:val="0"/>
                <w:color w:val="000000"/>
                <w:kern w:val="0"/>
                <w:sz w:val="22"/>
                <w:szCs w:val="20"/>
              </w:rPr>
              <w:t>b.</w:t>
            </w:r>
            <w:r w:rsidRPr="00F624E1">
              <w:rPr>
                <w:rFonts w:ascii="DFKai-SB" w:eastAsia="DFKai-SB" w:hAnsi="DFKai-SB" w:cs="PMingLiU" w:hint="eastAsia"/>
                <w:bCs/>
                <w:snapToGrid w:val="0"/>
                <w:color w:val="000000"/>
                <w:kern w:val="0"/>
                <w:sz w:val="22"/>
                <w:szCs w:val="20"/>
              </w:rPr>
              <w:t>主詞 + be not + …, be +人稱代名詞/there?</w:t>
            </w:r>
          </w:p>
          <w:p w14:paraId="3BA79648"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cs="PMingLiU" w:hint="eastAsia"/>
                <w:bCs/>
                <w:snapToGrid w:val="0"/>
                <w:color w:val="000000"/>
                <w:kern w:val="0"/>
                <w:sz w:val="22"/>
                <w:szCs w:val="20"/>
              </w:rPr>
              <w:t>c.</w:t>
            </w:r>
            <w:r w:rsidRPr="00F624E1">
              <w:rPr>
                <w:rFonts w:ascii="DFKai-SB" w:eastAsia="DFKai-SB" w:hAnsi="DFKai-SB" w:cs="PMingLiU" w:hint="eastAsia"/>
                <w:bCs/>
                <w:snapToGrid w:val="0"/>
                <w:color w:val="000000"/>
                <w:kern w:val="0"/>
                <w:sz w:val="22"/>
                <w:szCs w:val="20"/>
              </w:rPr>
              <w:t>主詞 + 動詞 + …, do/ does/ did not縮寫 +人稱代名詞/there?</w:t>
            </w:r>
          </w:p>
          <w:p w14:paraId="273D2478"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cs="PMingLiU" w:hint="eastAsia"/>
                <w:bCs/>
                <w:snapToGrid w:val="0"/>
                <w:color w:val="000000"/>
                <w:kern w:val="0"/>
                <w:sz w:val="22"/>
                <w:szCs w:val="20"/>
              </w:rPr>
              <w:t>d.</w:t>
            </w:r>
            <w:r w:rsidRPr="00F624E1">
              <w:rPr>
                <w:rFonts w:ascii="DFKai-SB" w:eastAsia="DFKai-SB" w:hAnsi="DFKai-SB" w:cs="PMingLiU" w:hint="eastAsia"/>
                <w:bCs/>
                <w:snapToGrid w:val="0"/>
                <w:color w:val="000000"/>
                <w:kern w:val="0"/>
                <w:sz w:val="22"/>
                <w:szCs w:val="20"/>
              </w:rPr>
              <w:t>主詞 + 動詞 + …, do/ does/ did not縮寫 +人稱代</w:t>
            </w:r>
            <w:r w:rsidRPr="00F624E1">
              <w:rPr>
                <w:rFonts w:ascii="DFKai-SB" w:eastAsia="DFKai-SB" w:hAnsi="DFKai-SB" w:cs="PMingLiU" w:hint="eastAsia"/>
                <w:bCs/>
                <w:snapToGrid w:val="0"/>
                <w:color w:val="000000"/>
                <w:kern w:val="0"/>
                <w:sz w:val="22"/>
                <w:szCs w:val="20"/>
              </w:rPr>
              <w:lastRenderedPageBreak/>
              <w:t>名詞/there?</w:t>
            </w:r>
          </w:p>
          <w:p w14:paraId="6FACE10A"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cs="PMingLiU" w:hint="eastAsia"/>
                <w:bCs/>
                <w:snapToGrid w:val="0"/>
                <w:color w:val="000000"/>
                <w:kern w:val="0"/>
                <w:sz w:val="22"/>
                <w:szCs w:val="20"/>
              </w:rPr>
              <w:t>e.</w:t>
            </w:r>
            <w:r w:rsidRPr="00F624E1">
              <w:rPr>
                <w:rFonts w:ascii="DFKai-SB" w:eastAsia="DFKai-SB" w:hAnsi="DFKai-SB" w:cs="PMingLiU" w:hint="eastAsia"/>
                <w:bCs/>
                <w:snapToGrid w:val="0"/>
                <w:color w:val="000000"/>
                <w:kern w:val="0"/>
                <w:sz w:val="22"/>
                <w:szCs w:val="20"/>
              </w:rPr>
              <w:t>主詞 + 助動詞 + V, 助動詞 not縮寫 +人稱代名詞/there?</w:t>
            </w:r>
          </w:p>
          <w:p w14:paraId="5642277B" w14:textId="77777777" w:rsidR="007D0922" w:rsidRDefault="007D0922" w:rsidP="00B61AEA">
            <w:pPr>
              <w:spacing w:line="260" w:lineRule="exact"/>
              <w:rPr>
                <w:rFonts w:eastAsiaTheme="minorEastAsia"/>
                <w:bCs/>
                <w:snapToGrid w:val="0"/>
                <w:kern w:val="0"/>
                <w:sz w:val="20"/>
                <w:szCs w:val="20"/>
              </w:rPr>
            </w:pPr>
            <w:r>
              <w:rPr>
                <w:rFonts w:ascii="DFKai-SB" w:eastAsia="DFKai-SB" w:hAnsi="DFKai-SB" w:cs="PMingLiU" w:hint="eastAsia"/>
                <w:bCs/>
                <w:snapToGrid w:val="0"/>
                <w:color w:val="000000"/>
                <w:kern w:val="0"/>
                <w:sz w:val="22"/>
                <w:szCs w:val="20"/>
              </w:rPr>
              <w:t>f.</w:t>
            </w:r>
            <w:r w:rsidRPr="00F624E1">
              <w:rPr>
                <w:rFonts w:ascii="DFKai-SB" w:eastAsia="DFKai-SB" w:hAnsi="DFKai-SB" w:cs="PMingLiU" w:hint="eastAsia"/>
                <w:bCs/>
                <w:snapToGrid w:val="0"/>
                <w:color w:val="000000"/>
                <w:kern w:val="0"/>
                <w:sz w:val="22"/>
                <w:szCs w:val="20"/>
              </w:rPr>
              <w:t>主詞 +助動詞+ not + V, 助動詞 +人稱代名詞/there?</w:t>
            </w:r>
          </w:p>
          <w:p w14:paraId="42F1746C"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cs="PMingLiU" w:hint="eastAsia"/>
                <w:bCs/>
                <w:snapToGrid w:val="0"/>
                <w:color w:val="000000"/>
                <w:kern w:val="0"/>
                <w:sz w:val="22"/>
                <w:szCs w:val="20"/>
              </w:rPr>
              <w:t>(老師特別說明附加問句中be/助動詞 not必須縮寫)</w:t>
            </w:r>
          </w:p>
          <w:p w14:paraId="440C2BCD"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2.完成課本P1</w:t>
            </w:r>
            <w:r>
              <w:rPr>
                <w:rFonts w:ascii="DFKai-SB" w:eastAsia="DFKai-SB" w:hAnsi="DFKai-SB" w:cs="PMingLiU" w:hint="eastAsia"/>
                <w:bCs/>
                <w:snapToGrid w:val="0"/>
                <w:color w:val="000000"/>
                <w:kern w:val="0"/>
                <w:sz w:val="22"/>
                <w:szCs w:val="20"/>
              </w:rPr>
              <w:t>19-121</w:t>
            </w:r>
            <w:r w:rsidRPr="00F624E1">
              <w:rPr>
                <w:rFonts w:ascii="DFKai-SB" w:eastAsia="DFKai-SB" w:hAnsi="DFKai-SB" w:cs="PMingLiU" w:hint="eastAsia"/>
                <w:bCs/>
                <w:snapToGrid w:val="0"/>
                <w:color w:val="000000"/>
                <w:kern w:val="0"/>
                <w:sz w:val="22"/>
                <w:szCs w:val="20"/>
              </w:rPr>
              <w:t>練習題。</w:t>
            </w:r>
          </w:p>
        </w:tc>
        <w:tc>
          <w:tcPr>
            <w:tcW w:w="484" w:type="dxa"/>
          </w:tcPr>
          <w:p w14:paraId="21F925C6"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lastRenderedPageBreak/>
              <w:t>課堂問答</w:t>
            </w:r>
          </w:p>
          <w:p w14:paraId="6E2AEFA6"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口語練習</w:t>
            </w:r>
          </w:p>
          <w:p w14:paraId="0038A187"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紙筆</w:t>
            </w:r>
            <w:r w:rsidRPr="00F624E1">
              <w:rPr>
                <w:rFonts w:ascii="DFKai-SB" w:eastAsia="DFKai-SB" w:hAnsi="DFKai-SB" w:hint="eastAsia"/>
                <w:snapToGrid w:val="0"/>
                <w:kern w:val="0"/>
                <w:sz w:val="22"/>
                <w:szCs w:val="20"/>
              </w:rPr>
              <w:lastRenderedPageBreak/>
              <w:t>測驗</w:t>
            </w:r>
          </w:p>
          <w:p w14:paraId="17997304"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聽力測驗</w:t>
            </w:r>
          </w:p>
          <w:p w14:paraId="74DE120E"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napToGrid w:val="0"/>
                <w:kern w:val="0"/>
                <w:sz w:val="22"/>
                <w:szCs w:val="20"/>
              </w:rPr>
              <w:t>作業檢核</w:t>
            </w:r>
          </w:p>
        </w:tc>
      </w:tr>
      <w:tr w:rsidR="007D0922" w:rsidRPr="00596DF1" w14:paraId="5C7149C8" w14:textId="77777777" w:rsidTr="00CB203E">
        <w:tc>
          <w:tcPr>
            <w:tcW w:w="522" w:type="dxa"/>
            <w:vAlign w:val="center"/>
          </w:tcPr>
          <w:p w14:paraId="4EC1C0B2" w14:textId="77777777" w:rsidR="007D0922" w:rsidRPr="00EC723B" w:rsidRDefault="007D0922" w:rsidP="00B61AEA">
            <w:pPr>
              <w:jc w:val="center"/>
              <w:rPr>
                <w:rFonts w:ascii="DFKai-SB" w:eastAsia="DFKai-SB" w:hAnsi="DFKai-SB"/>
                <w:color w:val="000000"/>
                <w:sz w:val="22"/>
              </w:rPr>
            </w:pPr>
            <w:r>
              <w:rPr>
                <w:rFonts w:ascii="DFKai-SB" w:eastAsia="DFKai-SB" w:hAnsi="DFKai-SB"/>
                <w:color w:val="000000"/>
                <w:sz w:val="22"/>
              </w:rPr>
              <w:lastRenderedPageBreak/>
              <w:t>19</w:t>
            </w:r>
          </w:p>
        </w:tc>
        <w:tc>
          <w:tcPr>
            <w:tcW w:w="720" w:type="dxa"/>
          </w:tcPr>
          <w:p w14:paraId="7A0A42AE" w14:textId="34C3491B" w:rsidR="007D0922" w:rsidRPr="009E05A4" w:rsidRDefault="009E05A4" w:rsidP="00B61AEA">
            <w:pPr>
              <w:jc w:val="center"/>
              <w:rPr>
                <w:rFonts w:ascii="DFKai-SB" w:eastAsia="DFKai-SB" w:hAnsi="DFKai-SB"/>
                <w:color w:val="000000"/>
                <w:sz w:val="20"/>
                <w:szCs w:val="20"/>
              </w:rPr>
            </w:pPr>
            <w:r w:rsidRPr="009E05A4">
              <w:rPr>
                <w:rFonts w:ascii="DFKai-SB" w:eastAsia="DFKai-SB" w:hAnsi="DFKai-SB" w:hint="eastAsia"/>
                <w:color w:val="000000"/>
                <w:sz w:val="20"/>
                <w:szCs w:val="20"/>
              </w:rPr>
              <w:t>6/22~6/26</w:t>
            </w:r>
          </w:p>
        </w:tc>
        <w:tc>
          <w:tcPr>
            <w:tcW w:w="1134" w:type="dxa"/>
          </w:tcPr>
          <w:p w14:paraId="652B0CCF"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bCs/>
                <w:snapToGrid w:val="0"/>
                <w:kern w:val="0"/>
                <w:sz w:val="22"/>
                <w:szCs w:val="20"/>
              </w:rPr>
              <w:t>Unit 6   You Can Throw a Ball, Can</w:t>
            </w:r>
            <w:proofErr w:type="gramStart"/>
            <w:r w:rsidRPr="00F624E1">
              <w:rPr>
                <w:rFonts w:ascii="DFKai-SB" w:eastAsia="DFKai-SB" w:hAnsi="DFKai-SB" w:hint="eastAsia"/>
                <w:bCs/>
                <w:snapToGrid w:val="0"/>
                <w:kern w:val="0"/>
                <w:sz w:val="22"/>
                <w:szCs w:val="20"/>
              </w:rPr>
              <w:t>’</w:t>
            </w:r>
            <w:proofErr w:type="gramEnd"/>
            <w:r w:rsidRPr="00F624E1">
              <w:rPr>
                <w:rFonts w:ascii="DFKai-SB" w:eastAsia="DFKai-SB" w:hAnsi="DFKai-SB" w:hint="eastAsia"/>
                <w:bCs/>
                <w:snapToGrid w:val="0"/>
                <w:kern w:val="0"/>
                <w:sz w:val="22"/>
                <w:szCs w:val="20"/>
              </w:rPr>
              <w:t>t You?</w:t>
            </w:r>
          </w:p>
        </w:tc>
        <w:tc>
          <w:tcPr>
            <w:tcW w:w="1418" w:type="dxa"/>
          </w:tcPr>
          <w:p w14:paraId="3F9749B9"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t>1-IV-3 能聽懂基本或重要句型的句子。</w:t>
            </w:r>
          </w:p>
          <w:p w14:paraId="29F426F5"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sz w:val="22"/>
                <w:szCs w:val="20"/>
              </w:rPr>
              <w:t>1-IV-4 能聽懂日常生活對話的主要內容。</w:t>
            </w:r>
          </w:p>
          <w:p w14:paraId="16875C4C"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t>2-IV-8 能以正確的發音、適切的重音及語調說出基本或重要句型的句子。</w:t>
            </w:r>
          </w:p>
          <w:p w14:paraId="61EC9A89" w14:textId="77777777" w:rsidR="007D0922" w:rsidRPr="00F624E1" w:rsidRDefault="007D0922" w:rsidP="00B61AEA">
            <w:pPr>
              <w:spacing w:line="260" w:lineRule="exact"/>
              <w:rPr>
                <w:rFonts w:eastAsiaTheme="minorEastAsia"/>
                <w:bCs/>
                <w:snapToGrid w:val="0"/>
                <w:kern w:val="0"/>
                <w:sz w:val="20"/>
                <w:szCs w:val="20"/>
              </w:rPr>
            </w:pPr>
            <w:r>
              <w:rPr>
                <w:rFonts w:ascii="DFKai-SB" w:eastAsia="DFKai-SB" w:hAnsi="DFKai-SB" w:hint="eastAsia"/>
                <w:sz w:val="22"/>
                <w:szCs w:val="20"/>
              </w:rPr>
              <w:t>◎2-IV-9</w:t>
            </w:r>
            <w:r w:rsidRPr="00F624E1">
              <w:rPr>
                <w:rFonts w:ascii="DFKai-SB" w:eastAsia="DFKai-SB" w:hAnsi="DFKai-SB" w:hint="eastAsia"/>
                <w:sz w:val="22"/>
                <w:szCs w:val="20"/>
              </w:rPr>
              <w:t xml:space="preserve"> 能進行簡易的角色扮演。</w:t>
            </w:r>
          </w:p>
          <w:p w14:paraId="4CF16C2F"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2-IV-13 能依主題或情境以簡易英語進行日常生活溝通。</w:t>
            </w:r>
          </w:p>
          <w:p w14:paraId="64D02EEC"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sz w:val="22"/>
                <w:szCs w:val="20"/>
              </w:rPr>
              <w:t>4-IV-5 能依提示寫出正確達意的簡單句子。</w:t>
            </w:r>
          </w:p>
          <w:p w14:paraId="21A50A7F"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6-IV-5 主動利用各種查詢工具，以了解所接觸的英語文資訊。</w:t>
            </w:r>
          </w:p>
          <w:p w14:paraId="53908027"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7-IV-2 善用相關主題之背景知識，以利閱讀或聽力理解。</w:t>
            </w:r>
          </w:p>
          <w:p w14:paraId="69914616"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z w:val="22"/>
                <w:szCs w:val="20"/>
              </w:rPr>
              <w:t>9-IV-4 能依上下文所提供的文字線索（如 in my opinion、</w:t>
            </w:r>
            <w:r w:rsidRPr="00F624E1">
              <w:rPr>
                <w:rFonts w:ascii="DFKai-SB" w:eastAsia="DFKai-SB" w:hAnsi="DFKai-SB" w:hint="eastAsia"/>
                <w:sz w:val="22"/>
                <w:szCs w:val="20"/>
              </w:rPr>
              <w:lastRenderedPageBreak/>
              <w:t>maybe）分辨客觀事實與主觀意見。</w:t>
            </w:r>
          </w:p>
        </w:tc>
        <w:tc>
          <w:tcPr>
            <w:tcW w:w="1276" w:type="dxa"/>
          </w:tcPr>
          <w:p w14:paraId="053AA5BE"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lastRenderedPageBreak/>
              <w:t>Ac-IV-4 國中階段</w:t>
            </w:r>
            <w:proofErr w:type="gramStart"/>
            <w:r w:rsidRPr="00F624E1">
              <w:rPr>
                <w:rFonts w:ascii="DFKai-SB" w:eastAsia="DFKai-SB" w:hAnsi="DFKai-SB" w:hint="eastAsia"/>
                <w:bCs/>
                <w:snapToGrid w:val="0"/>
                <w:kern w:val="0"/>
                <w:sz w:val="22"/>
                <w:szCs w:val="20"/>
              </w:rPr>
              <w:t>所學字詞</w:t>
            </w:r>
            <w:proofErr w:type="gramEnd"/>
            <w:r w:rsidRPr="00F624E1">
              <w:rPr>
                <w:rFonts w:ascii="DFKai-SB" w:eastAsia="DFKai-SB" w:hAnsi="DFKai-SB" w:hint="eastAsia"/>
                <w:bCs/>
                <w:snapToGrid w:val="0"/>
                <w:kern w:val="0"/>
                <w:sz w:val="22"/>
                <w:szCs w:val="20"/>
              </w:rPr>
              <w:t>（能聽、讀、說、寫最基本的1,200字詞）。</w:t>
            </w:r>
          </w:p>
          <w:p w14:paraId="35F52525"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Ad-IV-1 國中階段所學的文法句型。</w:t>
            </w:r>
          </w:p>
          <w:p w14:paraId="189EBBFC"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B-IV-2 國中階段</w:t>
            </w:r>
            <w:proofErr w:type="gramStart"/>
            <w:r w:rsidRPr="00F624E1">
              <w:rPr>
                <w:rFonts w:ascii="DFKai-SB" w:eastAsia="DFKai-SB" w:hAnsi="DFKai-SB" w:hint="eastAsia"/>
                <w:bCs/>
                <w:snapToGrid w:val="0"/>
                <w:kern w:val="0"/>
                <w:sz w:val="22"/>
                <w:szCs w:val="20"/>
              </w:rPr>
              <w:t>所學字詞</w:t>
            </w:r>
            <w:proofErr w:type="gramEnd"/>
            <w:r w:rsidRPr="00F624E1">
              <w:rPr>
                <w:rFonts w:ascii="DFKai-SB" w:eastAsia="DFKai-SB" w:hAnsi="DFKai-SB" w:hint="eastAsia"/>
                <w:bCs/>
                <w:snapToGrid w:val="0"/>
                <w:kern w:val="0"/>
                <w:sz w:val="22"/>
                <w:szCs w:val="20"/>
              </w:rPr>
              <w:t>及句型的生活溝通。</w:t>
            </w:r>
          </w:p>
          <w:p w14:paraId="1C9E6739"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B-IV-6 圖片描述。</w:t>
            </w:r>
          </w:p>
          <w:p w14:paraId="03EAC3C9"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B-IV-7 角色扮演。</w:t>
            </w:r>
          </w:p>
          <w:p w14:paraId="6065B3D5"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C-IV-3 文化習俗的了解及尊重。</w:t>
            </w:r>
          </w:p>
        </w:tc>
        <w:tc>
          <w:tcPr>
            <w:tcW w:w="1417" w:type="dxa"/>
          </w:tcPr>
          <w:p w14:paraId="38B0ECF6"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1.能正確使用附加問句於溝通中。</w:t>
            </w:r>
          </w:p>
          <w:p w14:paraId="767F797F"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2.能正確使用名詞子句。</w:t>
            </w:r>
          </w:p>
          <w:p w14:paraId="1364FF11"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3.能聽、說、讀、寫本單元所運用的句型，並能代換不同字彙至句型中。</w:t>
            </w:r>
          </w:p>
          <w:p w14:paraId="2499E174"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4.能破除性別刻板印象造成的負面結果並落實性別平等。</w:t>
            </w:r>
          </w:p>
          <w:p w14:paraId="3E6AF469"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5.能運用聽力策略進行聽力能力的提升與培養。</w:t>
            </w:r>
          </w:p>
          <w:p w14:paraId="282F2EBF"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6.能運用閱讀策略中的奧利奧圖分析對話與非敘事類文章的結構。</w:t>
            </w:r>
          </w:p>
          <w:p w14:paraId="35211D9E"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7.能聽、說、讀、寫本單元所運用的句型，並能代換不同字彙至句型中。</w:t>
            </w:r>
          </w:p>
          <w:p w14:paraId="527A1422"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8.能運用聽力策略進行聽力能力的提升與培養。</w:t>
            </w:r>
          </w:p>
          <w:p w14:paraId="30633F1C"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9.能運用閱讀策略學習對話與文章內容與其重點。</w:t>
            </w:r>
          </w:p>
        </w:tc>
        <w:tc>
          <w:tcPr>
            <w:tcW w:w="3119" w:type="dxa"/>
          </w:tcPr>
          <w:p w14:paraId="6A78D815"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【Grammar Focus2】</w:t>
            </w:r>
          </w:p>
          <w:p w14:paraId="39067F56"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1.在黑板上寫下 主詞 + 動詞 + (that) + 子句主詞 + 動詞 + …</w:t>
            </w:r>
          </w:p>
          <w:p w14:paraId="494FDAB0" w14:textId="77777777" w:rsidR="007D0922" w:rsidRPr="001537E7" w:rsidRDefault="007D0922" w:rsidP="00B61AEA">
            <w:pPr>
              <w:spacing w:line="260" w:lineRule="exact"/>
              <w:rPr>
                <w:rFonts w:eastAsiaTheme="minorEastAsia"/>
                <w:b/>
                <w:bCs/>
                <w:snapToGrid w:val="0"/>
                <w:kern w:val="0"/>
                <w:sz w:val="20"/>
                <w:szCs w:val="20"/>
              </w:rPr>
            </w:pPr>
            <w:r w:rsidRPr="00F624E1">
              <w:rPr>
                <w:rFonts w:ascii="DFKai-SB" w:eastAsia="DFKai-SB" w:hAnsi="DFKai-SB" w:cs="PMingLiU" w:hint="eastAsia"/>
                <w:bCs/>
                <w:snapToGrid w:val="0"/>
                <w:color w:val="000000"/>
                <w:kern w:val="0"/>
                <w:sz w:val="22"/>
                <w:szCs w:val="20"/>
              </w:rPr>
              <w:t>2.</w:t>
            </w:r>
            <w:r w:rsidRPr="007C70FA">
              <w:rPr>
                <w:rFonts w:ascii="DFKai-SB" w:eastAsia="DFKai-SB" w:hAnsi="DFKai-SB" w:cs="PMingLiU" w:hint="eastAsia"/>
                <w:bCs/>
                <w:snapToGrid w:val="0"/>
                <w:color w:val="000000"/>
                <w:kern w:val="0"/>
                <w:sz w:val="22"/>
                <w:szCs w:val="20"/>
              </w:rPr>
              <w:t>介紹that所引導的子句為名詞子句，功能為動詞(如believe, think, h ope, remember)或形容詞(happy/ sad/ excited)的受詞，常可以省略。</w:t>
            </w:r>
          </w:p>
          <w:p w14:paraId="1785609D"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3.完成課本P1</w:t>
            </w:r>
            <w:r>
              <w:rPr>
                <w:rFonts w:ascii="DFKai-SB" w:eastAsia="DFKai-SB" w:hAnsi="DFKai-SB" w:cs="PMingLiU" w:hint="eastAsia"/>
                <w:bCs/>
                <w:snapToGrid w:val="0"/>
                <w:color w:val="000000"/>
                <w:kern w:val="0"/>
                <w:sz w:val="22"/>
                <w:szCs w:val="20"/>
              </w:rPr>
              <w:t>22</w:t>
            </w:r>
            <w:r w:rsidRPr="00F624E1">
              <w:rPr>
                <w:rFonts w:ascii="DFKai-SB" w:eastAsia="DFKai-SB" w:hAnsi="DFKai-SB" w:cs="PMingLiU" w:hint="eastAsia"/>
                <w:bCs/>
                <w:snapToGrid w:val="0"/>
                <w:color w:val="000000"/>
                <w:kern w:val="0"/>
                <w:sz w:val="22"/>
                <w:szCs w:val="20"/>
              </w:rPr>
              <w:t>練習題。</w:t>
            </w:r>
          </w:p>
          <w:p w14:paraId="72D8363B"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【Reading】</w:t>
            </w:r>
          </w:p>
          <w:p w14:paraId="6BA57569"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1.透過Before You Read的問題</w:t>
            </w:r>
            <w:r w:rsidRPr="007C70FA">
              <w:rPr>
                <w:rFonts w:ascii="DFKai-SB" w:eastAsia="DFKai-SB" w:hAnsi="DFKai-SB" w:cs="PMingLiU" w:hint="eastAsia"/>
                <w:color w:val="000000"/>
                <w:sz w:val="22"/>
                <w:szCs w:val="20"/>
              </w:rPr>
              <w:t>Are there any jobs only good for men or women? Discuss with your classmates.</w:t>
            </w:r>
            <w:r w:rsidRPr="00F624E1">
              <w:rPr>
                <w:rFonts w:ascii="DFKai-SB" w:eastAsia="DFKai-SB" w:hAnsi="DFKai-SB" w:cs="PMingLiU" w:hint="eastAsia"/>
                <w:bCs/>
                <w:snapToGrid w:val="0"/>
                <w:color w:val="000000"/>
                <w:kern w:val="0"/>
                <w:sz w:val="22"/>
                <w:szCs w:val="20"/>
              </w:rPr>
              <w:t>及本課文章標題Does Gender Matter，引導讓同學討論並猜測文本內容，引發閱讀興趣。</w:t>
            </w:r>
          </w:p>
          <w:p w14:paraId="45962046"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2.能透過While You Read了解閱讀動機及目的，和文章的主要內容與細節。</w:t>
            </w:r>
          </w:p>
          <w:p w14:paraId="2B610342"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3.請同學討論對文章中因性別造成的刻板印象、性別歧視和成功打破刻板印象的兩位人物的看法。</w:t>
            </w:r>
          </w:p>
          <w:p w14:paraId="43C6CF0C"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4.教師講解課文中</w:t>
            </w:r>
            <w:proofErr w:type="gramStart"/>
            <w:r w:rsidRPr="00F624E1">
              <w:rPr>
                <w:rFonts w:ascii="DFKai-SB" w:eastAsia="DFKai-SB" w:hAnsi="DFKai-SB" w:cs="PMingLiU" w:hint="eastAsia"/>
                <w:bCs/>
                <w:snapToGrid w:val="0"/>
                <w:color w:val="000000"/>
                <w:kern w:val="0"/>
                <w:sz w:val="22"/>
                <w:szCs w:val="20"/>
              </w:rPr>
              <w:t>重要句構或字</w:t>
            </w:r>
            <w:proofErr w:type="gramEnd"/>
            <w:r w:rsidRPr="00F624E1">
              <w:rPr>
                <w:rFonts w:ascii="DFKai-SB" w:eastAsia="DFKai-SB" w:hAnsi="DFKai-SB" w:cs="PMingLiU" w:hint="eastAsia"/>
                <w:bCs/>
                <w:snapToGrid w:val="0"/>
                <w:color w:val="000000"/>
                <w:kern w:val="0"/>
                <w:sz w:val="22"/>
                <w:szCs w:val="20"/>
              </w:rPr>
              <w:t>詞用法，如Picture that…/as for。</w:t>
            </w:r>
          </w:p>
          <w:p w14:paraId="3D01D18E"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5.教授出現於閱讀中的單字讀法與用法。</w:t>
            </w:r>
          </w:p>
          <w:p w14:paraId="09D11865"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6.能透過After You Read完成P1</w:t>
            </w:r>
            <w:r>
              <w:rPr>
                <w:rFonts w:ascii="DFKai-SB" w:eastAsia="DFKai-SB" w:hAnsi="DFKai-SB" w:cs="PMingLiU" w:hint="eastAsia"/>
                <w:bCs/>
                <w:snapToGrid w:val="0"/>
                <w:color w:val="000000"/>
                <w:kern w:val="0"/>
                <w:sz w:val="22"/>
                <w:szCs w:val="20"/>
              </w:rPr>
              <w:t>26</w:t>
            </w:r>
            <w:r w:rsidRPr="00F624E1">
              <w:rPr>
                <w:rFonts w:ascii="DFKai-SB" w:eastAsia="DFKai-SB" w:hAnsi="DFKai-SB" w:cs="PMingLiU" w:hint="eastAsia"/>
                <w:bCs/>
                <w:snapToGrid w:val="0"/>
                <w:color w:val="000000"/>
                <w:kern w:val="0"/>
                <w:sz w:val="22"/>
                <w:szCs w:val="20"/>
              </w:rPr>
              <w:t>閱讀策略題目及完成奧利奧圖(OREO)以理解文章結構。</w:t>
            </w:r>
          </w:p>
          <w:p w14:paraId="35A18C12"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7.請同學上網搜尋更多打破性別平等的人物代表，並討論性別刻板印象可能造成的負面效應，如</w:t>
            </w:r>
            <w:proofErr w:type="gramStart"/>
            <w:r w:rsidRPr="00F624E1">
              <w:rPr>
                <w:rFonts w:ascii="DFKai-SB" w:eastAsia="DFKai-SB" w:hAnsi="DFKai-SB" w:cs="PMingLiU" w:hint="eastAsia"/>
                <w:bCs/>
                <w:snapToGrid w:val="0"/>
                <w:color w:val="000000"/>
                <w:kern w:val="0"/>
                <w:sz w:val="22"/>
                <w:szCs w:val="20"/>
              </w:rPr>
              <w:t>霸凌(</w:t>
            </w:r>
            <w:proofErr w:type="gramEnd"/>
            <w:r w:rsidRPr="00F624E1">
              <w:rPr>
                <w:rFonts w:ascii="DFKai-SB" w:eastAsia="DFKai-SB" w:hAnsi="DFKai-SB" w:cs="PMingLiU" w:hint="eastAsia"/>
                <w:bCs/>
                <w:snapToGrid w:val="0"/>
                <w:color w:val="000000"/>
                <w:kern w:val="0"/>
                <w:sz w:val="22"/>
                <w:szCs w:val="20"/>
              </w:rPr>
              <w:t>Bully)及才能埋沒等等。</w:t>
            </w:r>
          </w:p>
          <w:p w14:paraId="11875CEB"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8.利用PBL讓同學理解閱讀的內容並進行主題探究。</w:t>
            </w:r>
          </w:p>
          <w:p w14:paraId="110456B3" w14:textId="77777777" w:rsidR="007D0922" w:rsidRPr="00F624E1" w:rsidRDefault="007D0922" w:rsidP="00B61AEA">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9.</w:t>
            </w:r>
            <w:r w:rsidRPr="0067182C">
              <w:rPr>
                <w:rFonts w:ascii="DFKai-SB" w:eastAsia="DFKai-SB" w:hAnsi="DFKai-SB" w:cs="PMingLiU" w:hint="eastAsia"/>
                <w:bCs/>
                <w:snapToGrid w:val="0"/>
                <w:color w:val="000000"/>
                <w:kern w:val="0"/>
                <w:sz w:val="22"/>
                <w:szCs w:val="20"/>
              </w:rPr>
              <w:t>延伸活動</w:t>
            </w:r>
            <w:r w:rsidRPr="00F624E1">
              <w:rPr>
                <w:rFonts w:ascii="DFKai-SB" w:eastAsia="DFKai-SB" w:hAnsi="DFKai-SB" w:cs="PMingLiU" w:hint="eastAsia"/>
                <w:bCs/>
                <w:snapToGrid w:val="0"/>
                <w:color w:val="000000"/>
                <w:kern w:val="0"/>
                <w:sz w:val="22"/>
                <w:szCs w:val="20"/>
              </w:rPr>
              <w:t>：請同學將各種性別刻板印象所造成的負面問題及破除刻板印象的好方法寫在事先準備好的紙條上，然後各</w:t>
            </w:r>
            <w:r w:rsidRPr="00F624E1">
              <w:rPr>
                <w:rFonts w:ascii="DFKai-SB" w:eastAsia="DFKai-SB" w:hAnsi="DFKai-SB" w:cs="PMingLiU" w:hint="eastAsia"/>
                <w:bCs/>
                <w:snapToGrid w:val="0"/>
                <w:color w:val="000000"/>
                <w:kern w:val="0"/>
                <w:sz w:val="22"/>
                <w:szCs w:val="20"/>
              </w:rPr>
              <w:lastRenderedPageBreak/>
              <w:t>組將其貼到海報上成為性別平等的班級出版品，可以加入繪圖呈現，以使同學能夠將性別平等議題確實落實於生活中。</w:t>
            </w:r>
          </w:p>
          <w:p w14:paraId="73409BB4" w14:textId="58504653" w:rsidR="007D0922" w:rsidRPr="00F624E1" w:rsidRDefault="007D0922" w:rsidP="00B61AEA">
            <w:pPr>
              <w:spacing w:line="260" w:lineRule="exact"/>
              <w:rPr>
                <w:rFonts w:eastAsiaTheme="minorEastAsia"/>
                <w:bCs/>
                <w:snapToGrid w:val="0"/>
                <w:kern w:val="0"/>
                <w:sz w:val="20"/>
                <w:szCs w:val="20"/>
              </w:rPr>
            </w:pPr>
          </w:p>
        </w:tc>
        <w:tc>
          <w:tcPr>
            <w:tcW w:w="484" w:type="dxa"/>
          </w:tcPr>
          <w:p w14:paraId="10A249A5"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lastRenderedPageBreak/>
              <w:t>課堂問答</w:t>
            </w:r>
          </w:p>
          <w:p w14:paraId="3CEFFF28"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口語練習</w:t>
            </w:r>
          </w:p>
          <w:p w14:paraId="5E1C6E8E"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紙筆測驗</w:t>
            </w:r>
          </w:p>
          <w:p w14:paraId="03CA334D" w14:textId="77777777" w:rsidR="007D0922" w:rsidRPr="00F624E1" w:rsidRDefault="007D0922"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聽力測驗</w:t>
            </w:r>
          </w:p>
          <w:p w14:paraId="7F1ED228" w14:textId="77777777" w:rsidR="007D0922" w:rsidRPr="00F624E1" w:rsidRDefault="007D0922" w:rsidP="00B61AEA">
            <w:pPr>
              <w:spacing w:line="260" w:lineRule="exact"/>
              <w:rPr>
                <w:rFonts w:eastAsiaTheme="minorEastAsia"/>
                <w:sz w:val="20"/>
                <w:szCs w:val="20"/>
              </w:rPr>
            </w:pPr>
            <w:r w:rsidRPr="00F624E1">
              <w:rPr>
                <w:rFonts w:ascii="DFKai-SB" w:eastAsia="DFKai-SB" w:hAnsi="DFKai-SB" w:hint="eastAsia"/>
                <w:snapToGrid w:val="0"/>
                <w:kern w:val="0"/>
                <w:sz w:val="22"/>
                <w:szCs w:val="20"/>
              </w:rPr>
              <w:t>作業檢核</w:t>
            </w:r>
          </w:p>
        </w:tc>
      </w:tr>
      <w:tr w:rsidR="006D1A75" w:rsidRPr="00F624E1" w14:paraId="5974D718" w14:textId="77777777" w:rsidTr="00B61AEA">
        <w:tc>
          <w:tcPr>
            <w:tcW w:w="522" w:type="dxa"/>
            <w:vAlign w:val="center"/>
          </w:tcPr>
          <w:p w14:paraId="3DBEFD62" w14:textId="77777777" w:rsidR="006D1A75" w:rsidRPr="00EC723B" w:rsidRDefault="006D1A75" w:rsidP="00B61AEA">
            <w:pPr>
              <w:jc w:val="center"/>
              <w:rPr>
                <w:rFonts w:ascii="DFKai-SB" w:eastAsia="DFKai-SB" w:hAnsi="DFKai-SB"/>
                <w:color w:val="000000"/>
                <w:sz w:val="22"/>
              </w:rPr>
            </w:pPr>
            <w:bookmarkStart w:id="1" w:name="_Hlk163052364"/>
            <w:r>
              <w:rPr>
                <w:rFonts w:ascii="DFKai-SB" w:eastAsia="DFKai-SB" w:hAnsi="DFKai-SB"/>
                <w:color w:val="000000"/>
                <w:sz w:val="22"/>
              </w:rPr>
              <w:lastRenderedPageBreak/>
              <w:t>20</w:t>
            </w:r>
          </w:p>
        </w:tc>
        <w:tc>
          <w:tcPr>
            <w:tcW w:w="720" w:type="dxa"/>
          </w:tcPr>
          <w:p w14:paraId="3FDC8A0B" w14:textId="77777777" w:rsidR="009E05A4" w:rsidRPr="009E05A4" w:rsidRDefault="009E05A4" w:rsidP="009E05A4">
            <w:pPr>
              <w:rPr>
                <w:rFonts w:ascii="DFKai-SB" w:eastAsia="DFKai-SB" w:hAnsi="DFKai-SB"/>
                <w:color w:val="000000"/>
                <w:sz w:val="20"/>
                <w:szCs w:val="20"/>
              </w:rPr>
            </w:pPr>
            <w:r w:rsidRPr="009E05A4">
              <w:rPr>
                <w:rFonts w:ascii="DFKai-SB" w:eastAsia="DFKai-SB" w:hAnsi="DFKai-SB" w:hint="eastAsia"/>
                <w:color w:val="000000"/>
                <w:sz w:val="20"/>
                <w:szCs w:val="20"/>
              </w:rPr>
              <w:t>6/29~7/3</w:t>
            </w:r>
          </w:p>
          <w:p w14:paraId="630B5E35" w14:textId="0AA8AC2E" w:rsidR="006D1A75" w:rsidRPr="008D0B84" w:rsidRDefault="009E05A4" w:rsidP="009E05A4">
            <w:pPr>
              <w:rPr>
                <w:rFonts w:ascii="DFKai-SB" w:eastAsia="DFKai-SB" w:hAnsi="DFKai-SB"/>
                <w:color w:val="000000"/>
                <w:sz w:val="22"/>
              </w:rPr>
            </w:pPr>
            <w:r w:rsidRPr="009E05A4">
              <w:rPr>
                <w:rFonts w:ascii="DFKai-SB" w:eastAsia="DFKai-SB" w:hAnsi="DFKai-SB" w:hint="eastAsia"/>
                <w:color w:val="000000"/>
                <w:sz w:val="20"/>
                <w:szCs w:val="20"/>
              </w:rPr>
              <w:t>(期末考)</w:t>
            </w:r>
          </w:p>
        </w:tc>
        <w:tc>
          <w:tcPr>
            <w:tcW w:w="1134" w:type="dxa"/>
          </w:tcPr>
          <w:p w14:paraId="565A261E" w14:textId="26D444CA" w:rsidR="006D1A75" w:rsidRPr="00F624E1" w:rsidRDefault="00620F5F" w:rsidP="00620F5F">
            <w:pPr>
              <w:spacing w:line="260" w:lineRule="exact"/>
              <w:rPr>
                <w:rFonts w:eastAsiaTheme="minorEastAsia"/>
                <w:sz w:val="20"/>
                <w:szCs w:val="20"/>
              </w:rPr>
            </w:pPr>
            <w:r w:rsidRPr="00F624E1">
              <w:rPr>
                <w:rFonts w:ascii="DFKai-SB" w:eastAsia="DFKai-SB" w:hAnsi="DFKai-SB" w:hint="eastAsia"/>
                <w:bCs/>
                <w:snapToGrid w:val="0"/>
                <w:kern w:val="0"/>
                <w:sz w:val="22"/>
                <w:szCs w:val="20"/>
              </w:rPr>
              <w:t>Unit 6   You Can Throw a Ball, Can</w:t>
            </w:r>
            <w:proofErr w:type="gramStart"/>
            <w:r w:rsidRPr="00F624E1">
              <w:rPr>
                <w:rFonts w:ascii="DFKai-SB" w:eastAsia="DFKai-SB" w:hAnsi="DFKai-SB" w:hint="eastAsia"/>
                <w:bCs/>
                <w:snapToGrid w:val="0"/>
                <w:kern w:val="0"/>
                <w:sz w:val="22"/>
                <w:szCs w:val="20"/>
              </w:rPr>
              <w:t>’</w:t>
            </w:r>
            <w:proofErr w:type="gramEnd"/>
            <w:r w:rsidRPr="00F624E1">
              <w:rPr>
                <w:rFonts w:ascii="DFKai-SB" w:eastAsia="DFKai-SB" w:hAnsi="DFKai-SB" w:hint="eastAsia"/>
                <w:bCs/>
                <w:snapToGrid w:val="0"/>
                <w:kern w:val="0"/>
                <w:sz w:val="22"/>
                <w:szCs w:val="20"/>
              </w:rPr>
              <w:t>t You?</w:t>
            </w:r>
          </w:p>
        </w:tc>
        <w:tc>
          <w:tcPr>
            <w:tcW w:w="1418" w:type="dxa"/>
          </w:tcPr>
          <w:p w14:paraId="5565775B" w14:textId="77777777" w:rsidR="00620F5F" w:rsidRPr="00F624E1" w:rsidRDefault="00620F5F" w:rsidP="00620F5F">
            <w:pPr>
              <w:spacing w:line="260" w:lineRule="exact"/>
              <w:rPr>
                <w:rFonts w:eastAsiaTheme="minorEastAsia"/>
                <w:sz w:val="20"/>
                <w:szCs w:val="20"/>
              </w:rPr>
            </w:pPr>
            <w:r w:rsidRPr="00F624E1">
              <w:rPr>
                <w:rFonts w:ascii="DFKai-SB" w:eastAsia="DFKai-SB" w:hAnsi="DFKai-SB" w:hint="eastAsia"/>
                <w:sz w:val="22"/>
                <w:szCs w:val="20"/>
              </w:rPr>
              <w:t>1-IV-3 能聽懂基本或重要句型的句子。</w:t>
            </w:r>
          </w:p>
          <w:p w14:paraId="30A0BEB8" w14:textId="77777777" w:rsidR="00620F5F" w:rsidRPr="00F624E1" w:rsidRDefault="00620F5F" w:rsidP="00620F5F">
            <w:pPr>
              <w:spacing w:line="260" w:lineRule="exact"/>
              <w:rPr>
                <w:rFonts w:eastAsiaTheme="minorEastAsia"/>
                <w:bCs/>
                <w:snapToGrid w:val="0"/>
                <w:kern w:val="0"/>
                <w:sz w:val="20"/>
                <w:szCs w:val="20"/>
              </w:rPr>
            </w:pPr>
            <w:r w:rsidRPr="00F624E1">
              <w:rPr>
                <w:rFonts w:ascii="DFKai-SB" w:eastAsia="DFKai-SB" w:hAnsi="DFKai-SB" w:hint="eastAsia"/>
                <w:sz w:val="22"/>
                <w:szCs w:val="20"/>
              </w:rPr>
              <w:t>1-IV-4 能聽懂日常生活對話的主要內容。</w:t>
            </w:r>
          </w:p>
          <w:p w14:paraId="21C15876" w14:textId="77777777" w:rsidR="00620F5F" w:rsidRPr="00F624E1" w:rsidRDefault="00620F5F" w:rsidP="00620F5F">
            <w:pPr>
              <w:spacing w:line="260" w:lineRule="exact"/>
              <w:rPr>
                <w:rFonts w:eastAsiaTheme="minorEastAsia"/>
                <w:sz w:val="20"/>
                <w:szCs w:val="20"/>
              </w:rPr>
            </w:pPr>
            <w:r w:rsidRPr="00F624E1">
              <w:rPr>
                <w:rFonts w:ascii="DFKai-SB" w:eastAsia="DFKai-SB" w:hAnsi="DFKai-SB" w:hint="eastAsia"/>
                <w:sz w:val="22"/>
                <w:szCs w:val="20"/>
              </w:rPr>
              <w:t>2-IV-8 能以正確的發音、適切的重音及語調說出基本或重要句型的句子。</w:t>
            </w:r>
          </w:p>
          <w:p w14:paraId="116B6283" w14:textId="77777777" w:rsidR="00620F5F" w:rsidRPr="00F624E1" w:rsidRDefault="00620F5F" w:rsidP="00620F5F">
            <w:pPr>
              <w:spacing w:line="260" w:lineRule="exact"/>
              <w:rPr>
                <w:rFonts w:eastAsiaTheme="minorEastAsia"/>
                <w:bCs/>
                <w:snapToGrid w:val="0"/>
                <w:kern w:val="0"/>
                <w:sz w:val="20"/>
                <w:szCs w:val="20"/>
              </w:rPr>
            </w:pPr>
            <w:r>
              <w:rPr>
                <w:rFonts w:ascii="DFKai-SB" w:eastAsia="DFKai-SB" w:hAnsi="DFKai-SB" w:hint="eastAsia"/>
                <w:sz w:val="22"/>
                <w:szCs w:val="20"/>
              </w:rPr>
              <w:t>◎2-IV-9</w:t>
            </w:r>
            <w:r w:rsidRPr="00F624E1">
              <w:rPr>
                <w:rFonts w:ascii="DFKai-SB" w:eastAsia="DFKai-SB" w:hAnsi="DFKai-SB" w:hint="eastAsia"/>
                <w:sz w:val="22"/>
                <w:szCs w:val="20"/>
              </w:rPr>
              <w:t xml:space="preserve"> 能進行簡易的角色扮演。</w:t>
            </w:r>
          </w:p>
          <w:p w14:paraId="5FAF058B" w14:textId="77777777" w:rsidR="00620F5F" w:rsidRPr="00F624E1" w:rsidRDefault="00620F5F" w:rsidP="00620F5F">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2-IV-13 能依主題或情境以簡易英語進行日常生活溝通。</w:t>
            </w:r>
          </w:p>
          <w:p w14:paraId="58748A0C" w14:textId="77777777" w:rsidR="00620F5F" w:rsidRPr="00F624E1" w:rsidRDefault="00620F5F" w:rsidP="00620F5F">
            <w:pPr>
              <w:spacing w:line="260" w:lineRule="exact"/>
              <w:rPr>
                <w:rFonts w:eastAsiaTheme="minorEastAsia"/>
                <w:bCs/>
                <w:snapToGrid w:val="0"/>
                <w:kern w:val="0"/>
                <w:sz w:val="20"/>
                <w:szCs w:val="20"/>
              </w:rPr>
            </w:pPr>
            <w:r w:rsidRPr="00F624E1">
              <w:rPr>
                <w:rFonts w:ascii="DFKai-SB" w:eastAsia="DFKai-SB" w:hAnsi="DFKai-SB" w:hint="eastAsia"/>
                <w:sz w:val="22"/>
                <w:szCs w:val="20"/>
              </w:rPr>
              <w:t>4-IV-5 能依提示寫出正確達意的簡單句子。</w:t>
            </w:r>
          </w:p>
          <w:p w14:paraId="09E0E56D" w14:textId="77777777" w:rsidR="00620F5F" w:rsidRPr="00F624E1" w:rsidRDefault="00620F5F" w:rsidP="00620F5F">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6-IV-5 主動利用各種查詢工具，以了解所接觸的英語文資訊。</w:t>
            </w:r>
          </w:p>
          <w:p w14:paraId="13CE2BC4" w14:textId="77777777" w:rsidR="00620F5F" w:rsidRPr="00F624E1" w:rsidRDefault="00620F5F" w:rsidP="00620F5F">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7-IV-2 善用相關主題之背景知識，以利閱讀或聽力理解。</w:t>
            </w:r>
          </w:p>
          <w:p w14:paraId="6D71A57D" w14:textId="6771B546" w:rsidR="006D1A75" w:rsidRPr="00F624E1" w:rsidRDefault="00620F5F" w:rsidP="00620F5F">
            <w:pPr>
              <w:spacing w:line="260" w:lineRule="exact"/>
              <w:rPr>
                <w:rFonts w:eastAsiaTheme="minorEastAsia"/>
                <w:sz w:val="20"/>
                <w:szCs w:val="20"/>
              </w:rPr>
            </w:pPr>
            <w:r w:rsidRPr="00F624E1">
              <w:rPr>
                <w:rFonts w:ascii="DFKai-SB" w:eastAsia="DFKai-SB" w:hAnsi="DFKai-SB" w:hint="eastAsia"/>
                <w:sz w:val="22"/>
                <w:szCs w:val="20"/>
              </w:rPr>
              <w:t>9-IV-4 能依上下文所提供的文字線索（如 in my opinion、maybe）分辨客觀事實與主觀意見。</w:t>
            </w:r>
          </w:p>
        </w:tc>
        <w:tc>
          <w:tcPr>
            <w:tcW w:w="1276" w:type="dxa"/>
          </w:tcPr>
          <w:p w14:paraId="14EA5DDD" w14:textId="77777777" w:rsidR="00620F5F" w:rsidRPr="00F624E1" w:rsidRDefault="00620F5F" w:rsidP="00620F5F">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Ac-IV-4 國中階段</w:t>
            </w:r>
            <w:proofErr w:type="gramStart"/>
            <w:r w:rsidRPr="00F624E1">
              <w:rPr>
                <w:rFonts w:ascii="DFKai-SB" w:eastAsia="DFKai-SB" w:hAnsi="DFKai-SB" w:hint="eastAsia"/>
                <w:bCs/>
                <w:snapToGrid w:val="0"/>
                <w:kern w:val="0"/>
                <w:sz w:val="22"/>
                <w:szCs w:val="20"/>
              </w:rPr>
              <w:t>所學字詞</w:t>
            </w:r>
            <w:proofErr w:type="gramEnd"/>
            <w:r w:rsidRPr="00F624E1">
              <w:rPr>
                <w:rFonts w:ascii="DFKai-SB" w:eastAsia="DFKai-SB" w:hAnsi="DFKai-SB" w:hint="eastAsia"/>
                <w:bCs/>
                <w:snapToGrid w:val="0"/>
                <w:kern w:val="0"/>
                <w:sz w:val="22"/>
                <w:szCs w:val="20"/>
              </w:rPr>
              <w:t>（能聽、讀、說、寫最基本的1,200字詞）。</w:t>
            </w:r>
          </w:p>
          <w:p w14:paraId="7E1FB43C" w14:textId="77777777" w:rsidR="00620F5F" w:rsidRPr="00F624E1" w:rsidRDefault="00620F5F" w:rsidP="00620F5F">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Ad-IV-1 國中階段所學的文法句型。</w:t>
            </w:r>
          </w:p>
          <w:p w14:paraId="2152508B" w14:textId="77777777" w:rsidR="00620F5F" w:rsidRPr="00F624E1" w:rsidRDefault="00620F5F" w:rsidP="00620F5F">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B-IV-2 國中階段</w:t>
            </w:r>
            <w:proofErr w:type="gramStart"/>
            <w:r w:rsidRPr="00F624E1">
              <w:rPr>
                <w:rFonts w:ascii="DFKai-SB" w:eastAsia="DFKai-SB" w:hAnsi="DFKai-SB" w:hint="eastAsia"/>
                <w:bCs/>
                <w:snapToGrid w:val="0"/>
                <w:kern w:val="0"/>
                <w:sz w:val="22"/>
                <w:szCs w:val="20"/>
              </w:rPr>
              <w:t>所學字詞</w:t>
            </w:r>
            <w:proofErr w:type="gramEnd"/>
            <w:r w:rsidRPr="00F624E1">
              <w:rPr>
                <w:rFonts w:ascii="DFKai-SB" w:eastAsia="DFKai-SB" w:hAnsi="DFKai-SB" w:hint="eastAsia"/>
                <w:bCs/>
                <w:snapToGrid w:val="0"/>
                <w:kern w:val="0"/>
                <w:sz w:val="22"/>
                <w:szCs w:val="20"/>
              </w:rPr>
              <w:t>及句型的生活溝通。</w:t>
            </w:r>
          </w:p>
          <w:p w14:paraId="6DE8A9F4" w14:textId="77777777" w:rsidR="00620F5F" w:rsidRPr="00F624E1" w:rsidRDefault="00620F5F" w:rsidP="00620F5F">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B-IV-6 圖片描述。</w:t>
            </w:r>
          </w:p>
          <w:p w14:paraId="11CCDE18" w14:textId="77777777" w:rsidR="00620F5F" w:rsidRPr="00F624E1" w:rsidRDefault="00620F5F" w:rsidP="00620F5F">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B-IV-7 角色扮演。</w:t>
            </w:r>
          </w:p>
          <w:p w14:paraId="43EAC34F" w14:textId="7B70FA49" w:rsidR="006D1A75" w:rsidRPr="00F624E1" w:rsidRDefault="00620F5F" w:rsidP="00620F5F">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C-IV-3 文化習俗的了解及尊重。</w:t>
            </w:r>
          </w:p>
        </w:tc>
        <w:tc>
          <w:tcPr>
            <w:tcW w:w="1417" w:type="dxa"/>
          </w:tcPr>
          <w:p w14:paraId="6A49F650" w14:textId="77777777" w:rsidR="00620F5F" w:rsidRPr="00F624E1" w:rsidRDefault="00620F5F" w:rsidP="00620F5F">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1.能正確使用附加問句於溝通中。</w:t>
            </w:r>
          </w:p>
          <w:p w14:paraId="327B54F9" w14:textId="77777777" w:rsidR="00620F5F" w:rsidRPr="00F624E1" w:rsidRDefault="00620F5F" w:rsidP="00620F5F">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2.能正確使用名詞子句。</w:t>
            </w:r>
          </w:p>
          <w:p w14:paraId="40779C3D" w14:textId="77777777" w:rsidR="00620F5F" w:rsidRPr="00F624E1" w:rsidRDefault="00620F5F" w:rsidP="00620F5F">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3.能聽、說、讀、寫本單元所運用的句型，並能代換不同字彙至句型中。</w:t>
            </w:r>
          </w:p>
          <w:p w14:paraId="47B1AA73" w14:textId="77777777" w:rsidR="00620F5F" w:rsidRPr="00F624E1" w:rsidRDefault="00620F5F" w:rsidP="00620F5F">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4.能破除性別刻板印象造成的負面結果並落實性別平等。</w:t>
            </w:r>
          </w:p>
          <w:p w14:paraId="05E4D2E6" w14:textId="77777777" w:rsidR="00620F5F" w:rsidRPr="00F624E1" w:rsidRDefault="00620F5F" w:rsidP="00620F5F">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5.能運用聽力策略進行聽力能力的提升與培養。</w:t>
            </w:r>
          </w:p>
          <w:p w14:paraId="367B8238" w14:textId="77777777" w:rsidR="00620F5F" w:rsidRPr="00F624E1" w:rsidRDefault="00620F5F" w:rsidP="00620F5F">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6.能運用閱讀策略中的奧利奧圖分析對話與非敘事類文章的結構。</w:t>
            </w:r>
          </w:p>
          <w:p w14:paraId="3B3F6ED1" w14:textId="77777777" w:rsidR="00620F5F" w:rsidRPr="00F624E1" w:rsidRDefault="00620F5F" w:rsidP="00620F5F">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7.能聽、說、讀、寫本單元所運用的句型，並能代換不同字彙至句型中。</w:t>
            </w:r>
          </w:p>
          <w:p w14:paraId="0B8B24EA" w14:textId="77777777" w:rsidR="00620F5F" w:rsidRPr="00F624E1" w:rsidRDefault="00620F5F" w:rsidP="00620F5F">
            <w:pPr>
              <w:spacing w:line="260" w:lineRule="exact"/>
              <w:rPr>
                <w:rFonts w:eastAsiaTheme="minorEastAsia"/>
                <w:bCs/>
                <w:snapToGrid w:val="0"/>
                <w:kern w:val="0"/>
                <w:sz w:val="20"/>
                <w:szCs w:val="20"/>
              </w:rPr>
            </w:pPr>
            <w:r w:rsidRPr="00F624E1">
              <w:rPr>
                <w:rFonts w:ascii="DFKai-SB" w:eastAsia="DFKai-SB" w:hAnsi="DFKai-SB" w:hint="eastAsia"/>
                <w:bCs/>
                <w:snapToGrid w:val="0"/>
                <w:kern w:val="0"/>
                <w:sz w:val="22"/>
                <w:szCs w:val="20"/>
              </w:rPr>
              <w:t>8.能運用聽力策略進行聽力能力的提升與培養。</w:t>
            </w:r>
          </w:p>
          <w:p w14:paraId="20539973" w14:textId="7413E871" w:rsidR="006D1A75" w:rsidRPr="00F624E1" w:rsidRDefault="00620F5F" w:rsidP="00620F5F">
            <w:pPr>
              <w:spacing w:line="260" w:lineRule="exact"/>
              <w:rPr>
                <w:rFonts w:eastAsiaTheme="minorEastAsia"/>
                <w:sz w:val="20"/>
                <w:szCs w:val="20"/>
              </w:rPr>
            </w:pPr>
            <w:r w:rsidRPr="00F624E1">
              <w:rPr>
                <w:rFonts w:ascii="DFKai-SB" w:eastAsia="DFKai-SB" w:hAnsi="DFKai-SB" w:hint="eastAsia"/>
                <w:bCs/>
                <w:snapToGrid w:val="0"/>
                <w:kern w:val="0"/>
                <w:sz w:val="22"/>
                <w:szCs w:val="20"/>
              </w:rPr>
              <w:t>9.能運用閱讀策略學習對話與文章內容與其重點。</w:t>
            </w:r>
          </w:p>
        </w:tc>
        <w:tc>
          <w:tcPr>
            <w:tcW w:w="3119" w:type="dxa"/>
          </w:tcPr>
          <w:p w14:paraId="0BBBFC9E" w14:textId="77777777" w:rsidR="00620F5F" w:rsidRPr="00F624E1" w:rsidRDefault="00620F5F" w:rsidP="00620F5F">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【Listening Strategy】</w:t>
            </w:r>
          </w:p>
          <w:p w14:paraId="45D6F1F8" w14:textId="77777777" w:rsidR="00620F5F" w:rsidRPr="00F624E1" w:rsidRDefault="00620F5F" w:rsidP="00620F5F">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1.說明Making Inferences之聽力閱讀策略進行步驟，要先將聽力內容提供的資訊統整並歸納出原理原則，便可找出正確答案。</w:t>
            </w:r>
          </w:p>
          <w:p w14:paraId="620D9640" w14:textId="77777777" w:rsidR="00620F5F" w:rsidRPr="00F624E1" w:rsidRDefault="00620F5F" w:rsidP="00620F5F">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2.完成P1</w:t>
            </w:r>
            <w:r>
              <w:rPr>
                <w:rFonts w:ascii="DFKai-SB" w:eastAsia="DFKai-SB" w:hAnsi="DFKai-SB" w:cs="PMingLiU" w:hint="eastAsia"/>
                <w:bCs/>
                <w:snapToGrid w:val="0"/>
                <w:color w:val="000000"/>
                <w:kern w:val="0"/>
                <w:sz w:val="22"/>
                <w:szCs w:val="20"/>
              </w:rPr>
              <w:t>27</w:t>
            </w:r>
            <w:r w:rsidRPr="00F624E1">
              <w:rPr>
                <w:rFonts w:ascii="DFKai-SB" w:eastAsia="DFKai-SB" w:hAnsi="DFKai-SB" w:cs="PMingLiU" w:hint="eastAsia"/>
                <w:bCs/>
                <w:snapToGrid w:val="0"/>
                <w:color w:val="000000"/>
                <w:kern w:val="0"/>
                <w:sz w:val="22"/>
                <w:szCs w:val="20"/>
              </w:rPr>
              <w:t>練習。</w:t>
            </w:r>
          </w:p>
          <w:p w14:paraId="3E4A0950" w14:textId="77777777" w:rsidR="00620F5F" w:rsidRPr="00F624E1" w:rsidRDefault="00620F5F" w:rsidP="00620F5F">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【Exercise】</w:t>
            </w:r>
          </w:p>
          <w:p w14:paraId="395429C4" w14:textId="77777777" w:rsidR="00620F5F" w:rsidRPr="00F624E1" w:rsidRDefault="00620F5F" w:rsidP="00620F5F">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1.打開課本Exercise篇完成P1</w:t>
            </w:r>
            <w:r>
              <w:rPr>
                <w:rFonts w:ascii="DFKai-SB" w:eastAsia="DFKai-SB" w:hAnsi="DFKai-SB" w:cs="PMingLiU" w:hint="eastAsia"/>
                <w:bCs/>
                <w:snapToGrid w:val="0"/>
                <w:color w:val="000000"/>
                <w:kern w:val="0"/>
                <w:sz w:val="22"/>
                <w:szCs w:val="20"/>
              </w:rPr>
              <w:t>28-130</w:t>
            </w:r>
            <w:r w:rsidRPr="00F624E1">
              <w:rPr>
                <w:rFonts w:ascii="DFKai-SB" w:eastAsia="DFKai-SB" w:hAnsi="DFKai-SB" w:cs="PMingLiU" w:hint="eastAsia"/>
                <w:bCs/>
                <w:snapToGrid w:val="0"/>
                <w:color w:val="000000"/>
                <w:kern w:val="0"/>
                <w:sz w:val="22"/>
                <w:szCs w:val="20"/>
              </w:rPr>
              <w:t>閱讀素養題與會考聽力三大練習。</w:t>
            </w:r>
          </w:p>
          <w:p w14:paraId="6CD306AA" w14:textId="77777777" w:rsidR="00620F5F" w:rsidRPr="00F624E1" w:rsidRDefault="00620F5F" w:rsidP="00620F5F">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2.教師針對本篇閱讀素養</w:t>
            </w:r>
            <w:r>
              <w:rPr>
                <w:rFonts w:ascii="DFKai-SB" w:eastAsia="DFKai-SB" w:hAnsi="DFKai-SB" w:cs="PMingLiU" w:hint="eastAsia"/>
                <w:bCs/>
                <w:snapToGrid w:val="0"/>
                <w:color w:val="000000"/>
                <w:kern w:val="0"/>
                <w:sz w:val="22"/>
                <w:szCs w:val="20"/>
              </w:rPr>
              <w:t>主題為Real Men Don</w:t>
            </w:r>
            <w:proofErr w:type="gramStart"/>
            <w:r>
              <w:rPr>
                <w:rFonts w:ascii="DFKai-SB" w:eastAsia="DFKai-SB" w:hAnsi="DFKai-SB" w:cs="PMingLiU" w:hint="eastAsia"/>
                <w:bCs/>
                <w:snapToGrid w:val="0"/>
                <w:color w:val="000000"/>
                <w:kern w:val="0"/>
                <w:sz w:val="22"/>
                <w:szCs w:val="20"/>
              </w:rPr>
              <w:t>’</w:t>
            </w:r>
            <w:proofErr w:type="gramEnd"/>
            <w:r>
              <w:rPr>
                <w:rFonts w:ascii="DFKai-SB" w:eastAsia="DFKai-SB" w:hAnsi="DFKai-SB" w:cs="PMingLiU" w:hint="eastAsia"/>
                <w:bCs/>
                <w:snapToGrid w:val="0"/>
                <w:color w:val="000000"/>
                <w:kern w:val="0"/>
                <w:sz w:val="22"/>
                <w:szCs w:val="20"/>
              </w:rPr>
              <w:t>t Cry, Do They?，請同學討論男兒有淚不輕彈的意涵是否正確，並且藉由文章內容探討性別刻板印象，讓同學繪製簡易心智圖，</w:t>
            </w:r>
            <w:r w:rsidRPr="00F624E1">
              <w:rPr>
                <w:rFonts w:ascii="DFKai-SB" w:eastAsia="DFKai-SB" w:hAnsi="DFKai-SB" w:cs="PMingLiU" w:hint="eastAsia"/>
                <w:bCs/>
                <w:snapToGrid w:val="0"/>
                <w:color w:val="000000"/>
                <w:kern w:val="0"/>
                <w:sz w:val="22"/>
                <w:szCs w:val="20"/>
              </w:rPr>
              <w:t>以增進學生閱讀能力。</w:t>
            </w:r>
          </w:p>
          <w:p w14:paraId="76B38604" w14:textId="77777777" w:rsidR="00620F5F" w:rsidRPr="00F624E1" w:rsidRDefault="00620F5F" w:rsidP="00620F5F">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【習作評量】</w:t>
            </w:r>
          </w:p>
          <w:p w14:paraId="602934C6" w14:textId="77777777" w:rsidR="00620F5F" w:rsidRPr="00F624E1" w:rsidRDefault="00620F5F" w:rsidP="00620F5F">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1.請同學進行習作聽力部分測驗並於測驗結束後對答。</w:t>
            </w:r>
          </w:p>
          <w:p w14:paraId="0F8D26B0" w14:textId="27DA6A5F" w:rsidR="006D1A75" w:rsidRPr="00F624E1" w:rsidRDefault="00620F5F" w:rsidP="00620F5F">
            <w:pPr>
              <w:spacing w:line="260" w:lineRule="exact"/>
              <w:rPr>
                <w:rFonts w:eastAsiaTheme="minorEastAsia"/>
                <w:bCs/>
                <w:snapToGrid w:val="0"/>
                <w:kern w:val="0"/>
                <w:sz w:val="20"/>
                <w:szCs w:val="20"/>
              </w:rPr>
            </w:pPr>
            <w:r w:rsidRPr="00F624E1">
              <w:rPr>
                <w:rFonts w:ascii="DFKai-SB" w:eastAsia="DFKai-SB" w:hAnsi="DFKai-SB" w:cs="PMingLiU" w:hint="eastAsia"/>
                <w:bCs/>
                <w:snapToGrid w:val="0"/>
                <w:color w:val="000000"/>
                <w:kern w:val="0"/>
                <w:sz w:val="22"/>
                <w:szCs w:val="20"/>
              </w:rPr>
              <w:t>2.教師針對聽力內容進行聽力策略教學。檢討讀寫習作內容，提升閱讀效能。</w:t>
            </w:r>
          </w:p>
        </w:tc>
        <w:tc>
          <w:tcPr>
            <w:tcW w:w="484" w:type="dxa"/>
          </w:tcPr>
          <w:p w14:paraId="3511D739" w14:textId="77777777" w:rsidR="006D1A75" w:rsidRPr="00F624E1" w:rsidRDefault="006D1A75"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課堂問答</w:t>
            </w:r>
          </w:p>
          <w:p w14:paraId="087A82C6" w14:textId="77777777" w:rsidR="006D1A75" w:rsidRPr="00F624E1" w:rsidRDefault="006D1A75"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紙筆測驗</w:t>
            </w:r>
          </w:p>
          <w:p w14:paraId="5EF789F8" w14:textId="77777777" w:rsidR="006D1A75" w:rsidRPr="00F624E1" w:rsidRDefault="006D1A75" w:rsidP="00B61AEA">
            <w:pPr>
              <w:spacing w:line="260" w:lineRule="exact"/>
              <w:rPr>
                <w:rFonts w:eastAsiaTheme="minorEastAsia"/>
                <w:snapToGrid w:val="0"/>
                <w:kern w:val="0"/>
                <w:sz w:val="20"/>
                <w:szCs w:val="20"/>
              </w:rPr>
            </w:pPr>
            <w:r w:rsidRPr="00F624E1">
              <w:rPr>
                <w:rFonts w:ascii="DFKai-SB" w:eastAsia="DFKai-SB" w:hAnsi="DFKai-SB" w:hint="eastAsia"/>
                <w:snapToGrid w:val="0"/>
                <w:kern w:val="0"/>
                <w:sz w:val="22"/>
                <w:szCs w:val="20"/>
              </w:rPr>
              <w:t>作業檢核</w:t>
            </w:r>
          </w:p>
        </w:tc>
      </w:tr>
      <w:tr w:rsidR="008A3409" w:rsidRPr="00596DF1" w14:paraId="6323441B" w14:textId="77777777" w:rsidTr="00C6238F">
        <w:tc>
          <w:tcPr>
            <w:tcW w:w="522" w:type="dxa"/>
            <w:vAlign w:val="center"/>
          </w:tcPr>
          <w:p w14:paraId="0128643D" w14:textId="4A2BF0DC" w:rsidR="008A3409" w:rsidRPr="00EC723B" w:rsidRDefault="008A3409" w:rsidP="00B61AEA">
            <w:pPr>
              <w:jc w:val="center"/>
              <w:rPr>
                <w:rFonts w:ascii="DFKai-SB" w:eastAsia="DFKai-SB" w:hAnsi="DFKai-SB"/>
                <w:color w:val="000000"/>
                <w:sz w:val="22"/>
              </w:rPr>
            </w:pPr>
            <w:r>
              <w:rPr>
                <w:rFonts w:ascii="DFKai-SB" w:eastAsia="DFKai-SB" w:hAnsi="DFKai-SB"/>
                <w:color w:val="000000"/>
                <w:sz w:val="22"/>
              </w:rPr>
              <w:t>2</w:t>
            </w:r>
            <w:r>
              <w:rPr>
                <w:rFonts w:ascii="DFKai-SB" w:eastAsia="DFKai-SB" w:hAnsi="DFKai-SB" w:hint="eastAsia"/>
                <w:color w:val="000000"/>
                <w:sz w:val="22"/>
              </w:rPr>
              <w:t>1</w:t>
            </w:r>
          </w:p>
        </w:tc>
        <w:tc>
          <w:tcPr>
            <w:tcW w:w="720" w:type="dxa"/>
          </w:tcPr>
          <w:p w14:paraId="059A1ED4" w14:textId="6EE70148" w:rsidR="008A3409" w:rsidRPr="008D0B84" w:rsidRDefault="008A3409" w:rsidP="00B61AEA">
            <w:pPr>
              <w:jc w:val="center"/>
              <w:rPr>
                <w:rFonts w:ascii="DFKai-SB" w:eastAsia="DFKai-SB" w:hAnsi="DFKai-SB"/>
                <w:color w:val="000000"/>
                <w:sz w:val="22"/>
              </w:rPr>
            </w:pPr>
          </w:p>
        </w:tc>
        <w:tc>
          <w:tcPr>
            <w:tcW w:w="8848" w:type="dxa"/>
            <w:gridSpan w:val="6"/>
          </w:tcPr>
          <w:p w14:paraId="64852682" w14:textId="2F292B68" w:rsidR="008A3409" w:rsidRPr="00F624E1" w:rsidRDefault="008A3409" w:rsidP="008A3409">
            <w:pPr>
              <w:spacing w:line="260" w:lineRule="exact"/>
              <w:jc w:val="center"/>
              <w:rPr>
                <w:rFonts w:eastAsiaTheme="minorEastAsia"/>
                <w:snapToGrid w:val="0"/>
                <w:kern w:val="0"/>
                <w:sz w:val="20"/>
                <w:szCs w:val="20"/>
              </w:rPr>
            </w:pPr>
          </w:p>
        </w:tc>
      </w:tr>
      <w:bookmarkEnd w:id="1"/>
    </w:tbl>
    <w:p w14:paraId="5AF8BBD0" w14:textId="77777777" w:rsidR="00F87A5D" w:rsidRDefault="00F87A5D" w:rsidP="00046A53"/>
    <w:sectPr w:rsidR="00F87A5D" w:rsidSect="00651DAC">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0CD2B0" w14:textId="77777777" w:rsidR="00CF24F3" w:rsidRDefault="00CF24F3" w:rsidP="00F87A5D">
      <w:r>
        <w:separator/>
      </w:r>
    </w:p>
  </w:endnote>
  <w:endnote w:type="continuationSeparator" w:id="0">
    <w:p w14:paraId="038A71F9" w14:textId="77777777" w:rsidR="00CF24F3" w:rsidRDefault="00CF24F3" w:rsidP="00F87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FKai-SB">
    <w:altName w:val="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099107" w14:textId="77777777" w:rsidR="00CF24F3" w:rsidRDefault="00CF24F3" w:rsidP="00F87A5D">
      <w:r>
        <w:separator/>
      </w:r>
    </w:p>
  </w:footnote>
  <w:footnote w:type="continuationSeparator" w:id="0">
    <w:p w14:paraId="39A19150" w14:textId="77777777" w:rsidR="00CF24F3" w:rsidRDefault="00CF24F3" w:rsidP="00F87A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61BF4"/>
    <w:multiLevelType w:val="multilevel"/>
    <w:tmpl w:val="E00836D2"/>
    <w:lvl w:ilvl="0">
      <w:start w:val="1"/>
      <w:numFmt w:val="ideographLegalTraditional"/>
      <w:suff w:val="nothing"/>
      <w:lvlText w:val="%1、"/>
      <w:lvlJc w:val="left"/>
      <w:pPr>
        <w:ind w:left="480" w:hanging="480"/>
      </w:pPr>
      <w:rPr>
        <w:rFonts w:hint="eastAsia"/>
        <w:b/>
        <w:sz w:val="28"/>
        <w:szCs w:val="32"/>
        <w:lang w:val="en-US"/>
      </w:rPr>
    </w:lvl>
    <w:lvl w:ilvl="1">
      <w:start w:val="1"/>
      <w:numFmt w:val="taiwaneseCountingThousand"/>
      <w:suff w:val="nothing"/>
      <w:lvlText w:val="%2、"/>
      <w:lvlJc w:val="left"/>
      <w:pPr>
        <w:ind w:left="1048" w:hanging="480"/>
      </w:pPr>
      <w:rPr>
        <w:rFonts w:ascii="DFKai-SB" w:eastAsia="DFKai-SB" w:hAnsi="DFKai-SB" w:cs="Times New Roman"/>
        <w:b w:val="0"/>
        <w:i w:val="0"/>
        <w:strike w:val="0"/>
        <w:color w:val="auto"/>
        <w:sz w:val="24"/>
      </w:rPr>
    </w:lvl>
    <w:lvl w:ilvl="2">
      <w:start w:val="1"/>
      <w:numFmt w:val="taiwaneseCountingThousand"/>
      <w:suff w:val="nothing"/>
      <w:lvlText w:val="(%3)"/>
      <w:lvlJc w:val="right"/>
      <w:pPr>
        <w:ind w:left="1190" w:hanging="480"/>
      </w:pPr>
      <w:rPr>
        <w:rFonts w:hint="eastAsia"/>
        <w:b w:val="0"/>
      </w:rPr>
    </w:lvl>
    <w:lvl w:ilvl="3">
      <w:start w:val="1"/>
      <w:numFmt w:val="decimal"/>
      <w:suff w:val="nothing"/>
      <w:lvlText w:val="%4."/>
      <w:lvlJc w:val="left"/>
      <w:pPr>
        <w:ind w:left="1898" w:hanging="480"/>
      </w:pPr>
      <w:rPr>
        <w:rFonts w:hint="eastAsia"/>
        <w:lang w:val="en-US"/>
      </w:rPr>
    </w:lvl>
    <w:lvl w:ilvl="4">
      <w:start w:val="1"/>
      <w:numFmt w:val="decimal"/>
      <w:suff w:val="nothing"/>
      <w:lvlText w:val="(%5)"/>
      <w:lvlJc w:val="left"/>
      <w:pPr>
        <w:ind w:left="2400" w:hanging="480"/>
      </w:pPr>
      <w:rPr>
        <w:rFonts w:hint="eastAsia"/>
      </w:rPr>
    </w:lvl>
    <w:lvl w:ilvl="5">
      <w:start w:val="1"/>
      <w:numFmt w:val="lowerRoman"/>
      <w:suff w:val="nothing"/>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
    <w:nsid w:val="07F60F4F"/>
    <w:multiLevelType w:val="hybridMultilevel"/>
    <w:tmpl w:val="8248A86A"/>
    <w:lvl w:ilvl="0" w:tplc="6E041DA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2F7547AD"/>
    <w:multiLevelType w:val="hybridMultilevel"/>
    <w:tmpl w:val="F5961E00"/>
    <w:lvl w:ilvl="0" w:tplc="60AAB8DC">
      <w:start w:val="1"/>
      <w:numFmt w:val="decimal"/>
      <w:lvlText w:val="%1."/>
      <w:lvlJc w:val="left"/>
      <w:pPr>
        <w:ind w:left="622" w:hanging="480"/>
      </w:pPr>
      <w:rPr>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455220B8"/>
    <w:multiLevelType w:val="hybridMultilevel"/>
    <w:tmpl w:val="16D68C24"/>
    <w:lvl w:ilvl="0" w:tplc="5DAAA79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49A757A5"/>
    <w:multiLevelType w:val="hybridMultilevel"/>
    <w:tmpl w:val="78860B14"/>
    <w:lvl w:ilvl="0" w:tplc="5DAAA79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4C424408"/>
    <w:multiLevelType w:val="hybridMultilevel"/>
    <w:tmpl w:val="78860B14"/>
    <w:lvl w:ilvl="0" w:tplc="5DAAA79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52374000"/>
    <w:multiLevelType w:val="hybridMultilevel"/>
    <w:tmpl w:val="176C0D70"/>
    <w:lvl w:ilvl="0" w:tplc="6B1A602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2"/>
  </w:num>
  <w:num w:numId="3">
    <w:abstractNumId w:val="1"/>
  </w:num>
  <w:num w:numId="4">
    <w:abstractNumId w:val="6"/>
  </w:num>
  <w:num w:numId="5">
    <w:abstractNumId w:val="5"/>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bordersDoNotSurroundHeader/>
  <w:bordersDoNotSurroundFooter/>
  <w:proofState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61DA"/>
    <w:rsid w:val="00027E37"/>
    <w:rsid w:val="00046A53"/>
    <w:rsid w:val="00066AC0"/>
    <w:rsid w:val="0009595A"/>
    <w:rsid w:val="000D5DBE"/>
    <w:rsid w:val="000F67F7"/>
    <w:rsid w:val="00104F5D"/>
    <w:rsid w:val="00140CA8"/>
    <w:rsid w:val="00155FFD"/>
    <w:rsid w:val="00163B1E"/>
    <w:rsid w:val="00163C2F"/>
    <w:rsid w:val="001A6348"/>
    <w:rsid w:val="001B6E92"/>
    <w:rsid w:val="001D61C8"/>
    <w:rsid w:val="001E2EE0"/>
    <w:rsid w:val="002125EC"/>
    <w:rsid w:val="00230B70"/>
    <w:rsid w:val="00235206"/>
    <w:rsid w:val="00280D99"/>
    <w:rsid w:val="00285021"/>
    <w:rsid w:val="00291794"/>
    <w:rsid w:val="0031146D"/>
    <w:rsid w:val="00322D8E"/>
    <w:rsid w:val="00374511"/>
    <w:rsid w:val="003B5D64"/>
    <w:rsid w:val="003C477B"/>
    <w:rsid w:val="003C6F60"/>
    <w:rsid w:val="003D21F8"/>
    <w:rsid w:val="003E2D45"/>
    <w:rsid w:val="003E391C"/>
    <w:rsid w:val="003E4AD0"/>
    <w:rsid w:val="00441A30"/>
    <w:rsid w:val="00463294"/>
    <w:rsid w:val="00465062"/>
    <w:rsid w:val="004B43CA"/>
    <w:rsid w:val="004C1287"/>
    <w:rsid w:val="004E4BAA"/>
    <w:rsid w:val="00556AA9"/>
    <w:rsid w:val="005A3597"/>
    <w:rsid w:val="005B06EC"/>
    <w:rsid w:val="005E0ADE"/>
    <w:rsid w:val="005E5180"/>
    <w:rsid w:val="00620F5F"/>
    <w:rsid w:val="00651DAC"/>
    <w:rsid w:val="00693942"/>
    <w:rsid w:val="006B35BC"/>
    <w:rsid w:val="006C364F"/>
    <w:rsid w:val="006D1A75"/>
    <w:rsid w:val="0070434D"/>
    <w:rsid w:val="00736C68"/>
    <w:rsid w:val="0074220F"/>
    <w:rsid w:val="00763DD6"/>
    <w:rsid w:val="007661DA"/>
    <w:rsid w:val="007941F4"/>
    <w:rsid w:val="007954BE"/>
    <w:rsid w:val="007A1E61"/>
    <w:rsid w:val="007D00F1"/>
    <w:rsid w:val="007D0922"/>
    <w:rsid w:val="007E3AE6"/>
    <w:rsid w:val="007E67F0"/>
    <w:rsid w:val="00803D04"/>
    <w:rsid w:val="00806E81"/>
    <w:rsid w:val="008537C4"/>
    <w:rsid w:val="008649B6"/>
    <w:rsid w:val="008A3409"/>
    <w:rsid w:val="008B46F6"/>
    <w:rsid w:val="008C5E4D"/>
    <w:rsid w:val="008D693A"/>
    <w:rsid w:val="00917E94"/>
    <w:rsid w:val="00932378"/>
    <w:rsid w:val="0094618B"/>
    <w:rsid w:val="009708F4"/>
    <w:rsid w:val="009A3334"/>
    <w:rsid w:val="009A6875"/>
    <w:rsid w:val="009E05A4"/>
    <w:rsid w:val="009F0DFB"/>
    <w:rsid w:val="00A010E2"/>
    <w:rsid w:val="00A32E7A"/>
    <w:rsid w:val="00A36D1F"/>
    <w:rsid w:val="00A81068"/>
    <w:rsid w:val="00AB0A0E"/>
    <w:rsid w:val="00AB3ACB"/>
    <w:rsid w:val="00AB4924"/>
    <w:rsid w:val="00AF1326"/>
    <w:rsid w:val="00B00CC8"/>
    <w:rsid w:val="00B17B2C"/>
    <w:rsid w:val="00B61AEA"/>
    <w:rsid w:val="00B77E7E"/>
    <w:rsid w:val="00B80926"/>
    <w:rsid w:val="00BB4DA0"/>
    <w:rsid w:val="00BF4B0C"/>
    <w:rsid w:val="00C1143C"/>
    <w:rsid w:val="00C542F5"/>
    <w:rsid w:val="00C60C24"/>
    <w:rsid w:val="00C6238F"/>
    <w:rsid w:val="00C72D07"/>
    <w:rsid w:val="00C85C19"/>
    <w:rsid w:val="00CB108A"/>
    <w:rsid w:val="00CB203E"/>
    <w:rsid w:val="00CD2DB5"/>
    <w:rsid w:val="00CE01FB"/>
    <w:rsid w:val="00CF24F3"/>
    <w:rsid w:val="00CF4089"/>
    <w:rsid w:val="00CF655B"/>
    <w:rsid w:val="00D07BF5"/>
    <w:rsid w:val="00D15136"/>
    <w:rsid w:val="00D35811"/>
    <w:rsid w:val="00D465A2"/>
    <w:rsid w:val="00D811C6"/>
    <w:rsid w:val="00DA39CF"/>
    <w:rsid w:val="00DD3F78"/>
    <w:rsid w:val="00DD43CF"/>
    <w:rsid w:val="00DE4ACB"/>
    <w:rsid w:val="00E03453"/>
    <w:rsid w:val="00E06389"/>
    <w:rsid w:val="00E43ABF"/>
    <w:rsid w:val="00E550FB"/>
    <w:rsid w:val="00E84F6D"/>
    <w:rsid w:val="00E930F1"/>
    <w:rsid w:val="00E9582B"/>
    <w:rsid w:val="00ED1AD9"/>
    <w:rsid w:val="00ED527C"/>
    <w:rsid w:val="00EE2C3A"/>
    <w:rsid w:val="00F00F2D"/>
    <w:rsid w:val="00F2127F"/>
    <w:rsid w:val="00F50E01"/>
    <w:rsid w:val="00F51A46"/>
    <w:rsid w:val="00F64895"/>
    <w:rsid w:val="00F65AAB"/>
    <w:rsid w:val="00F7124A"/>
    <w:rsid w:val="00F8053A"/>
    <w:rsid w:val="00F87A5D"/>
    <w:rsid w:val="00FB5AD4"/>
    <w:rsid w:val="00FC7F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482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PMingLiU"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DBE"/>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61DA"/>
    <w:pPr>
      <w:ind w:leftChars="200" w:left="480"/>
    </w:pPr>
  </w:style>
  <w:style w:type="paragraph" w:styleId="a4">
    <w:name w:val="header"/>
    <w:basedOn w:val="a"/>
    <w:link w:val="a5"/>
    <w:uiPriority w:val="99"/>
    <w:unhideWhenUsed/>
    <w:rsid w:val="00F87A5D"/>
    <w:pPr>
      <w:tabs>
        <w:tab w:val="center" w:pos="4153"/>
        <w:tab w:val="right" w:pos="8306"/>
      </w:tabs>
      <w:snapToGrid w:val="0"/>
    </w:pPr>
    <w:rPr>
      <w:sz w:val="20"/>
      <w:szCs w:val="20"/>
    </w:rPr>
  </w:style>
  <w:style w:type="character" w:customStyle="1" w:styleId="a5">
    <w:name w:val="頁首 字元"/>
    <w:link w:val="a4"/>
    <w:uiPriority w:val="99"/>
    <w:rsid w:val="00F87A5D"/>
    <w:rPr>
      <w:kern w:val="2"/>
    </w:rPr>
  </w:style>
  <w:style w:type="paragraph" w:styleId="a6">
    <w:name w:val="footer"/>
    <w:basedOn w:val="a"/>
    <w:link w:val="a7"/>
    <w:uiPriority w:val="99"/>
    <w:unhideWhenUsed/>
    <w:rsid w:val="00F87A5D"/>
    <w:pPr>
      <w:tabs>
        <w:tab w:val="center" w:pos="4153"/>
        <w:tab w:val="right" w:pos="8306"/>
      </w:tabs>
      <w:snapToGrid w:val="0"/>
    </w:pPr>
    <w:rPr>
      <w:sz w:val="20"/>
      <w:szCs w:val="20"/>
    </w:rPr>
  </w:style>
  <w:style w:type="character" w:customStyle="1" w:styleId="a7">
    <w:name w:val="頁尾 字元"/>
    <w:link w:val="a6"/>
    <w:uiPriority w:val="99"/>
    <w:rsid w:val="00F87A5D"/>
    <w:rPr>
      <w:kern w:val="2"/>
    </w:rPr>
  </w:style>
  <w:style w:type="paragraph" w:styleId="a8">
    <w:name w:val="Balloon Text"/>
    <w:basedOn w:val="a"/>
    <w:link w:val="a9"/>
    <w:uiPriority w:val="99"/>
    <w:semiHidden/>
    <w:unhideWhenUsed/>
    <w:rsid w:val="001A6348"/>
    <w:rPr>
      <w:rFonts w:ascii="Cambria" w:hAnsi="Cambria"/>
      <w:sz w:val="18"/>
      <w:szCs w:val="18"/>
    </w:rPr>
  </w:style>
  <w:style w:type="character" w:customStyle="1" w:styleId="a9">
    <w:name w:val="註解方塊文字 字元"/>
    <w:link w:val="a8"/>
    <w:uiPriority w:val="99"/>
    <w:semiHidden/>
    <w:rsid w:val="001A6348"/>
    <w:rPr>
      <w:rFonts w:ascii="Cambria" w:eastAsia="PMingLiU" w:hAnsi="Cambria"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PMingLiU"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DBE"/>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61DA"/>
    <w:pPr>
      <w:ind w:leftChars="200" w:left="480"/>
    </w:pPr>
  </w:style>
  <w:style w:type="paragraph" w:styleId="a4">
    <w:name w:val="header"/>
    <w:basedOn w:val="a"/>
    <w:link w:val="a5"/>
    <w:uiPriority w:val="99"/>
    <w:unhideWhenUsed/>
    <w:rsid w:val="00F87A5D"/>
    <w:pPr>
      <w:tabs>
        <w:tab w:val="center" w:pos="4153"/>
        <w:tab w:val="right" w:pos="8306"/>
      </w:tabs>
      <w:snapToGrid w:val="0"/>
    </w:pPr>
    <w:rPr>
      <w:sz w:val="20"/>
      <w:szCs w:val="20"/>
    </w:rPr>
  </w:style>
  <w:style w:type="character" w:customStyle="1" w:styleId="a5">
    <w:name w:val="頁首 字元"/>
    <w:link w:val="a4"/>
    <w:uiPriority w:val="99"/>
    <w:rsid w:val="00F87A5D"/>
    <w:rPr>
      <w:kern w:val="2"/>
    </w:rPr>
  </w:style>
  <w:style w:type="paragraph" w:styleId="a6">
    <w:name w:val="footer"/>
    <w:basedOn w:val="a"/>
    <w:link w:val="a7"/>
    <w:uiPriority w:val="99"/>
    <w:unhideWhenUsed/>
    <w:rsid w:val="00F87A5D"/>
    <w:pPr>
      <w:tabs>
        <w:tab w:val="center" w:pos="4153"/>
        <w:tab w:val="right" w:pos="8306"/>
      </w:tabs>
      <w:snapToGrid w:val="0"/>
    </w:pPr>
    <w:rPr>
      <w:sz w:val="20"/>
      <w:szCs w:val="20"/>
    </w:rPr>
  </w:style>
  <w:style w:type="character" w:customStyle="1" w:styleId="a7">
    <w:name w:val="頁尾 字元"/>
    <w:link w:val="a6"/>
    <w:uiPriority w:val="99"/>
    <w:rsid w:val="00F87A5D"/>
    <w:rPr>
      <w:kern w:val="2"/>
    </w:rPr>
  </w:style>
  <w:style w:type="paragraph" w:styleId="a8">
    <w:name w:val="Balloon Text"/>
    <w:basedOn w:val="a"/>
    <w:link w:val="a9"/>
    <w:uiPriority w:val="99"/>
    <w:semiHidden/>
    <w:unhideWhenUsed/>
    <w:rsid w:val="001A6348"/>
    <w:rPr>
      <w:rFonts w:ascii="Cambria" w:hAnsi="Cambria"/>
      <w:sz w:val="18"/>
      <w:szCs w:val="18"/>
    </w:rPr>
  </w:style>
  <w:style w:type="character" w:customStyle="1" w:styleId="a9">
    <w:name w:val="註解方塊文字 字元"/>
    <w:link w:val="a8"/>
    <w:uiPriority w:val="99"/>
    <w:semiHidden/>
    <w:rsid w:val="001A6348"/>
    <w:rPr>
      <w:rFonts w:ascii="Cambria" w:eastAsia="PMingLiU" w:hAnsi="Cambria"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25</Pages>
  <Words>4267</Words>
  <Characters>24327</Characters>
  <Application>Microsoft Office Word</Application>
  <DocSecurity>0</DocSecurity>
  <Lines>202</Lines>
  <Paragraphs>57</Paragraphs>
  <ScaleCrop>false</ScaleCrop>
  <Company>ITianKong.Com</Company>
  <LinksUpToDate>false</LinksUpToDate>
  <CharactersWithSpaces>28537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HSIAO</cp:lastModifiedBy>
  <cp:revision>70</cp:revision>
  <cp:lastPrinted>2020-05-14T06:49:00Z</cp:lastPrinted>
  <dcterms:created xsi:type="dcterms:W3CDTF">2021-05-05T06:53:00Z</dcterms:created>
  <dcterms:modified xsi:type="dcterms:W3CDTF">2025-06-14T03:17:00Z</dcterms:modified>
</cp:coreProperties>
</file>