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E596A" w14:textId="77777777" w:rsidR="007661DA" w:rsidRPr="007661DA" w:rsidRDefault="00F87A5D" w:rsidP="000D5DBE">
      <w:pPr>
        <w:spacing w:afterLines="50" w:after="18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嘉義市</w:t>
      </w:r>
      <w:r w:rsidR="00DD5D5D">
        <w:rPr>
          <w:rFonts w:ascii="標楷體" w:eastAsia="標楷體" w:hAnsi="標楷體" w:hint="eastAsia"/>
          <w:b/>
          <w:color w:val="000000"/>
          <w:sz w:val="28"/>
          <w:szCs w:val="28"/>
        </w:rPr>
        <w:t>大業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國民</w:t>
      </w:r>
      <w:r w:rsidR="00693942">
        <w:rPr>
          <w:rFonts w:ascii="標楷體" w:eastAsia="標楷體" w:hAnsi="標楷體" w:hint="eastAsia"/>
          <w:b/>
          <w:color w:val="000000"/>
          <w:sz w:val="28"/>
          <w:szCs w:val="28"/>
        </w:rPr>
        <w:t>中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學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部定課程(</w:t>
      </w:r>
      <w:r w:rsidR="00046A53" w:rsidRPr="007A58EC">
        <w:rPr>
          <w:rFonts w:ascii="標楷體" w:eastAsia="標楷體" w:hAnsi="標楷體" w:hint="eastAsia"/>
          <w:b/>
          <w:color w:val="000000"/>
          <w:sz w:val="28"/>
          <w:szCs w:val="28"/>
        </w:rPr>
        <w:t>社會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領域課程)課程計畫</w:t>
      </w:r>
      <w:r w:rsidR="007661DA" w:rsidRPr="007661DA"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99"/>
        <w:gridCol w:w="973"/>
        <w:gridCol w:w="397"/>
        <w:gridCol w:w="713"/>
        <w:gridCol w:w="1247"/>
        <w:gridCol w:w="103"/>
        <w:gridCol w:w="899"/>
        <w:gridCol w:w="697"/>
        <w:gridCol w:w="865"/>
        <w:gridCol w:w="974"/>
        <w:gridCol w:w="4206"/>
      </w:tblGrid>
      <w:tr w:rsidR="007661DA" w:rsidRPr="00DD3F78" w14:paraId="5C68542D" w14:textId="77777777" w:rsidTr="00A04292">
        <w:tc>
          <w:tcPr>
            <w:tcW w:w="12441" w:type="dxa"/>
            <w:gridSpan w:val="12"/>
            <w:vAlign w:val="center"/>
          </w:tcPr>
          <w:p w14:paraId="03292475" w14:textId="27248C9C" w:rsidR="00103EA6" w:rsidRDefault="000521CA" w:rsidP="00042F07">
            <w:pPr>
              <w:tabs>
                <w:tab w:val="num" w:pos="720"/>
              </w:tabs>
              <w:spacing w:line="240" w:lineRule="exact"/>
              <w:ind w:left="720" w:hanging="720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C5A5E">
              <w:rPr>
                <w:rFonts w:ascii="標楷體" w:eastAsia="標楷體" w:hAnsi="標楷體" w:hint="eastAsia"/>
                <w:szCs w:val="24"/>
              </w:rPr>
              <w:t>嘉義市</w:t>
            </w:r>
            <w:r w:rsidR="00DD5D5D">
              <w:rPr>
                <w:rFonts w:ascii="標楷體" w:eastAsia="標楷體" w:hAnsi="標楷體" w:hint="eastAsia"/>
                <w:szCs w:val="24"/>
              </w:rPr>
              <w:t>大業</w:t>
            </w:r>
            <w:r w:rsidRPr="008C5A5E">
              <w:rPr>
                <w:rFonts w:ascii="標楷體" w:eastAsia="標楷體" w:hAnsi="標楷體" w:hint="eastAsia"/>
                <w:szCs w:val="24"/>
              </w:rPr>
              <w:t>國民中學</w:t>
            </w:r>
            <w:r w:rsidR="00042F07">
              <w:rPr>
                <w:rFonts w:ascii="標楷體" w:eastAsia="標楷體" w:hAnsi="標楷體" w:hint="eastAsia"/>
                <w:szCs w:val="24"/>
              </w:rPr>
              <w:t>1</w:t>
            </w:r>
            <w:r w:rsidR="00042F07">
              <w:rPr>
                <w:rFonts w:ascii="標楷體" w:eastAsia="標楷體" w:hAnsi="標楷體"/>
                <w:szCs w:val="24"/>
              </w:rPr>
              <w:t>1</w:t>
            </w:r>
            <w:r w:rsidR="00F41C1C">
              <w:rPr>
                <w:rFonts w:ascii="標楷體" w:eastAsia="標楷體" w:hAnsi="標楷體" w:hint="eastAsia"/>
                <w:szCs w:val="24"/>
              </w:rPr>
              <w:t>4</w:t>
            </w:r>
            <w:r w:rsidRPr="008C5A5E">
              <w:rPr>
                <w:rFonts w:ascii="標楷體" w:eastAsia="標楷體" w:hAnsi="標楷體" w:hint="eastAsia"/>
                <w:szCs w:val="24"/>
              </w:rPr>
              <w:t>學年</w:t>
            </w:r>
            <w:proofErr w:type="gramStart"/>
            <w:r w:rsidRPr="008C5A5E">
              <w:rPr>
                <w:rFonts w:ascii="標楷體" w:eastAsia="標楷體" w:hAnsi="標楷體" w:hint="eastAsia"/>
                <w:szCs w:val="24"/>
              </w:rPr>
              <w:t>度</w:t>
            </w:r>
            <w:r w:rsidR="00F41C1C">
              <w:rPr>
                <w:rFonts w:ascii="標楷體" w:eastAsia="標楷體" w:hAnsi="標楷體" w:hint="eastAsia"/>
                <w:szCs w:val="24"/>
              </w:rPr>
              <w:t>秋冬學季</w:t>
            </w:r>
            <w:proofErr w:type="gramEnd"/>
            <w:r w:rsidRPr="008C5A5E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8C5A5E">
              <w:rPr>
                <w:rFonts w:ascii="標楷體" w:eastAsia="標楷體" w:hAnsi="標楷體" w:hint="eastAsia"/>
                <w:szCs w:val="24"/>
                <w:u w:val="thick"/>
              </w:rPr>
              <w:t xml:space="preserve"> 七 </w:t>
            </w:r>
            <w:r w:rsidRPr="008C5A5E">
              <w:rPr>
                <w:rFonts w:ascii="標楷體" w:eastAsia="標楷體" w:hAnsi="標楷體" w:hint="eastAsia"/>
                <w:szCs w:val="24"/>
              </w:rPr>
              <w:t xml:space="preserve"> 年級 </w:t>
            </w:r>
            <w:r>
              <w:rPr>
                <w:rFonts w:ascii="標楷體" w:eastAsia="標楷體" w:hAnsi="標楷體" w:hint="eastAsia"/>
                <w:szCs w:val="24"/>
                <w:u w:val="thick"/>
              </w:rPr>
              <w:t>社會</w:t>
            </w:r>
            <w:r w:rsidRPr="008C5A5E">
              <w:rPr>
                <w:rFonts w:ascii="標楷體" w:eastAsia="標楷體" w:hAnsi="標楷體" w:hint="eastAsia"/>
                <w:szCs w:val="24"/>
              </w:rPr>
              <w:t>領域課程計畫</w:t>
            </w:r>
          </w:p>
        </w:tc>
      </w:tr>
      <w:tr w:rsidR="007661DA" w:rsidRPr="00DD3F78" w14:paraId="67272562" w14:textId="77777777" w:rsidTr="00A04292">
        <w:tc>
          <w:tcPr>
            <w:tcW w:w="2340" w:type="dxa"/>
            <w:gridSpan w:val="3"/>
            <w:vAlign w:val="center"/>
          </w:tcPr>
          <w:p w14:paraId="29721A9E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357" w:type="dxa"/>
            <w:gridSpan w:val="3"/>
            <w:vAlign w:val="center"/>
          </w:tcPr>
          <w:p w14:paraId="1973E8D5" w14:textId="77777777" w:rsidR="007661DA" w:rsidRPr="00DD3F78" w:rsidRDefault="00046A53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1</w:t>
            </w:r>
            <w:r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64" w:type="dxa"/>
            <w:gridSpan w:val="4"/>
            <w:vAlign w:val="center"/>
          </w:tcPr>
          <w:p w14:paraId="0EB7E728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5180" w:type="dxa"/>
            <w:gridSpan w:val="2"/>
          </w:tcPr>
          <w:p w14:paraId="402BB0B7" w14:textId="77777777" w:rsidR="00103EA6" w:rsidRDefault="000521CA">
            <w:pPr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社會領域團隊</w:t>
            </w:r>
          </w:p>
        </w:tc>
      </w:tr>
      <w:tr w:rsidR="00046A53" w:rsidRPr="00DD3F78" w14:paraId="320B1F8F" w14:textId="77777777" w:rsidTr="00A04292">
        <w:trPr>
          <w:trHeight w:val="320"/>
        </w:trPr>
        <w:tc>
          <w:tcPr>
            <w:tcW w:w="2340" w:type="dxa"/>
            <w:gridSpan w:val="3"/>
            <w:vMerge w:val="restart"/>
            <w:vAlign w:val="center"/>
          </w:tcPr>
          <w:p w14:paraId="63D216B0" w14:textId="77777777" w:rsidR="00046A53" w:rsidRPr="00DD3F78" w:rsidRDefault="00046A53" w:rsidP="00A010E2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110" w:type="dxa"/>
            <w:gridSpan w:val="2"/>
            <w:vAlign w:val="center"/>
          </w:tcPr>
          <w:p w14:paraId="0DBD41F8" w14:textId="77777777" w:rsidR="00046A53" w:rsidRPr="00DD3F78" w:rsidRDefault="00046A53" w:rsidP="00A010E2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8991" w:type="dxa"/>
            <w:gridSpan w:val="7"/>
          </w:tcPr>
          <w:p w14:paraId="30988D61" w14:textId="77777777" w:rsidR="00E964E1" w:rsidRDefault="000521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A1身心素質與自我精進</w:t>
            </w:r>
          </w:p>
          <w:p w14:paraId="6774843F" w14:textId="77777777" w:rsidR="00E964E1" w:rsidRDefault="000521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A2系統思考與解決問題</w:t>
            </w:r>
          </w:p>
          <w:p w14:paraId="7C02660F" w14:textId="77777777" w:rsidR="00E964E1" w:rsidRDefault="000521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A3規劃執行與創新應變</w:t>
            </w:r>
          </w:p>
          <w:p w14:paraId="0312535A" w14:textId="77777777" w:rsidR="00E964E1" w:rsidRDefault="000521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B1符號運用與溝通表達</w:t>
            </w:r>
          </w:p>
          <w:p w14:paraId="71144795" w14:textId="77777777" w:rsidR="00E964E1" w:rsidRDefault="000521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C3多元文化與國際理解</w:t>
            </w:r>
          </w:p>
        </w:tc>
      </w:tr>
      <w:tr w:rsidR="00046A53" w:rsidRPr="00DD3F78" w14:paraId="10F8EE98" w14:textId="77777777" w:rsidTr="00A04292">
        <w:trPr>
          <w:trHeight w:val="320"/>
        </w:trPr>
        <w:tc>
          <w:tcPr>
            <w:tcW w:w="2340" w:type="dxa"/>
            <w:gridSpan w:val="3"/>
            <w:vMerge/>
            <w:vAlign w:val="center"/>
          </w:tcPr>
          <w:p w14:paraId="6FC6883D" w14:textId="77777777" w:rsidR="00046A53" w:rsidRPr="00DD3F78" w:rsidRDefault="00046A53" w:rsidP="00803D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2E657D74" w14:textId="77777777" w:rsidR="00046A53" w:rsidRPr="00DD3F78" w:rsidRDefault="00046A53" w:rsidP="00803D0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Cs w:val="24"/>
              </w:rPr>
              <w:t>領綱</w:t>
            </w:r>
            <w:proofErr w:type="gramEnd"/>
          </w:p>
        </w:tc>
        <w:tc>
          <w:tcPr>
            <w:tcW w:w="8991" w:type="dxa"/>
            <w:gridSpan w:val="7"/>
          </w:tcPr>
          <w:p w14:paraId="068A9732" w14:textId="77777777" w:rsidR="00E964E1" w:rsidRDefault="000521CA">
            <w:r>
              <w:rPr>
                <w:rFonts w:ascii="標楷體" w:eastAsia="標楷體" w:hAnsi="標楷體" w:hint="eastAsia"/>
                <w:sz w:val="22"/>
              </w:rPr>
              <w:t>社-J-A1 探索自我潛能、自我價值與生命意義，培育合宜的人生觀。</w:t>
            </w:r>
          </w:p>
          <w:p w14:paraId="0DD71AA8" w14:textId="77777777" w:rsidR="00E964E1" w:rsidRDefault="000521CA">
            <w:r>
              <w:rPr>
                <w:rFonts w:ascii="標楷體" w:eastAsia="標楷體" w:hAnsi="標楷體" w:hint="eastAsia"/>
                <w:sz w:val="22"/>
              </w:rPr>
              <w:t>社-J-A2 覺察人類生活相關議題，進而分析判斷及反思，並嘗試改善或解決問題。</w:t>
            </w:r>
          </w:p>
          <w:p w14:paraId="10264912" w14:textId="77777777" w:rsidR="00E964E1" w:rsidRDefault="000521CA">
            <w:r>
              <w:rPr>
                <w:rFonts w:ascii="標楷體" w:eastAsia="標楷體" w:hAnsi="標楷體" w:hint="eastAsia"/>
                <w:sz w:val="22"/>
              </w:rPr>
              <w:t>社-J-A3 主動學習與探究人類生活相關議題，善用資源並規劃相對應的行動方案及創新突破的可能性。</w:t>
            </w:r>
          </w:p>
          <w:p w14:paraId="27CDE732" w14:textId="77777777" w:rsidR="00E964E1" w:rsidRDefault="000521CA">
            <w:r>
              <w:rPr>
                <w:rFonts w:ascii="標楷體" w:eastAsia="標楷體" w:hAnsi="標楷體" w:hint="eastAsia"/>
                <w:sz w:val="22"/>
              </w:rPr>
              <w:t>社-J-B1 運用文字、語言、表格與圖像等表徵符號，表達人類生活的豐富面貌，並能促進相互溝通與理解。</w:t>
            </w:r>
          </w:p>
          <w:p w14:paraId="212B30B9" w14:textId="77777777" w:rsidR="00E964E1" w:rsidRDefault="000521CA">
            <w:r>
              <w:rPr>
                <w:rFonts w:ascii="標楷體" w:eastAsia="標楷體" w:hAnsi="標楷體" w:hint="eastAsia"/>
                <w:sz w:val="22"/>
              </w:rPr>
              <w:t>社-J-C3 尊重並欣賞各族群文化的多樣性，了解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文化間的相互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關聯，以及臺灣與國際社會的互動關係。</w:t>
            </w:r>
          </w:p>
        </w:tc>
      </w:tr>
      <w:tr w:rsidR="00046A53" w:rsidRPr="00DD3F78" w14:paraId="191E4441" w14:textId="77777777" w:rsidTr="00A04292">
        <w:trPr>
          <w:trHeight w:val="219"/>
        </w:trPr>
        <w:tc>
          <w:tcPr>
            <w:tcW w:w="2340" w:type="dxa"/>
            <w:gridSpan w:val="3"/>
            <w:vMerge w:val="restart"/>
            <w:vAlign w:val="center"/>
          </w:tcPr>
          <w:p w14:paraId="38E5F857" w14:textId="77777777" w:rsidR="00046A53" w:rsidRPr="00DD3F78" w:rsidRDefault="00046A53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110" w:type="dxa"/>
            <w:gridSpan w:val="2"/>
            <w:vAlign w:val="center"/>
          </w:tcPr>
          <w:p w14:paraId="6974E124" w14:textId="77777777" w:rsidR="00046A53" w:rsidRPr="00DD3F78" w:rsidRDefault="00046A53" w:rsidP="00155FFD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8991" w:type="dxa"/>
            <w:gridSpan w:val="7"/>
          </w:tcPr>
          <w:p w14:paraId="43EE237B" w14:textId="77777777" w:rsidR="00E964E1" w:rsidRDefault="000521CA">
            <w:r>
              <w:rPr>
                <w:rFonts w:ascii="標楷體" w:eastAsia="標楷體" w:hAnsi="標楷體" w:cs="標楷體" w:hint="eastAsia"/>
                <w:sz w:val="22"/>
              </w:rPr>
              <w:t>社2a-IV-1 敏銳察覺人與環境的互動關係及其淵源。</w:t>
            </w:r>
          </w:p>
          <w:p w14:paraId="21D3F3C3" w14:textId="77777777" w:rsidR="00E964E1" w:rsidRDefault="000521CA">
            <w:r>
              <w:rPr>
                <w:rFonts w:ascii="標楷體" w:eastAsia="標楷體" w:hAnsi="標楷體" w:cs="標楷體" w:hint="eastAsia"/>
                <w:sz w:val="22"/>
              </w:rPr>
              <w:t>社2b-IV-2 尊重不同群體文化的差異性，並欣賞其文化之美。</w:t>
            </w:r>
          </w:p>
          <w:p w14:paraId="5B3B3DA8" w14:textId="77777777" w:rsidR="00E964E1" w:rsidRDefault="000521CA">
            <w:r>
              <w:rPr>
                <w:rFonts w:ascii="標楷體" w:eastAsia="標楷體" w:hAnsi="標楷體" w:cs="標楷體" w:hint="eastAsia"/>
                <w:sz w:val="22"/>
              </w:rPr>
              <w:t>社2c-IV-1 從歷史或社會事件中，省思自身或所屬群體的文化淵源、處境及自主性。</w:t>
            </w:r>
          </w:p>
          <w:p w14:paraId="0AB92A41" w14:textId="77777777" w:rsidR="00E964E1" w:rsidRDefault="000521CA">
            <w:r>
              <w:rPr>
                <w:rFonts w:ascii="標楷體" w:eastAsia="標楷體" w:hAnsi="標楷體" w:cs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14:paraId="7C96B961" w14:textId="77777777" w:rsidR="00E964E1" w:rsidRDefault="000521CA">
            <w:r>
              <w:rPr>
                <w:rFonts w:ascii="標楷體" w:eastAsia="標楷體" w:hAnsi="標楷體" w:cs="標楷體" w:hint="eastAsia"/>
                <w:sz w:val="22"/>
              </w:rPr>
              <w:t>社3c-IV-1 聆聽他人意見，表達自我觀點，並能以同理心與他人討論。</w:t>
            </w:r>
          </w:p>
          <w:p w14:paraId="3D52C02A" w14:textId="77777777" w:rsidR="00E964E1" w:rsidRDefault="000521CA">
            <w:r>
              <w:rPr>
                <w:rFonts w:ascii="標楷體" w:eastAsia="標楷體" w:hAnsi="標楷體" w:cs="標楷體" w:hint="eastAsia"/>
                <w:sz w:val="22"/>
              </w:rPr>
              <w:t>歷1a-IV-1 理解以不同的紀年、歷史分期描述過去的意義。</w:t>
            </w:r>
          </w:p>
          <w:p w14:paraId="2AA2E3E6" w14:textId="77777777" w:rsidR="00E964E1" w:rsidRDefault="000521CA">
            <w:r>
              <w:rPr>
                <w:rFonts w:ascii="標楷體" w:eastAsia="標楷體" w:hAnsi="標楷體" w:cs="標楷體" w:hint="eastAsia"/>
                <w:sz w:val="22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cs="標楷體" w:hint="eastAsia"/>
                <w:sz w:val="22"/>
              </w:rPr>
              <w:t>理解所習得</w:t>
            </w:r>
            <w:proofErr w:type="gramEnd"/>
            <w:r>
              <w:rPr>
                <w:rFonts w:ascii="標楷體" w:eastAsia="標楷體" w:hAnsi="標楷體" w:cs="標楷體" w:hint="eastAsia"/>
                <w:sz w:val="22"/>
              </w:rPr>
              <w:t>歷史事件的發展歷程與重要歷史變遷。</w:t>
            </w:r>
          </w:p>
          <w:p w14:paraId="460DC3D3" w14:textId="77777777" w:rsidR="00E964E1" w:rsidRDefault="000521CA">
            <w:r>
              <w:rPr>
                <w:rFonts w:ascii="標楷體" w:eastAsia="標楷體" w:hAnsi="標楷體" w:cs="標楷體" w:hint="eastAsia"/>
                <w:sz w:val="22"/>
              </w:rPr>
              <w:t>歷1b-IV-2 運用歷史資料，進行歷史事件的因果分析與詮釋。</w:t>
            </w:r>
          </w:p>
        </w:tc>
      </w:tr>
      <w:tr w:rsidR="00046A53" w:rsidRPr="00DD3F78" w14:paraId="6FA69131" w14:textId="77777777" w:rsidTr="00A04292">
        <w:trPr>
          <w:trHeight w:val="219"/>
        </w:trPr>
        <w:tc>
          <w:tcPr>
            <w:tcW w:w="2340" w:type="dxa"/>
            <w:gridSpan w:val="3"/>
            <w:vMerge/>
            <w:vAlign w:val="center"/>
          </w:tcPr>
          <w:p w14:paraId="392D39D8" w14:textId="77777777" w:rsidR="00046A53" w:rsidRPr="00DD3F78" w:rsidRDefault="00046A53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1710F135" w14:textId="77777777" w:rsidR="00046A53" w:rsidRPr="00DD3F78" w:rsidRDefault="00046A53" w:rsidP="00155FFD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8991" w:type="dxa"/>
            <w:gridSpan w:val="7"/>
          </w:tcPr>
          <w:p w14:paraId="00023AA6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歷A-IV-1 紀年與分期。</w:t>
            </w:r>
          </w:p>
          <w:p w14:paraId="7090B537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歷Ba-IV-1 考古發掘與史前文化。</w:t>
            </w:r>
          </w:p>
          <w:p w14:paraId="7A84E0AF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歷Ba-IV-2 臺灣原住民族的遷徙與傳說。</w:t>
            </w:r>
          </w:p>
          <w:p w14:paraId="56ACA251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歷Bb-IV-1 十六、十七世紀東亞海域的各方勢力。</w:t>
            </w:r>
          </w:p>
          <w:p w14:paraId="37DBEA4C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歷Bb-IV-2 原住民族與外來者的接觸。</w:t>
            </w:r>
          </w:p>
          <w:p w14:paraId="0AB83C88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歷Ca-IV-1 清帝國的統治政策。</w:t>
            </w:r>
          </w:p>
          <w:p w14:paraId="58F6D57E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歷Ca-IV-2 農商業的發展。</w:t>
            </w:r>
          </w:p>
          <w:p w14:paraId="1069236F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歷Cb-IV-1 原住民族社會及其變化。</w:t>
            </w:r>
          </w:p>
          <w:p w14:paraId="2C8118F1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歷Cb-IV-2 漢人社會的活動。</w:t>
            </w:r>
          </w:p>
        </w:tc>
      </w:tr>
      <w:tr w:rsidR="00D07BF5" w:rsidRPr="00DD3F78" w14:paraId="214E02AC" w14:textId="77777777" w:rsidTr="00A04292">
        <w:tc>
          <w:tcPr>
            <w:tcW w:w="2340" w:type="dxa"/>
            <w:gridSpan w:val="3"/>
            <w:vAlign w:val="center"/>
          </w:tcPr>
          <w:p w14:paraId="641CF51E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融入之議題</w:t>
            </w:r>
          </w:p>
        </w:tc>
        <w:tc>
          <w:tcPr>
            <w:tcW w:w="10101" w:type="dxa"/>
            <w:gridSpan w:val="9"/>
          </w:tcPr>
          <w:p w14:paraId="45F46487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【人權教育】</w:t>
            </w:r>
          </w:p>
          <w:p w14:paraId="4BC166B5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人J4 了解平等、正義的原則，並在生活中實踐。</w:t>
            </w:r>
          </w:p>
          <w:p w14:paraId="558E1B86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人J5 了解社會上有不同的群體和文化，尊重並欣賞其差異。</w:t>
            </w:r>
          </w:p>
          <w:p w14:paraId="47C2C17D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【環境教育】</w:t>
            </w:r>
          </w:p>
          <w:p w14:paraId="1585C223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環J1 了解生物多樣性及環境承載力的重要性。</w:t>
            </w:r>
          </w:p>
          <w:p w14:paraId="47757781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【海洋教育】</w:t>
            </w:r>
          </w:p>
          <w:p w14:paraId="007671F3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海J9 了解我國與其他國家海洋文化的異同。</w:t>
            </w:r>
          </w:p>
          <w:p w14:paraId="5AFE21D6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海J11 了解海洋民俗信仰與祭典之意義及其與社會發展之關係。</w:t>
            </w:r>
          </w:p>
          <w:p w14:paraId="6264EF2D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海J13 探討海洋對陸上環境與生活的影響。</w:t>
            </w:r>
          </w:p>
          <w:p w14:paraId="55386DE2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【閱讀素養教育】</w:t>
            </w:r>
          </w:p>
          <w:p w14:paraId="70DC5D73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閱J1 發展多元文本的閱讀策略。</w:t>
            </w:r>
          </w:p>
          <w:p w14:paraId="50FA09A0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閱J2 發展跨文本的比對、分析、深究的能力，以判讀文本知識的正確性。</w:t>
            </w:r>
          </w:p>
          <w:p w14:paraId="23501AEA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閱J3 理解學科知識內的重要詞彙的意涵，並懂得如何運用該詞彙與他人進行溝通。</w:t>
            </w:r>
          </w:p>
          <w:p w14:paraId="53254A0A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【原住民族教育】</w:t>
            </w:r>
          </w:p>
          <w:p w14:paraId="589642F7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原J2 了解原住民族語言發展的文化脈絡與智慧。</w:t>
            </w:r>
          </w:p>
          <w:p w14:paraId="1793D5B3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原J3 培養對各種語言文化差異的尊重。</w:t>
            </w:r>
          </w:p>
          <w:p w14:paraId="1D79F0F2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lastRenderedPageBreak/>
              <w:t>原J4 認識原住民族</w:t>
            </w:r>
            <w:proofErr w:type="gramStart"/>
            <w:r>
              <w:rPr>
                <w:rFonts w:ascii="標楷體" w:eastAsia="標楷體" w:hAnsi="標楷體" w:hint="eastAsia"/>
                <w:bCs/>
                <w:sz w:val="22"/>
              </w:rPr>
              <w:t>在各歷階段</w:t>
            </w:r>
            <w:proofErr w:type="gramEnd"/>
            <w:r>
              <w:rPr>
                <w:rFonts w:ascii="標楷體" w:eastAsia="標楷體" w:hAnsi="標楷體" w:hint="eastAsia"/>
                <w:bCs/>
                <w:sz w:val="22"/>
              </w:rPr>
              <w:t>的重大事件。</w:t>
            </w:r>
          </w:p>
          <w:p w14:paraId="6A1D413D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原J10 認識原住民族地區、部落及傳統土地領域的地理分佈。</w:t>
            </w:r>
          </w:p>
          <w:p w14:paraId="7F5CAC61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原J12 主動關注原住民族土地與自然資源議題。</w:t>
            </w:r>
          </w:p>
        </w:tc>
      </w:tr>
      <w:tr w:rsidR="00046A53" w:rsidRPr="00DD3F78" w14:paraId="7B529FE5" w14:textId="77777777" w:rsidTr="00A04292">
        <w:trPr>
          <w:trHeight w:val="300"/>
        </w:trPr>
        <w:tc>
          <w:tcPr>
            <w:tcW w:w="2340" w:type="dxa"/>
            <w:gridSpan w:val="3"/>
            <w:vAlign w:val="center"/>
          </w:tcPr>
          <w:p w14:paraId="48C936A8" w14:textId="77777777" w:rsidR="00046A53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學習目標</w:t>
            </w:r>
          </w:p>
        </w:tc>
        <w:tc>
          <w:tcPr>
            <w:tcW w:w="10101" w:type="dxa"/>
            <w:gridSpan w:val="9"/>
            <w:vAlign w:val="center"/>
          </w:tcPr>
          <w:p w14:paraId="6A42B162" w14:textId="77777777" w:rsidR="00046A53" w:rsidRPr="00562437" w:rsidRDefault="00046A53" w:rsidP="009A6875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歷史</w:t>
            </w:r>
          </w:p>
          <w:p w14:paraId="1B9BDB17" w14:textId="77777777" w:rsidR="00046A53" w:rsidRPr="00562437" w:rsidRDefault="00046A53" w:rsidP="009A6875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地理、歷史、公民教學基本理念，旨在培養學生正確的地理、歷史、公民知識和思考判斷的能力，內容包括：</w:t>
            </w:r>
          </w:p>
          <w:p w14:paraId="4530B6B4" w14:textId="77777777" w:rsidR="00103EA6" w:rsidRDefault="000521C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1.使學生具備良好的思考、組織、表達、溝通、判斷價值等基本能力。</w:t>
            </w:r>
          </w:p>
          <w:p w14:paraId="78DDFDD1" w14:textId="77777777" w:rsidR="00103EA6" w:rsidRDefault="000521C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2.使學生對臺灣地理、臺灣歷史及公民人權，能有深入淺出的認識。</w:t>
            </w:r>
          </w:p>
          <w:p w14:paraId="775F2060" w14:textId="77777777" w:rsidR="00103EA6" w:rsidRDefault="000521C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3.培養學生應用地理、歷史、公民知識，從事思考、理解、協調、討論，吸收生活經驗，擴大人生視野。</w:t>
            </w:r>
          </w:p>
          <w:p w14:paraId="176A00FB" w14:textId="77777777" w:rsidR="00103EA6" w:rsidRDefault="000521CA">
            <w:pPr>
              <w:spacing w:line="240" w:lineRule="exact"/>
              <w:rPr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本冊教學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內容包含三個單元主題：地理教室、歷史教室和公民教室，讓學生在有趣而活潑的教材引導下，提升讀書及自學能力，奠定良好學習基礎。</w:t>
            </w:r>
          </w:p>
          <w:p w14:paraId="58B46BA2" w14:textId="77777777" w:rsidR="00046A53" w:rsidRPr="00562437" w:rsidRDefault="00046A53" w:rsidP="009A6875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（二）歷史教室：</w:t>
            </w:r>
          </w:p>
          <w:p w14:paraId="1C920683" w14:textId="77777777" w:rsidR="00103EA6" w:rsidRDefault="000521C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1.學習臺灣早期歷史，了解臺灣早期歷史脈絡。</w:t>
            </w:r>
          </w:p>
          <w:p w14:paraId="29108F35" w14:textId="77777777" w:rsidR="00103EA6" w:rsidRDefault="000521CA" w:rsidP="00103EA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2.了解早期政權治理臺灣對於漢人與原住民的影響。</w:t>
            </w:r>
          </w:p>
        </w:tc>
      </w:tr>
      <w:tr w:rsidR="00046A53" w:rsidRPr="00DD3F78" w14:paraId="23364DF3" w14:textId="77777777" w:rsidTr="00A04292">
        <w:tc>
          <w:tcPr>
            <w:tcW w:w="2340" w:type="dxa"/>
            <w:gridSpan w:val="3"/>
            <w:vAlign w:val="center"/>
          </w:tcPr>
          <w:p w14:paraId="2BCD0483" w14:textId="77777777" w:rsidR="00046A53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教學與評量說明</w:t>
            </w:r>
          </w:p>
        </w:tc>
        <w:tc>
          <w:tcPr>
            <w:tcW w:w="10101" w:type="dxa"/>
            <w:gridSpan w:val="9"/>
            <w:vAlign w:val="center"/>
          </w:tcPr>
          <w:p w14:paraId="7332D3DA" w14:textId="77777777" w:rsidR="00E964E1" w:rsidRDefault="000521CA">
            <w:r>
              <w:rPr>
                <w:rFonts w:ascii="標楷體" w:eastAsia="標楷體" w:hAnsi="標楷體" w:hint="eastAsia"/>
                <w:sz w:val="22"/>
              </w:rPr>
              <w:t>1.資料蒐集</w:t>
            </w:r>
          </w:p>
          <w:p w14:paraId="7FF65039" w14:textId="77777777" w:rsidR="00E964E1" w:rsidRDefault="000521CA">
            <w:r>
              <w:rPr>
                <w:rFonts w:ascii="標楷體" w:eastAsia="標楷體" w:hAnsi="標楷體" w:hint="eastAsia"/>
                <w:sz w:val="22"/>
              </w:rPr>
              <w:t>2.紙筆測驗</w:t>
            </w:r>
          </w:p>
          <w:p w14:paraId="277088A1" w14:textId="77777777" w:rsidR="00E964E1" w:rsidRDefault="000521CA">
            <w:r>
              <w:rPr>
                <w:rFonts w:ascii="標楷體" w:eastAsia="標楷體" w:hAnsi="標楷體" w:hint="eastAsia"/>
                <w:sz w:val="22"/>
              </w:rPr>
              <w:t>3.分組討論</w:t>
            </w:r>
          </w:p>
        </w:tc>
      </w:tr>
      <w:tr w:rsidR="00D07BF5" w:rsidRPr="00DD3F78" w14:paraId="5B4A00AC" w14:textId="77777777" w:rsidTr="00A04292">
        <w:tc>
          <w:tcPr>
            <w:tcW w:w="1367" w:type="dxa"/>
            <w:gridSpan w:val="2"/>
            <w:vAlign w:val="center"/>
          </w:tcPr>
          <w:p w14:paraId="7559255C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2"/>
            <w:vAlign w:val="center"/>
          </w:tcPr>
          <w:p w14:paraId="77FB4290" w14:textId="77777777" w:rsidR="00D07BF5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翰林</w:t>
            </w:r>
          </w:p>
        </w:tc>
        <w:tc>
          <w:tcPr>
            <w:tcW w:w="2063" w:type="dxa"/>
            <w:gridSpan w:val="3"/>
            <w:vAlign w:val="center"/>
          </w:tcPr>
          <w:p w14:paraId="7D359029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596" w:type="dxa"/>
            <w:gridSpan w:val="2"/>
            <w:vAlign w:val="center"/>
          </w:tcPr>
          <w:p w14:paraId="0AE86CDC" w14:textId="77777777" w:rsidR="00D07BF5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1839" w:type="dxa"/>
            <w:gridSpan w:val="2"/>
            <w:vAlign w:val="center"/>
          </w:tcPr>
          <w:p w14:paraId="11A4E00F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4206" w:type="dxa"/>
            <w:vAlign w:val="center"/>
          </w:tcPr>
          <w:p w14:paraId="7D345266" w14:textId="77777777" w:rsidR="00D07BF5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21</w:t>
            </w:r>
          </w:p>
        </w:tc>
      </w:tr>
      <w:tr w:rsidR="00D07BF5" w:rsidRPr="00DD3F78" w14:paraId="038047AF" w14:textId="77777777" w:rsidTr="00A04292">
        <w:tc>
          <w:tcPr>
            <w:tcW w:w="668" w:type="dxa"/>
            <w:vAlign w:val="center"/>
          </w:tcPr>
          <w:p w14:paraId="4108BCCC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4132" w:type="dxa"/>
            <w:gridSpan w:val="6"/>
            <w:vAlign w:val="center"/>
          </w:tcPr>
          <w:p w14:paraId="073FB0AF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899" w:type="dxa"/>
            <w:vAlign w:val="center"/>
          </w:tcPr>
          <w:p w14:paraId="3169E37F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6742" w:type="dxa"/>
            <w:gridSpan w:val="4"/>
            <w:vAlign w:val="center"/>
          </w:tcPr>
          <w:p w14:paraId="46494246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0521CA" w:rsidRPr="00DD3F78" w14:paraId="6AD58447" w14:textId="77777777" w:rsidTr="00A04292">
        <w:tc>
          <w:tcPr>
            <w:tcW w:w="668" w:type="dxa"/>
            <w:vAlign w:val="center"/>
          </w:tcPr>
          <w:p w14:paraId="6B4AA64A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  <w:proofErr w:type="gramEnd"/>
          </w:p>
        </w:tc>
        <w:tc>
          <w:tcPr>
            <w:tcW w:w="4132" w:type="dxa"/>
            <w:gridSpan w:val="6"/>
          </w:tcPr>
          <w:p w14:paraId="29DA5B0C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 臺灣的歷史(上)</w:t>
            </w:r>
          </w:p>
          <w:p w14:paraId="38E3A012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導言：歷史的基礎觀念</w:t>
            </w:r>
          </w:p>
        </w:tc>
        <w:tc>
          <w:tcPr>
            <w:tcW w:w="899" w:type="dxa"/>
            <w:vAlign w:val="center"/>
          </w:tcPr>
          <w:p w14:paraId="0F809BAC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十二</w:t>
            </w:r>
          </w:p>
        </w:tc>
        <w:tc>
          <w:tcPr>
            <w:tcW w:w="6742" w:type="dxa"/>
            <w:gridSpan w:val="4"/>
          </w:tcPr>
          <w:p w14:paraId="53E0D3C0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7328446A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第四章清帝國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統治政策的變遷</w:t>
            </w:r>
          </w:p>
        </w:tc>
      </w:tr>
      <w:tr w:rsidR="000521CA" w:rsidRPr="00DD3F78" w14:paraId="2A628C51" w14:textId="77777777" w:rsidTr="00A04292">
        <w:tc>
          <w:tcPr>
            <w:tcW w:w="668" w:type="dxa"/>
            <w:vAlign w:val="center"/>
          </w:tcPr>
          <w:p w14:paraId="1C4075AE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</w:p>
        </w:tc>
        <w:tc>
          <w:tcPr>
            <w:tcW w:w="4132" w:type="dxa"/>
            <w:gridSpan w:val="6"/>
          </w:tcPr>
          <w:p w14:paraId="6FEF5E9D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 臺灣的歷史(上)</w:t>
            </w:r>
          </w:p>
          <w:p w14:paraId="4D0D9509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 史前臺灣與原住民族文化</w:t>
            </w:r>
          </w:p>
        </w:tc>
        <w:tc>
          <w:tcPr>
            <w:tcW w:w="899" w:type="dxa"/>
            <w:vAlign w:val="center"/>
          </w:tcPr>
          <w:p w14:paraId="1D1B589B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十三</w:t>
            </w:r>
          </w:p>
        </w:tc>
        <w:tc>
          <w:tcPr>
            <w:tcW w:w="6742" w:type="dxa"/>
            <w:gridSpan w:val="4"/>
          </w:tcPr>
          <w:p w14:paraId="3D230016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 臺灣的歷史(上)</w:t>
            </w:r>
          </w:p>
          <w:p w14:paraId="02C7144D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 清帝國統治政策的變遷</w:t>
            </w:r>
          </w:p>
        </w:tc>
      </w:tr>
      <w:tr w:rsidR="000521CA" w:rsidRPr="00DD3F78" w14:paraId="34FA76F8" w14:textId="77777777" w:rsidTr="00A04292">
        <w:tc>
          <w:tcPr>
            <w:tcW w:w="668" w:type="dxa"/>
            <w:vAlign w:val="center"/>
          </w:tcPr>
          <w:p w14:paraId="21ADB7B4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4132" w:type="dxa"/>
            <w:gridSpan w:val="6"/>
          </w:tcPr>
          <w:p w14:paraId="206D2851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16B0808C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第一章史前臺灣與原住民族文化</w:t>
            </w:r>
          </w:p>
        </w:tc>
        <w:tc>
          <w:tcPr>
            <w:tcW w:w="899" w:type="dxa"/>
            <w:vAlign w:val="center"/>
          </w:tcPr>
          <w:p w14:paraId="0C403B87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十四</w:t>
            </w:r>
          </w:p>
        </w:tc>
        <w:tc>
          <w:tcPr>
            <w:tcW w:w="6742" w:type="dxa"/>
            <w:gridSpan w:val="4"/>
          </w:tcPr>
          <w:p w14:paraId="17385428" w14:textId="77777777" w:rsidR="00F5639F" w:rsidRPr="00563AAC" w:rsidRDefault="00F5639F" w:rsidP="00F5639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 臺灣的歷史(上)</w:t>
            </w:r>
          </w:p>
          <w:p w14:paraId="67013927" w14:textId="77777777" w:rsidR="000521CA" w:rsidRPr="00563AAC" w:rsidRDefault="00F5639F" w:rsidP="00F5639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 清帝國時期農商業的發展</w:t>
            </w:r>
          </w:p>
        </w:tc>
      </w:tr>
      <w:tr w:rsidR="000521CA" w:rsidRPr="00DD3F78" w14:paraId="429B6F65" w14:textId="77777777" w:rsidTr="00A04292">
        <w:tc>
          <w:tcPr>
            <w:tcW w:w="668" w:type="dxa"/>
            <w:vAlign w:val="center"/>
          </w:tcPr>
          <w:p w14:paraId="07B2CDDB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4132" w:type="dxa"/>
            <w:gridSpan w:val="6"/>
          </w:tcPr>
          <w:p w14:paraId="71900227" w14:textId="77777777" w:rsidR="00F5639F" w:rsidRPr="00563AAC" w:rsidRDefault="00F5639F" w:rsidP="00F5639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 臺灣的歷史(上)</w:t>
            </w:r>
          </w:p>
          <w:p w14:paraId="3CAF89D4" w14:textId="77777777" w:rsidR="000521CA" w:rsidRPr="00563AAC" w:rsidRDefault="00F5639F" w:rsidP="00F5639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 史前臺灣與原住民族文化</w:t>
            </w:r>
          </w:p>
        </w:tc>
        <w:tc>
          <w:tcPr>
            <w:tcW w:w="899" w:type="dxa"/>
            <w:vAlign w:val="center"/>
          </w:tcPr>
          <w:p w14:paraId="35476701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十五</w:t>
            </w:r>
          </w:p>
        </w:tc>
        <w:tc>
          <w:tcPr>
            <w:tcW w:w="6742" w:type="dxa"/>
            <w:gridSpan w:val="4"/>
          </w:tcPr>
          <w:p w14:paraId="0F4754CD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 臺灣的歷史(上)</w:t>
            </w:r>
          </w:p>
          <w:p w14:paraId="3E8D023B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 清帝國時期農商業的發展</w:t>
            </w:r>
          </w:p>
        </w:tc>
      </w:tr>
      <w:tr w:rsidR="000521CA" w:rsidRPr="00DD3F78" w14:paraId="31BB7503" w14:textId="77777777" w:rsidTr="00A04292">
        <w:tc>
          <w:tcPr>
            <w:tcW w:w="668" w:type="dxa"/>
            <w:vAlign w:val="center"/>
          </w:tcPr>
          <w:p w14:paraId="600D46FD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4132" w:type="dxa"/>
            <w:gridSpan w:val="6"/>
          </w:tcPr>
          <w:p w14:paraId="786934D1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771C3F1E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 大航海時代各方勢力的競逐</w:t>
            </w:r>
          </w:p>
        </w:tc>
        <w:tc>
          <w:tcPr>
            <w:tcW w:w="899" w:type="dxa"/>
            <w:vAlign w:val="center"/>
          </w:tcPr>
          <w:p w14:paraId="11AE5238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十六</w:t>
            </w:r>
          </w:p>
        </w:tc>
        <w:tc>
          <w:tcPr>
            <w:tcW w:w="6742" w:type="dxa"/>
            <w:gridSpan w:val="4"/>
          </w:tcPr>
          <w:p w14:paraId="6794EC9B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 臺灣的歷史(上)</w:t>
            </w:r>
          </w:p>
          <w:p w14:paraId="5745F456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 清帝國時期農商業的發展</w:t>
            </w:r>
          </w:p>
        </w:tc>
      </w:tr>
      <w:tr w:rsidR="000521CA" w:rsidRPr="00DD3F78" w14:paraId="2DAF240B" w14:textId="77777777" w:rsidTr="00A04292">
        <w:tc>
          <w:tcPr>
            <w:tcW w:w="668" w:type="dxa"/>
            <w:vAlign w:val="center"/>
          </w:tcPr>
          <w:p w14:paraId="7F84D1E6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4132" w:type="dxa"/>
            <w:gridSpan w:val="6"/>
          </w:tcPr>
          <w:p w14:paraId="25754E48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2048DF06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 大航海時代各方勢力的競逐</w:t>
            </w:r>
          </w:p>
        </w:tc>
        <w:tc>
          <w:tcPr>
            <w:tcW w:w="899" w:type="dxa"/>
            <w:vAlign w:val="center"/>
          </w:tcPr>
          <w:p w14:paraId="26A0ABDE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十七</w:t>
            </w:r>
          </w:p>
        </w:tc>
        <w:tc>
          <w:tcPr>
            <w:tcW w:w="6742" w:type="dxa"/>
            <w:gridSpan w:val="4"/>
          </w:tcPr>
          <w:p w14:paraId="7CEE3072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58C58C95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 清帝國時期農商業的發展</w:t>
            </w:r>
          </w:p>
        </w:tc>
      </w:tr>
      <w:tr w:rsidR="000521CA" w:rsidRPr="00DD3F78" w14:paraId="5AAE97FD" w14:textId="77777777" w:rsidTr="00A04292">
        <w:tc>
          <w:tcPr>
            <w:tcW w:w="668" w:type="dxa"/>
            <w:vAlign w:val="center"/>
          </w:tcPr>
          <w:p w14:paraId="330693C3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4132" w:type="dxa"/>
            <w:gridSpan w:val="6"/>
          </w:tcPr>
          <w:p w14:paraId="1E5F6A8C" w14:textId="77777777" w:rsidR="00F5639F" w:rsidRPr="00563AAC" w:rsidRDefault="00F5639F" w:rsidP="00F5639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 臺灣的歷史(上)</w:t>
            </w:r>
          </w:p>
          <w:p w14:paraId="4D873402" w14:textId="77777777" w:rsidR="000521CA" w:rsidRPr="00563AAC" w:rsidRDefault="00F5639F" w:rsidP="00F5639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第三章原住民與外來者的接觸</w:t>
            </w:r>
          </w:p>
        </w:tc>
        <w:tc>
          <w:tcPr>
            <w:tcW w:w="899" w:type="dxa"/>
            <w:vAlign w:val="center"/>
          </w:tcPr>
          <w:p w14:paraId="56E2FE93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十八</w:t>
            </w:r>
          </w:p>
        </w:tc>
        <w:tc>
          <w:tcPr>
            <w:tcW w:w="6742" w:type="dxa"/>
            <w:gridSpan w:val="4"/>
          </w:tcPr>
          <w:p w14:paraId="5D4D430A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7811B736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第六章清帝國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時期社會文化的變遷</w:t>
            </w:r>
          </w:p>
        </w:tc>
      </w:tr>
      <w:tr w:rsidR="000521CA" w:rsidRPr="00DD3F78" w14:paraId="7D0C5110" w14:textId="77777777" w:rsidTr="00A04292">
        <w:tc>
          <w:tcPr>
            <w:tcW w:w="668" w:type="dxa"/>
            <w:vAlign w:val="center"/>
          </w:tcPr>
          <w:p w14:paraId="7709AB09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4132" w:type="dxa"/>
            <w:gridSpan w:val="6"/>
          </w:tcPr>
          <w:p w14:paraId="48F36836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 臺灣的歷史(上)</w:t>
            </w:r>
          </w:p>
          <w:p w14:paraId="3CF1C7D8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第三章原住民與外來者的接觸</w:t>
            </w:r>
          </w:p>
        </w:tc>
        <w:tc>
          <w:tcPr>
            <w:tcW w:w="899" w:type="dxa"/>
            <w:vAlign w:val="center"/>
          </w:tcPr>
          <w:p w14:paraId="228C7659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十九</w:t>
            </w:r>
          </w:p>
        </w:tc>
        <w:tc>
          <w:tcPr>
            <w:tcW w:w="6742" w:type="dxa"/>
            <w:gridSpan w:val="4"/>
          </w:tcPr>
          <w:p w14:paraId="01A4F5C0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307469D1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第六章清帝國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時期社會文化的變遷</w:t>
            </w:r>
          </w:p>
        </w:tc>
      </w:tr>
      <w:tr w:rsidR="000521CA" w:rsidRPr="00DD3F78" w14:paraId="4C425657" w14:textId="77777777" w:rsidTr="00A04292">
        <w:tc>
          <w:tcPr>
            <w:tcW w:w="668" w:type="dxa"/>
            <w:vAlign w:val="center"/>
          </w:tcPr>
          <w:p w14:paraId="5C8ECBDC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</w:p>
        </w:tc>
        <w:tc>
          <w:tcPr>
            <w:tcW w:w="4132" w:type="dxa"/>
            <w:gridSpan w:val="6"/>
          </w:tcPr>
          <w:p w14:paraId="6D2F8E83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 臺灣的歷史(上)</w:t>
            </w:r>
          </w:p>
          <w:p w14:paraId="547B1E64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第三章原住民與外來者的接觸</w:t>
            </w:r>
          </w:p>
        </w:tc>
        <w:tc>
          <w:tcPr>
            <w:tcW w:w="899" w:type="dxa"/>
            <w:vAlign w:val="center"/>
          </w:tcPr>
          <w:p w14:paraId="1249C443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二十</w:t>
            </w:r>
          </w:p>
        </w:tc>
        <w:tc>
          <w:tcPr>
            <w:tcW w:w="6742" w:type="dxa"/>
            <w:gridSpan w:val="4"/>
          </w:tcPr>
          <w:p w14:paraId="32FB0154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626EB5D3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第六章清帝國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時期社會文化的變遷</w:t>
            </w:r>
          </w:p>
        </w:tc>
      </w:tr>
      <w:tr w:rsidR="000521CA" w:rsidRPr="00DD3F78" w14:paraId="5AAFD623" w14:textId="77777777" w:rsidTr="00A04292">
        <w:tc>
          <w:tcPr>
            <w:tcW w:w="668" w:type="dxa"/>
            <w:vAlign w:val="center"/>
          </w:tcPr>
          <w:p w14:paraId="27F716A8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</w:p>
        </w:tc>
        <w:tc>
          <w:tcPr>
            <w:tcW w:w="4132" w:type="dxa"/>
            <w:gridSpan w:val="6"/>
          </w:tcPr>
          <w:p w14:paraId="4D2CF6B5" w14:textId="77777777" w:rsidR="00F5639F" w:rsidRPr="00563AAC" w:rsidRDefault="00F5639F" w:rsidP="00F5639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51016920" w14:textId="77777777" w:rsidR="000521CA" w:rsidRPr="00563AAC" w:rsidRDefault="00F5639F" w:rsidP="00F5639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第四章清帝國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統治政策的變遷</w:t>
            </w:r>
          </w:p>
        </w:tc>
        <w:tc>
          <w:tcPr>
            <w:tcW w:w="899" w:type="dxa"/>
            <w:vAlign w:val="center"/>
          </w:tcPr>
          <w:p w14:paraId="3E2AD5A1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  <w:r>
              <w:rPr>
                <w:rFonts w:ascii="標楷體" w:eastAsia="標楷體" w:hAnsi="標楷體"/>
                <w:sz w:val="22"/>
                <w:szCs w:val="24"/>
              </w:rPr>
              <w:t>十一</w:t>
            </w:r>
          </w:p>
        </w:tc>
        <w:tc>
          <w:tcPr>
            <w:tcW w:w="6742" w:type="dxa"/>
            <w:gridSpan w:val="4"/>
          </w:tcPr>
          <w:p w14:paraId="0C5255A3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4DAC0104" w14:textId="77777777" w:rsidR="000521CA" w:rsidRPr="00563AAC" w:rsidRDefault="000521CA" w:rsidP="000521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第六章清帝國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時期社會文化的變遷</w:t>
            </w:r>
          </w:p>
        </w:tc>
      </w:tr>
      <w:tr w:rsidR="000521CA" w:rsidRPr="00DD3F78" w14:paraId="5B84DB9E" w14:textId="77777777" w:rsidTr="00A04292">
        <w:tc>
          <w:tcPr>
            <w:tcW w:w="668" w:type="dxa"/>
            <w:vAlign w:val="center"/>
          </w:tcPr>
          <w:p w14:paraId="26B6D4D5" w14:textId="77777777" w:rsidR="000521CA" w:rsidRPr="00DD3F78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十一</w:t>
            </w:r>
          </w:p>
        </w:tc>
        <w:tc>
          <w:tcPr>
            <w:tcW w:w="4132" w:type="dxa"/>
            <w:gridSpan w:val="6"/>
          </w:tcPr>
          <w:p w14:paraId="4F0FBA3B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296854E2" w14:textId="77777777" w:rsidR="000521CA" w:rsidRPr="00563AAC" w:rsidRDefault="000521CA" w:rsidP="00103EA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第四章清帝國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統治政策的變遷</w:t>
            </w:r>
          </w:p>
        </w:tc>
        <w:tc>
          <w:tcPr>
            <w:tcW w:w="899" w:type="dxa"/>
            <w:vAlign w:val="center"/>
          </w:tcPr>
          <w:p w14:paraId="228D27B6" w14:textId="77777777" w:rsidR="000521CA" w:rsidRDefault="000521C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6742" w:type="dxa"/>
            <w:gridSpan w:val="4"/>
            <w:vAlign w:val="center"/>
          </w:tcPr>
          <w:p w14:paraId="1C394125" w14:textId="77777777" w:rsidR="000521CA" w:rsidRPr="00DD3F78" w:rsidRDefault="000521CA" w:rsidP="00F5639F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</w:tbl>
    <w:p w14:paraId="12EA1890" w14:textId="77777777" w:rsidR="00046A53" w:rsidRDefault="00DD3F78" w:rsidP="00046A53">
      <w:r>
        <w:br w:type="page"/>
      </w:r>
    </w:p>
    <w:tbl>
      <w:tblPr>
        <w:tblW w:w="12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458"/>
        <w:gridCol w:w="1559"/>
        <w:gridCol w:w="1276"/>
        <w:gridCol w:w="1276"/>
        <w:gridCol w:w="1134"/>
        <w:gridCol w:w="4677"/>
        <w:gridCol w:w="539"/>
      </w:tblGrid>
      <w:tr w:rsidR="00F41C1C" w:rsidRPr="00596DF1" w14:paraId="769C2B32" w14:textId="77777777" w:rsidTr="00F41C1C">
        <w:trPr>
          <w:jc w:val="center"/>
        </w:trPr>
        <w:tc>
          <w:tcPr>
            <w:tcW w:w="522" w:type="dxa"/>
            <w:vAlign w:val="center"/>
          </w:tcPr>
          <w:p w14:paraId="39BD0FD3" w14:textId="77777777" w:rsidR="00F41C1C" w:rsidRPr="00596DF1" w:rsidRDefault="00F41C1C" w:rsidP="00F41C1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週</w:t>
            </w:r>
            <w:proofErr w:type="gramEnd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次</w:t>
            </w:r>
          </w:p>
        </w:tc>
        <w:tc>
          <w:tcPr>
            <w:tcW w:w="1458" w:type="dxa"/>
            <w:vAlign w:val="center"/>
          </w:tcPr>
          <w:p w14:paraId="40C686B1" w14:textId="5F6C3389" w:rsidR="00F41C1C" w:rsidRDefault="00F41C1C" w:rsidP="00F41C1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 w:rsidRPr="00CC754F">
              <w:rPr>
                <w:rFonts w:ascii="標楷體" w:eastAsia="標楷體" w:hAnsi="標楷體"/>
                <w:b/>
                <w:sz w:val="22"/>
              </w:rPr>
              <w:t>起訖日期</w:t>
            </w:r>
          </w:p>
        </w:tc>
        <w:tc>
          <w:tcPr>
            <w:tcW w:w="1559" w:type="dxa"/>
            <w:vAlign w:val="center"/>
          </w:tcPr>
          <w:p w14:paraId="2CA40914" w14:textId="77777777" w:rsidR="00F41C1C" w:rsidRPr="00596DF1" w:rsidRDefault="00F41C1C" w:rsidP="00F41C1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276" w:type="dxa"/>
            <w:vAlign w:val="center"/>
          </w:tcPr>
          <w:p w14:paraId="2BFD15F0" w14:textId="77777777" w:rsidR="00F41C1C" w:rsidRPr="00596DF1" w:rsidRDefault="00F41C1C" w:rsidP="00F41C1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273F7194" w14:textId="77777777" w:rsidR="00F41C1C" w:rsidRPr="00596DF1" w:rsidRDefault="00F41C1C" w:rsidP="00F41C1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134" w:type="dxa"/>
            <w:vAlign w:val="center"/>
          </w:tcPr>
          <w:p w14:paraId="47F508FE" w14:textId="77777777" w:rsidR="00F41C1C" w:rsidRPr="00596DF1" w:rsidRDefault="00F41C1C" w:rsidP="00F41C1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4677" w:type="dxa"/>
            <w:vAlign w:val="center"/>
          </w:tcPr>
          <w:p w14:paraId="1E66C407" w14:textId="77777777" w:rsidR="00F41C1C" w:rsidRPr="00596DF1" w:rsidRDefault="00F41C1C" w:rsidP="00F41C1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539" w:type="dxa"/>
            <w:vAlign w:val="center"/>
          </w:tcPr>
          <w:p w14:paraId="677B0C85" w14:textId="77777777" w:rsidR="00F41C1C" w:rsidRPr="00596DF1" w:rsidRDefault="00F41C1C" w:rsidP="00F41C1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F41C1C" w:rsidRPr="00596DF1" w14:paraId="10690031" w14:textId="77777777" w:rsidTr="00F41C1C">
        <w:trPr>
          <w:jc w:val="center"/>
        </w:trPr>
        <w:tc>
          <w:tcPr>
            <w:tcW w:w="522" w:type="dxa"/>
            <w:vAlign w:val="center"/>
          </w:tcPr>
          <w:p w14:paraId="6032180B" w14:textId="77777777" w:rsidR="00F41C1C" w:rsidRPr="00103EA6" w:rsidRDefault="00F41C1C" w:rsidP="00F41C1C">
            <w:pPr>
              <w:jc w:val="center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103EA6">
              <w:rPr>
                <w:rFonts w:ascii="Times New Roman" w:hAnsi="Times New Roman" w:hint="eastAsia"/>
                <w:b/>
                <w:color w:val="000000"/>
                <w:sz w:val="22"/>
              </w:rPr>
              <w:t>1</w:t>
            </w:r>
          </w:p>
        </w:tc>
        <w:tc>
          <w:tcPr>
            <w:tcW w:w="1458" w:type="dxa"/>
          </w:tcPr>
          <w:p w14:paraId="36BDF4A4" w14:textId="5501EA7B" w:rsidR="00F41C1C" w:rsidRPr="00F86102" w:rsidRDefault="00F41C1C" w:rsidP="00F41C1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 w:val="22"/>
              </w:rPr>
            </w:pPr>
            <w:r w:rsidRPr="00CC754F">
              <w:rPr>
                <w:rFonts w:asciiTheme="minorHAnsi" w:eastAsia="標楷體" w:hAnsiTheme="minorHAnsi"/>
                <w:snapToGrid w:val="0"/>
                <w:kern w:val="0"/>
                <w:sz w:val="22"/>
              </w:rPr>
              <w:t>8/2</w:t>
            </w:r>
            <w:r>
              <w:rPr>
                <w:rFonts w:asciiTheme="minorHAnsi" w:eastAsia="標楷體" w:hAnsiTheme="minorHAnsi" w:hint="eastAsia"/>
                <w:snapToGrid w:val="0"/>
                <w:kern w:val="0"/>
                <w:sz w:val="22"/>
              </w:rPr>
              <w:t>7-8</w:t>
            </w:r>
            <w:r w:rsidRPr="00CC754F">
              <w:rPr>
                <w:rFonts w:asciiTheme="minorHAnsi" w:eastAsia="標楷體" w:hAnsiTheme="minorHAnsi"/>
                <w:snapToGrid w:val="0"/>
                <w:kern w:val="0"/>
                <w:sz w:val="22"/>
              </w:rPr>
              <w:t>/</w:t>
            </w:r>
            <w:r>
              <w:rPr>
                <w:rFonts w:asciiTheme="minorHAnsi" w:eastAsia="標楷體" w:hAnsiTheme="minorHAnsi" w:hint="eastAsia"/>
                <w:snapToGrid w:val="0"/>
                <w:kern w:val="0"/>
                <w:sz w:val="22"/>
              </w:rPr>
              <w:t>29</w:t>
            </w:r>
          </w:p>
        </w:tc>
        <w:tc>
          <w:tcPr>
            <w:tcW w:w="10461" w:type="dxa"/>
            <w:gridSpan w:val="6"/>
            <w:vAlign w:val="center"/>
          </w:tcPr>
          <w:p w14:paraId="0676A372" w14:textId="77777777" w:rsidR="00F41C1C" w:rsidRPr="00103EA6" w:rsidRDefault="00F41C1C" w:rsidP="00F41C1C">
            <w:pPr>
              <w:widowControl/>
              <w:jc w:val="center"/>
              <w:rPr>
                <w:rFonts w:ascii="新細明體" w:hAnsi="新細明體" w:cs="新細明體"/>
                <w:b/>
                <w:kern w:val="0"/>
                <w:szCs w:val="24"/>
              </w:rPr>
            </w:pPr>
            <w:r w:rsidRPr="00103EA6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開學準備</w:t>
            </w:r>
            <w:proofErr w:type="gramStart"/>
            <w:r w:rsidRPr="00103EA6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週</w:t>
            </w:r>
            <w:proofErr w:type="gramEnd"/>
          </w:p>
        </w:tc>
      </w:tr>
      <w:tr w:rsidR="00F41C1C" w:rsidRPr="00596DF1" w14:paraId="02B7A1F7" w14:textId="77777777" w:rsidTr="00F41C1C">
        <w:trPr>
          <w:jc w:val="center"/>
        </w:trPr>
        <w:tc>
          <w:tcPr>
            <w:tcW w:w="522" w:type="dxa"/>
            <w:vAlign w:val="center"/>
          </w:tcPr>
          <w:p w14:paraId="27391EFC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</w:t>
            </w:r>
          </w:p>
        </w:tc>
        <w:tc>
          <w:tcPr>
            <w:tcW w:w="1458" w:type="dxa"/>
          </w:tcPr>
          <w:p w14:paraId="458D571C" w14:textId="77777777" w:rsidR="00F41C1C" w:rsidRDefault="00F41C1C" w:rsidP="00F41C1C">
            <w:pPr>
              <w:spacing w:line="260" w:lineRule="exact"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</w:t>
            </w:r>
          </w:p>
          <w:p w14:paraId="478885EF" w14:textId="5A53B2A0" w:rsidR="00F41C1C" w:rsidRDefault="00F41C1C" w:rsidP="00F41C1C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</w:p>
        </w:tc>
        <w:tc>
          <w:tcPr>
            <w:tcW w:w="1559" w:type="dxa"/>
          </w:tcPr>
          <w:p w14:paraId="56419BDD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2E055151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導言：歷史的基礎觀念</w:t>
            </w:r>
          </w:p>
        </w:tc>
        <w:tc>
          <w:tcPr>
            <w:tcW w:w="1276" w:type="dxa"/>
          </w:tcPr>
          <w:p w14:paraId="1D0D56B6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23C44622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社3c-IV-1 聆聽他人意見，表達自我觀點，並能以同理心與他人討論。</w:t>
            </w:r>
          </w:p>
          <w:p w14:paraId="3BC33ACD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歷1a-IV-1 理解以不同的紀年、歷史分期描述過去的意義。</w:t>
            </w:r>
          </w:p>
        </w:tc>
        <w:tc>
          <w:tcPr>
            <w:tcW w:w="1276" w:type="dxa"/>
          </w:tcPr>
          <w:p w14:paraId="4BB3AA01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歷A-IV-1 紀年與分期。</w:t>
            </w:r>
          </w:p>
        </w:tc>
        <w:tc>
          <w:tcPr>
            <w:tcW w:w="1134" w:type="dxa"/>
          </w:tcPr>
          <w:p w14:paraId="468DD8E8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能說明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歷史是什麼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4AC70F6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能分辨不同的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歷史紀年方式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51A5C092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能解釋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歷史分期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的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方式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5ED9940D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4.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能說出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臺灣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的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歷史分期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</w:tc>
        <w:tc>
          <w:tcPr>
            <w:tcW w:w="4677" w:type="dxa"/>
          </w:tcPr>
          <w:p w14:paraId="5C11AFF5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2D981FCC" w14:textId="4A5D4AC2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何謂歷史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？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從區分歷史事實與歷史解釋的角度切入。</w:t>
            </w:r>
          </w:p>
          <w:p w14:paraId="4008AE20" w14:textId="20662704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2.同學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280CD360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0F15C3DF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比較古今中外歷史紀年方式：西元紀年、帝王紀年、干支紀年、民國紀年。</w:t>
            </w:r>
          </w:p>
          <w:p w14:paraId="51080C1D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介紹歷史分期的方式：</w:t>
            </w:r>
          </w:p>
          <w:p w14:paraId="3CC5A70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(1)臺灣史：依照文字的有無。</w:t>
            </w:r>
          </w:p>
          <w:p w14:paraId="05A58001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(2)中國史：依照朝代的順序。</w:t>
            </w:r>
          </w:p>
          <w:p w14:paraId="392C4C47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(3)世界史：依照時代的發展。</w:t>
            </w:r>
            <w:r w:rsidRPr="00C752CE">
              <w:rPr>
                <w:rFonts w:ascii="新細明體" w:hAnsi="新細明體" w:cs="新細明體"/>
                <w:kern w:val="0"/>
                <w:szCs w:val="24"/>
              </w:rPr>
              <w:t xml:space="preserve"> </w:t>
            </w:r>
          </w:p>
          <w:p w14:paraId="7377162F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3A9AF37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同學分組討論並繪製九宮格整理重點，作為此堂課的回顧及複習且發表分享。</w:t>
            </w:r>
          </w:p>
        </w:tc>
        <w:tc>
          <w:tcPr>
            <w:tcW w:w="539" w:type="dxa"/>
          </w:tcPr>
          <w:p w14:paraId="4EFDA679" w14:textId="77777777" w:rsidR="00F41C1C" w:rsidRPr="00563AAC" w:rsidRDefault="00F41C1C" w:rsidP="00F41C1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3E84DD7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1FF21CC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52DA249" w14:textId="23C07025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F41C1C" w:rsidRPr="00596DF1" w14:paraId="7E205FF8" w14:textId="77777777" w:rsidTr="00F41C1C">
        <w:trPr>
          <w:jc w:val="center"/>
        </w:trPr>
        <w:tc>
          <w:tcPr>
            <w:tcW w:w="522" w:type="dxa"/>
            <w:vAlign w:val="center"/>
          </w:tcPr>
          <w:p w14:paraId="59CD333B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3</w:t>
            </w:r>
          </w:p>
        </w:tc>
        <w:tc>
          <w:tcPr>
            <w:tcW w:w="1458" w:type="dxa"/>
          </w:tcPr>
          <w:p w14:paraId="65C78B0A" w14:textId="57F87BB7" w:rsidR="00F41C1C" w:rsidRPr="00823B45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8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-9/1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</w:p>
        </w:tc>
        <w:tc>
          <w:tcPr>
            <w:tcW w:w="1559" w:type="dxa"/>
          </w:tcPr>
          <w:p w14:paraId="3A7561EA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 臺灣的歷史(上)</w:t>
            </w:r>
          </w:p>
          <w:p w14:paraId="443A0E4C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 史前臺灣與原住民族文化</w:t>
            </w:r>
          </w:p>
        </w:tc>
        <w:tc>
          <w:tcPr>
            <w:tcW w:w="1276" w:type="dxa"/>
          </w:tcPr>
          <w:p w14:paraId="02434D9C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6B04FE8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  <w:p w14:paraId="39A5B5B3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社2a-IV-1 敏銳察覺人與環境的互動關係及其淵源。</w:t>
            </w:r>
          </w:p>
          <w:p w14:paraId="25385C0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社2b-IV-2 尊重不同群體文化的差異性，並欣賞其文化之美。</w:t>
            </w:r>
          </w:p>
          <w:p w14:paraId="7E2F8E1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社2c-IV-1 從歷史或社會事件中，省思自身或所屬群體的文化淵源、處境及自主性。</w:t>
            </w:r>
          </w:p>
          <w:p w14:paraId="016B4434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社3b-IV-3 使用文字、照片、圖表、數據、地圖、年表、言語等多種方式，呈現並解釋探究結果。</w:t>
            </w:r>
          </w:p>
        </w:tc>
        <w:tc>
          <w:tcPr>
            <w:tcW w:w="1276" w:type="dxa"/>
          </w:tcPr>
          <w:p w14:paraId="0B2440C2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歷Ba-IV-1 考古發掘與史前文化。</w:t>
            </w:r>
          </w:p>
        </w:tc>
        <w:tc>
          <w:tcPr>
            <w:tcW w:w="1134" w:type="dxa"/>
          </w:tcPr>
          <w:p w14:paraId="08D4F8FF" w14:textId="77777777" w:rsidR="00F41C1C" w:rsidRPr="00B5104A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B5104A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1.能區分臺灣史前文化的</w:t>
            </w:r>
          </w:p>
          <w:p w14:paraId="6D60F52F" w14:textId="77777777" w:rsidR="00F41C1C" w:rsidRPr="00B5104A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2"/>
              </w:rPr>
            </w:pPr>
            <w:r w:rsidRPr="00B5104A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分期</w:t>
            </w:r>
          </w:p>
          <w:p w14:paraId="3BAB0A84" w14:textId="77777777" w:rsidR="00F41C1C" w:rsidRPr="00B5104A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B5104A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2.能說明臺灣舊石器時代、新石器時代與金屬器時代</w:t>
            </w:r>
          </w:p>
          <w:p w14:paraId="2BBF448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B5104A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代表性的文化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及其特色</w:t>
            </w:r>
          </w:p>
        </w:tc>
        <w:tc>
          <w:tcPr>
            <w:tcW w:w="4677" w:type="dxa"/>
          </w:tcPr>
          <w:p w14:paraId="63B5531F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3E42C92B" w14:textId="090ED6C6" w:rsidR="00F41C1C" w:rsidRDefault="00F41C1C" w:rsidP="00F41C1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詢問同學有沒有去過台灣的史前博物館？</w:t>
            </w:r>
          </w:p>
          <w:p w14:paraId="232C4898" w14:textId="4E18A6BF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2A3BB6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74E9BE1E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462F6901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1.說明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如何以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器物區分的臺灣史前文化分期：</w:t>
            </w:r>
          </w:p>
          <w:p w14:paraId="23DC189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(1)舊石器時代</w:t>
            </w:r>
          </w:p>
          <w:p w14:paraId="4DA9234A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(2)新石器時代</w:t>
            </w:r>
          </w:p>
          <w:p w14:paraId="6CBBA911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(3)金屬器時代</w:t>
            </w:r>
          </w:p>
          <w:p w14:paraId="7651F38C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2.介紹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舊石器時代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—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長濱文化：</w:t>
            </w:r>
          </w:p>
          <w:p w14:paraId="40F9442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(1)時間</w:t>
            </w:r>
          </w:p>
          <w:p w14:paraId="35B8ADF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(2)地點</w:t>
            </w:r>
          </w:p>
          <w:p w14:paraId="08F5B04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(3)文化特色</w:t>
            </w:r>
          </w:p>
          <w:p w14:paraId="5477357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講解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新石器革命的意義，用以區分舊石器時代與新石器時代的差別。</w:t>
            </w:r>
          </w:p>
          <w:p w14:paraId="7C4B8C4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4.介紹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新石器時代的文化：</w:t>
            </w:r>
          </w:p>
          <w:p w14:paraId="7952069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(1)大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坌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坑文化的特色</w:t>
            </w:r>
          </w:p>
          <w:p w14:paraId="5AD2C31D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(2)圓山文化的特色</w:t>
            </w:r>
          </w:p>
          <w:p w14:paraId="629412AA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(3)卑南文化的特色</w:t>
            </w:r>
          </w:p>
          <w:p w14:paraId="659CE982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(4)南關里遺址的特色</w:t>
            </w:r>
          </w:p>
          <w:p w14:paraId="4FB713B1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介紹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金屬器時代的文化：</w:t>
            </w:r>
          </w:p>
          <w:p w14:paraId="3D7B439E" w14:textId="77777777" w:rsidR="00F41C1C" w:rsidRDefault="00F41C1C" w:rsidP="00F41C1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(1)十三行文化的特色</w:t>
            </w:r>
          </w:p>
          <w:p w14:paraId="3CDDE7D4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28138B48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同學分組討論並繪製九宮格整理重點，作為此堂課的回顧及複習且發表分享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539" w:type="dxa"/>
          </w:tcPr>
          <w:p w14:paraId="31B54368" w14:textId="77777777" w:rsidR="00F41C1C" w:rsidRPr="00563AAC" w:rsidRDefault="00F41C1C" w:rsidP="00F41C1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1E7C4D3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376968B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38EF380" w14:textId="7779F556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F41C1C" w:rsidRPr="00596DF1" w14:paraId="5BA7288F" w14:textId="77777777" w:rsidTr="00F41C1C">
        <w:trPr>
          <w:jc w:val="center"/>
        </w:trPr>
        <w:tc>
          <w:tcPr>
            <w:tcW w:w="522" w:type="dxa"/>
            <w:vAlign w:val="center"/>
          </w:tcPr>
          <w:p w14:paraId="3B0EB191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4</w:t>
            </w:r>
          </w:p>
        </w:tc>
        <w:tc>
          <w:tcPr>
            <w:tcW w:w="1458" w:type="dxa"/>
          </w:tcPr>
          <w:p w14:paraId="02043E0E" w14:textId="72AF0248" w:rsidR="00F41C1C" w:rsidRPr="00823B45" w:rsidRDefault="00F41C1C" w:rsidP="00F41C1C">
            <w:pPr>
              <w:rPr>
                <w:rFonts w:ascii="標楷體" w:eastAsia="標楷體" w:hAnsi="標楷體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19</w:t>
            </w:r>
          </w:p>
        </w:tc>
        <w:tc>
          <w:tcPr>
            <w:tcW w:w="1559" w:type="dxa"/>
          </w:tcPr>
          <w:p w14:paraId="5FAD4D5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167BD9A5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第一章史前臺灣與原住民族文化</w:t>
            </w:r>
          </w:p>
        </w:tc>
        <w:tc>
          <w:tcPr>
            <w:tcW w:w="1276" w:type="dxa"/>
          </w:tcPr>
          <w:p w14:paraId="285951C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社2c-IV-1 從歷史或社會事件中，省思自身或所屬群體的文化淵源、處境及自主性。</w:t>
            </w:r>
          </w:p>
        </w:tc>
        <w:tc>
          <w:tcPr>
            <w:tcW w:w="1276" w:type="dxa"/>
          </w:tcPr>
          <w:p w14:paraId="05A31A0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歷Ba-IV-2 臺灣原住民族的遷徙與傳說。</w:t>
            </w:r>
          </w:p>
        </w:tc>
        <w:tc>
          <w:tcPr>
            <w:tcW w:w="1134" w:type="dxa"/>
          </w:tcPr>
          <w:p w14:paraId="5D2A7D78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能瞭解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臺灣原住民族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的遷徙與傳說</w:t>
            </w:r>
          </w:p>
          <w:p w14:paraId="421C5942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能指出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臺灣原住民族的分布</w:t>
            </w:r>
          </w:p>
          <w:p w14:paraId="54990BB2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能解釋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臺灣原住民族的分類</w:t>
            </w:r>
          </w:p>
          <w:p w14:paraId="0E6299E3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4.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能說出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臺灣原住民族的文化特色</w:t>
            </w:r>
          </w:p>
        </w:tc>
        <w:tc>
          <w:tcPr>
            <w:tcW w:w="4677" w:type="dxa"/>
          </w:tcPr>
          <w:p w14:paraId="77B6545B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28CF1E6C" w14:textId="79F151C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同學有聽過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臺灣原住民族的傳說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嗎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？</w:t>
            </w:r>
          </w:p>
          <w:p w14:paraId="2CCED659" w14:textId="502FE8B9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2A3BB6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  <w:r w:rsidRPr="00C752CE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 </w:t>
            </w:r>
          </w:p>
          <w:p w14:paraId="1601E841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6237C9DF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1.說明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何謂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南島語族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及其分布的範圍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11485C10" w14:textId="77777777" w:rsidR="00F41C1C" w:rsidRDefault="00F41C1C" w:rsidP="00F41C1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從樹皮衣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的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研究去推測史前時代的臺灣原住民與東南亞、太平洋諸島有貿易交流，並向外擴散遷徙。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 </w:t>
            </w:r>
          </w:p>
          <w:p w14:paraId="20008271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介紹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臺灣原住民族的傳說：</w:t>
            </w:r>
          </w:p>
          <w:p w14:paraId="4E98FE78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(1)排灣族的始祖傳說。</w:t>
            </w:r>
          </w:p>
          <w:p w14:paraId="5E671E21" w14:textId="77777777" w:rsidR="00F41C1C" w:rsidRDefault="00F41C1C" w:rsidP="00F41C1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邵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族的白鹿傳說。</w:t>
            </w:r>
          </w:p>
          <w:p w14:paraId="34FBBE5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以地圖說明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臺灣原住民族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的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分類：</w:t>
            </w:r>
          </w:p>
          <w:p w14:paraId="38C1EE1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(1)平埔族的分布、族群、特色。</w:t>
            </w:r>
          </w:p>
          <w:p w14:paraId="02D7C412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(2)高山各族的分布、族群、特色。</w:t>
            </w:r>
          </w:p>
          <w:p w14:paraId="2A89A69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5.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介紹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臺灣原住民在不同時期的稱呼。</w:t>
            </w:r>
          </w:p>
          <w:p w14:paraId="7DC94766" w14:textId="77777777" w:rsidR="00F41C1C" w:rsidRPr="00C752CE" w:rsidRDefault="00F41C1C" w:rsidP="00F41C1C">
            <w:pPr>
              <w:spacing w:line="260" w:lineRule="exact"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6.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配合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課後閱讀：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構樹與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南島語族的故鄉。</w:t>
            </w:r>
          </w:p>
          <w:p w14:paraId="2DC502A6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7A03780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同學分組討論並繪製九宮格整理重點，並製作</w:t>
            </w:r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心智圖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作為</w:t>
            </w:r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第一章</w:t>
            </w:r>
            <w:r w:rsidRPr="001758A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  <w:szCs w:val="20"/>
              </w:rPr>
              <w:t>史前臺灣與原住民族文化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的回顧及複習且發表分享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539" w:type="dxa"/>
          </w:tcPr>
          <w:p w14:paraId="42B25D3B" w14:textId="77777777" w:rsidR="00F41C1C" w:rsidRPr="00563AAC" w:rsidRDefault="00F41C1C" w:rsidP="00F41C1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FAF898F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C3D06B9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53C76D1" w14:textId="6C379D8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F41C1C" w:rsidRPr="00596DF1" w14:paraId="53B638F3" w14:textId="77777777" w:rsidTr="00F41C1C">
        <w:trPr>
          <w:jc w:val="center"/>
        </w:trPr>
        <w:tc>
          <w:tcPr>
            <w:tcW w:w="522" w:type="dxa"/>
            <w:vAlign w:val="center"/>
          </w:tcPr>
          <w:p w14:paraId="36CBE0B9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5</w:t>
            </w:r>
          </w:p>
        </w:tc>
        <w:tc>
          <w:tcPr>
            <w:tcW w:w="1458" w:type="dxa"/>
          </w:tcPr>
          <w:p w14:paraId="1938E342" w14:textId="3EF76617" w:rsidR="00F41C1C" w:rsidRPr="00823B45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-9/2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6</w:t>
            </w:r>
          </w:p>
        </w:tc>
        <w:tc>
          <w:tcPr>
            <w:tcW w:w="1559" w:type="dxa"/>
          </w:tcPr>
          <w:p w14:paraId="28224FC4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 臺灣的歷史(上)</w:t>
            </w:r>
          </w:p>
          <w:p w14:paraId="475AE85F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 大航海時代各方勢力的競逐</w:t>
            </w:r>
          </w:p>
        </w:tc>
        <w:tc>
          <w:tcPr>
            <w:tcW w:w="1276" w:type="dxa"/>
          </w:tcPr>
          <w:p w14:paraId="05915A02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社2c-IV-1 從歷史或社會事件中，省思自身或所屬群體的文化淵源、處境及自主性。</w:t>
            </w:r>
          </w:p>
          <w:p w14:paraId="3436BBD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32D215E1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409E379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釋。</w:t>
            </w:r>
          </w:p>
        </w:tc>
        <w:tc>
          <w:tcPr>
            <w:tcW w:w="1276" w:type="dxa"/>
          </w:tcPr>
          <w:p w14:paraId="10C7C0C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歷Bb-IV-1 十六、十七世紀東亞海域的各方勢力。</w:t>
            </w:r>
          </w:p>
        </w:tc>
        <w:tc>
          <w:tcPr>
            <w:tcW w:w="1134" w:type="dxa"/>
          </w:tcPr>
          <w:p w14:paraId="5A3B3DC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能理解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大航海時代，海商在東亞海域貿易扮演的角色。</w:t>
            </w:r>
          </w:p>
          <w:p w14:paraId="2DBCD614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能說出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中國的海禁政策對海商活動的影響。</w:t>
            </w:r>
          </w:p>
          <w:p w14:paraId="406D8340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能說出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「倭寇」的活動如何影響海商在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臺澎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的活動。</w:t>
            </w:r>
          </w:p>
          <w:p w14:paraId="4450FAC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4.能瞭解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大航海時代有哪些歐洲國家在東亞的競逐？</w:t>
            </w:r>
          </w:p>
          <w:p w14:paraId="71B0830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5.能指出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大航海時代歐洲國家在東亞貿易的據點。</w:t>
            </w:r>
          </w:p>
          <w:p w14:paraId="1BA04166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6.能認識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大航海時代，臺灣在國際貿易扮演的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角色。</w:t>
            </w:r>
          </w:p>
        </w:tc>
        <w:tc>
          <w:tcPr>
            <w:tcW w:w="4677" w:type="dxa"/>
          </w:tcPr>
          <w:p w14:paraId="6DF99808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lastRenderedPageBreak/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1B4A4AAB" w14:textId="6F9688E5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請同學閱讀大航海時代的相關資料並回答問題。</w:t>
            </w:r>
          </w:p>
          <w:p w14:paraId="0C1F3AFF" w14:textId="0C1573D0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2A3BB6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2526F6F2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62DC5F21" w14:textId="77777777" w:rsidR="00F41C1C" w:rsidRPr="00851ABD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1.說明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大航海時代前後，東亞海域貿易的狀況。</w:t>
            </w:r>
          </w:p>
          <w:p w14:paraId="3B3A5E3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解釋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倭寇與海商的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定義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493C322D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3.說明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海禁政策實施的背景、經過、結果與影響。</w:t>
            </w:r>
          </w:p>
          <w:p w14:paraId="255DC0EA" w14:textId="77777777" w:rsidR="00F41C1C" w:rsidRDefault="00F41C1C" w:rsidP="00F41C1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4.解釋為何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倭寇的活動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會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影響中國海商從澎湖遷徙至臺灣笨港一帶。</w:t>
            </w:r>
          </w:p>
          <w:p w14:paraId="18BE9F5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5.介紹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大航海時代在東亞競逐的歐洲國家：</w:t>
            </w:r>
          </w:p>
          <w:p w14:paraId="63F26C6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(1)葡萄牙人。</w:t>
            </w:r>
          </w:p>
          <w:p w14:paraId="6636331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(2)西班牙人。</w:t>
            </w:r>
          </w:p>
          <w:p w14:paraId="4852DA9D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(3)荷蘭人。</w:t>
            </w:r>
          </w:p>
          <w:p w14:paraId="2D998A0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6.以地圖說明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大航海時代歐洲人在東亞貿易的據點：</w:t>
            </w:r>
          </w:p>
          <w:p w14:paraId="76513C4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(1)葡萄牙：中國澳門。</w:t>
            </w:r>
          </w:p>
          <w:p w14:paraId="25836FA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(2)西班牙：菲律賓馬尼拉、臺灣北部。</w:t>
            </w:r>
          </w:p>
          <w:p w14:paraId="3E5F2220" w14:textId="77777777" w:rsidR="00F41C1C" w:rsidRDefault="00F41C1C" w:rsidP="00F41C1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(3)荷蘭：印尼巴達維亞、臺灣南部。</w:t>
            </w:r>
          </w:p>
          <w:p w14:paraId="62ACF1E6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1FC9015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同學分組討論並繪製九宮格整理重點，作為此堂課的回顧及複習且發表分享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539" w:type="dxa"/>
          </w:tcPr>
          <w:p w14:paraId="4B84DC23" w14:textId="77777777" w:rsidR="00F41C1C" w:rsidRPr="00563AAC" w:rsidRDefault="00F41C1C" w:rsidP="00F41C1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2FDF6EB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3F664CC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CB76BFA" w14:textId="3E85AE44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F41C1C" w:rsidRPr="00596DF1" w14:paraId="54BB69EB" w14:textId="77777777" w:rsidTr="00F41C1C">
        <w:trPr>
          <w:jc w:val="center"/>
        </w:trPr>
        <w:tc>
          <w:tcPr>
            <w:tcW w:w="522" w:type="dxa"/>
            <w:vAlign w:val="center"/>
          </w:tcPr>
          <w:p w14:paraId="10B3A81C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6</w:t>
            </w:r>
          </w:p>
        </w:tc>
        <w:tc>
          <w:tcPr>
            <w:tcW w:w="1458" w:type="dxa"/>
          </w:tcPr>
          <w:p w14:paraId="7A68227F" w14:textId="3414436B" w:rsidR="00F41C1C" w:rsidRPr="00823B45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9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29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-10/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</w:t>
            </w:r>
          </w:p>
        </w:tc>
        <w:tc>
          <w:tcPr>
            <w:tcW w:w="1559" w:type="dxa"/>
          </w:tcPr>
          <w:p w14:paraId="098074F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2012D8A2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 大航海時代各方勢力的競逐</w:t>
            </w:r>
          </w:p>
        </w:tc>
        <w:tc>
          <w:tcPr>
            <w:tcW w:w="1276" w:type="dxa"/>
          </w:tcPr>
          <w:p w14:paraId="0E0D703C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社2c-IV-1 從歷史或社會事件中，省思自身或所屬群體的文化淵源、處境及自主性。</w:t>
            </w:r>
          </w:p>
          <w:p w14:paraId="349755CF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2CC3BFE4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6CA5519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1D36E2F2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歷Bb-IV-1 十六、十七世紀東亞海域的各方勢力。</w:t>
            </w:r>
          </w:p>
        </w:tc>
        <w:tc>
          <w:tcPr>
            <w:tcW w:w="1134" w:type="dxa"/>
          </w:tcPr>
          <w:p w14:paraId="5DAD2B7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認識各方勢力在臺灣的競逐</w:t>
            </w:r>
          </w:p>
          <w:p w14:paraId="57694DF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能瞭解為何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荷蘭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要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佔領臺灣南部</w:t>
            </w:r>
          </w:p>
          <w:p w14:paraId="7DE1FA56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能解釋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荷、日貿易衝突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的原因</w:t>
            </w:r>
          </w:p>
          <w:p w14:paraId="614DB91D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4.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能瞭解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西班牙占領臺灣北部</w:t>
            </w:r>
          </w:p>
          <w:p w14:paraId="7DC381BF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5.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能解釋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荷、西爭奪臺灣北部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的原因</w:t>
            </w:r>
          </w:p>
          <w:p w14:paraId="50557206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2"/>
                <w:szCs w:val="20"/>
              </w:rPr>
              <w:t>6.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能說明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荷蘭被鄭氏取代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的經過</w:t>
            </w:r>
          </w:p>
          <w:p w14:paraId="790430E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2"/>
                <w:szCs w:val="20"/>
              </w:rPr>
              <w:t>7.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認識鄭氏在臺灣的活動</w:t>
            </w:r>
          </w:p>
        </w:tc>
        <w:tc>
          <w:tcPr>
            <w:tcW w:w="4677" w:type="dxa"/>
          </w:tcPr>
          <w:p w14:paraId="30D54797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012849E5" w14:textId="6A8592C1" w:rsidR="00F41C1C" w:rsidRPr="00C752CE" w:rsidRDefault="00F41C1C" w:rsidP="00F41C1C">
            <w:pPr>
              <w:widowControl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1.請同學閱讀臺灣史上的第一份國際和約並回答問題。</w:t>
            </w:r>
          </w:p>
          <w:p w14:paraId="01A78819" w14:textId="2BD9F51A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2A3BB6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131CD983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54D13EE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1.說明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荷蘭聯合東印度公司在東亞海域貿易的角色。</w:t>
            </w:r>
          </w:p>
          <w:p w14:paraId="7A6814D3" w14:textId="77777777" w:rsidR="00F41C1C" w:rsidRDefault="00F41C1C" w:rsidP="00F41C1C">
            <w:pPr>
              <w:widowControl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說明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荷蘭先出兵澎湖，失敗，轉而前往占據臺灣南部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的原因。</w:t>
            </w:r>
          </w:p>
          <w:p w14:paraId="05F3DB71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介紹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荷蘭在臺灣南部建城：</w:t>
            </w:r>
          </w:p>
          <w:p w14:paraId="77362A08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(1)熱蘭遮城：行政中心。</w:t>
            </w:r>
          </w:p>
          <w:p w14:paraId="73F766A5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(2)普羅民遮城：商業中心。</w:t>
            </w:r>
          </w:p>
          <w:p w14:paraId="7529BDF3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解釋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為何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荷治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時期臺灣成為國際貿易的轉運站。</w:t>
            </w:r>
          </w:p>
          <w:p w14:paraId="5D6916C6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5.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介紹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西班牙在臺灣北部的經營：</w:t>
            </w:r>
          </w:p>
          <w:p w14:paraId="239BA1B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(1)基隆。</w:t>
            </w:r>
          </w:p>
          <w:p w14:paraId="2498BA83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(2)淡水。</w:t>
            </w:r>
          </w:p>
          <w:p w14:paraId="1237E7D1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蛤仔難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05C5078F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6.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說明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日本鎖國政策對西班牙占據臺灣北部的影響：荷蘭驅逐西班牙，占據臺灣西部。</w:t>
            </w:r>
          </w:p>
          <w:p w14:paraId="72BFA92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kern w:val="0"/>
                <w:sz w:val="22"/>
              </w:rPr>
              <w:t>7.講解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荷蘭被鄭氏取代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的經過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：</w:t>
            </w:r>
          </w:p>
          <w:p w14:paraId="3DC828F6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(1)荷蘭與鄭氏在東亞海域貿易的關係。</w:t>
            </w:r>
          </w:p>
          <w:p w14:paraId="42D8346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(2)鄭成功率兵攻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，取代荷蘭人在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的統治。</w:t>
            </w:r>
          </w:p>
          <w:p w14:paraId="7B5FB88C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8.介紹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鄭氏在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的活動：</w:t>
            </w:r>
          </w:p>
          <w:p w14:paraId="2237BE3C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(1)土地拓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墾與軍屯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4F89C283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(2)對外貿易。</w:t>
            </w:r>
          </w:p>
          <w:p w14:paraId="72F7F6B3" w14:textId="77777777" w:rsidR="00F41C1C" w:rsidRDefault="00F41C1C" w:rsidP="00F41C1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(3施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琅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攻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結束鄭氏在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的統治。</w:t>
            </w:r>
          </w:p>
          <w:p w14:paraId="2DC02C70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40757E75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同學分組討論並繪製九宮格整理重點，並製作</w:t>
            </w:r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心智圖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作為</w:t>
            </w:r>
            <w:r w:rsidRPr="00642476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  <w:szCs w:val="20"/>
              </w:rPr>
              <w:t>第二章大航海時代各方勢力的競逐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的回顧及複習且發表分享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539" w:type="dxa"/>
          </w:tcPr>
          <w:p w14:paraId="00A780EE" w14:textId="77777777" w:rsidR="00F41C1C" w:rsidRPr="00563AAC" w:rsidRDefault="00F41C1C" w:rsidP="00F41C1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509DD7D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682D2A3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A9DD9DB" w14:textId="73D78E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F41C1C" w:rsidRPr="00596DF1" w14:paraId="54BA5380" w14:textId="77777777" w:rsidTr="00F41C1C">
        <w:trPr>
          <w:jc w:val="center"/>
        </w:trPr>
        <w:tc>
          <w:tcPr>
            <w:tcW w:w="522" w:type="dxa"/>
            <w:vAlign w:val="center"/>
          </w:tcPr>
          <w:p w14:paraId="34DB4186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7</w:t>
            </w:r>
          </w:p>
        </w:tc>
        <w:tc>
          <w:tcPr>
            <w:tcW w:w="1458" w:type="dxa"/>
          </w:tcPr>
          <w:p w14:paraId="0DF26196" w14:textId="086B2928" w:rsidR="00F41C1C" w:rsidRPr="00823B45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6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-10/1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</w:p>
        </w:tc>
        <w:tc>
          <w:tcPr>
            <w:tcW w:w="9922" w:type="dxa"/>
            <w:gridSpan w:val="5"/>
          </w:tcPr>
          <w:p w14:paraId="38CA70C3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秋季假</w:t>
            </w:r>
          </w:p>
        </w:tc>
        <w:tc>
          <w:tcPr>
            <w:tcW w:w="539" w:type="dxa"/>
          </w:tcPr>
          <w:p w14:paraId="4954C946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  <w:tr w:rsidR="00F41C1C" w:rsidRPr="00596DF1" w14:paraId="4BD211C5" w14:textId="77777777" w:rsidTr="00F41C1C">
        <w:trPr>
          <w:jc w:val="center"/>
        </w:trPr>
        <w:tc>
          <w:tcPr>
            <w:tcW w:w="522" w:type="dxa"/>
            <w:vAlign w:val="center"/>
          </w:tcPr>
          <w:p w14:paraId="0B2243DF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8</w:t>
            </w:r>
          </w:p>
        </w:tc>
        <w:tc>
          <w:tcPr>
            <w:tcW w:w="1458" w:type="dxa"/>
          </w:tcPr>
          <w:p w14:paraId="730B63D7" w14:textId="12168960" w:rsidR="00F41C1C" w:rsidRPr="00823B45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3-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17</w:t>
            </w:r>
          </w:p>
        </w:tc>
        <w:tc>
          <w:tcPr>
            <w:tcW w:w="1559" w:type="dxa"/>
          </w:tcPr>
          <w:p w14:paraId="5CE5493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 臺灣的歷史(上)</w:t>
            </w:r>
          </w:p>
          <w:p w14:paraId="6336F7D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第三章原住民與外來者的接觸</w:t>
            </w:r>
          </w:p>
        </w:tc>
        <w:tc>
          <w:tcPr>
            <w:tcW w:w="1276" w:type="dxa"/>
          </w:tcPr>
          <w:p w14:paraId="4ECF78D4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社2c-IV-1 從歷史或社會事件中，省思自身或所屬群體的文化淵源、處境及自主性。</w:t>
            </w:r>
          </w:p>
          <w:p w14:paraId="085B48E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3109021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41A0FD7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 xml:space="preserve">歷1b-IV-2 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運用歷史資料，進行歷史事件的因果分析與詮釋。</w:t>
            </w:r>
          </w:p>
        </w:tc>
        <w:tc>
          <w:tcPr>
            <w:tcW w:w="1276" w:type="dxa"/>
          </w:tcPr>
          <w:p w14:paraId="5828E6BE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歷Bb-IV-2 原住民族與外來者的接觸。</w:t>
            </w:r>
          </w:p>
          <w:p w14:paraId="3428F46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358E35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能瞭解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荷蘭人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統治對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原住民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的影響</w:t>
            </w:r>
          </w:p>
          <w:p w14:paraId="7B9D38DA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能瞭解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西班牙人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對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原住民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的影響</w:t>
            </w:r>
          </w:p>
          <w:p w14:paraId="599B0CD6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認識鄭氏政權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對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原住民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的影響</w:t>
            </w:r>
          </w:p>
        </w:tc>
        <w:tc>
          <w:tcPr>
            <w:tcW w:w="4677" w:type="dxa"/>
          </w:tcPr>
          <w:p w14:paraId="2C486182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6FD1840D" w14:textId="0C94F4BC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請同學閱讀新港文書並回答問題。</w:t>
            </w:r>
          </w:p>
          <w:p w14:paraId="53C3E008" w14:textId="1E62FCEC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2A3BB6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1C766FBF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06A9A7E4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1.說明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荷蘭人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對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原住民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的統治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：</w:t>
            </w:r>
          </w:p>
          <w:p w14:paraId="359A7D7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(1)荷蘭人聯合各社的統治手段。</w:t>
            </w:r>
          </w:p>
          <w:p w14:paraId="02CC1B72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(2)麻豆社事件。</w:t>
            </w:r>
          </w:p>
          <w:p w14:paraId="6B459664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(3)郭懷一事件。</w:t>
            </w:r>
          </w:p>
          <w:p w14:paraId="67A75A16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(4)地方會議。</w:t>
            </w:r>
          </w:p>
          <w:p w14:paraId="1A37F428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(5)新港文書。</w:t>
            </w:r>
          </w:p>
          <w:p w14:paraId="6F9E672A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說明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西班牙人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對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原住民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的統治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：</w:t>
            </w:r>
          </w:p>
          <w:p w14:paraId="2AE89EC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(1)西班牙人與北部原住民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的關係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3920477B" w14:textId="77777777" w:rsidR="00F41C1C" w:rsidRDefault="00F41C1C" w:rsidP="00F41C1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(2)傳教成果。</w:t>
            </w:r>
          </w:p>
          <w:p w14:paraId="266317F2" w14:textId="77777777" w:rsidR="00F41C1C" w:rsidRPr="00C752CE" w:rsidRDefault="00F41C1C" w:rsidP="00F41C1C">
            <w:pPr>
              <w:spacing w:line="260" w:lineRule="exact"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講解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鄭氏政權與原住民的衝突，以大肚王為例。</w:t>
            </w:r>
          </w:p>
          <w:p w14:paraId="429A65B9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說明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原住民生活型態的轉變。</w:t>
            </w:r>
          </w:p>
          <w:p w14:paraId="383D36A2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1F65C92F" w14:textId="77777777" w:rsidR="00F41C1C" w:rsidRPr="00F0725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同學分組討論並繪製九宮格整理重點，作為此堂課的回顧及複習且發表分享。</w:t>
            </w:r>
          </w:p>
        </w:tc>
        <w:tc>
          <w:tcPr>
            <w:tcW w:w="539" w:type="dxa"/>
          </w:tcPr>
          <w:p w14:paraId="5B4A46B3" w14:textId="77777777" w:rsidR="00F41C1C" w:rsidRPr="00563AAC" w:rsidRDefault="00F41C1C" w:rsidP="00F41C1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B872475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A8E77C5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8B3FBDD" w14:textId="66957D2E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F41C1C" w:rsidRPr="00596DF1" w14:paraId="6442D7D8" w14:textId="77777777" w:rsidTr="00F41C1C">
        <w:trPr>
          <w:jc w:val="center"/>
        </w:trPr>
        <w:tc>
          <w:tcPr>
            <w:tcW w:w="522" w:type="dxa"/>
            <w:vAlign w:val="center"/>
          </w:tcPr>
          <w:p w14:paraId="55008D27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9</w:t>
            </w:r>
            <w:r>
              <w:rPr>
                <w:rFonts w:ascii="Times New Roman" w:hAnsi="Times New Roman"/>
                <w:color w:val="000000"/>
                <w:sz w:val="22"/>
              </w:rPr>
              <w:t>.</w:t>
            </w:r>
          </w:p>
        </w:tc>
        <w:tc>
          <w:tcPr>
            <w:tcW w:w="1458" w:type="dxa"/>
          </w:tcPr>
          <w:p w14:paraId="05A0D0F1" w14:textId="77777777" w:rsidR="00F41C1C" w:rsidRDefault="00F41C1C" w:rsidP="00F41C1C">
            <w:pPr>
              <w:spacing w:line="260" w:lineRule="exact"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-10/2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4</w:t>
            </w:r>
          </w:p>
          <w:p w14:paraId="4A145910" w14:textId="77777777" w:rsidR="00F41C1C" w:rsidRPr="00823B45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</w:p>
        </w:tc>
        <w:tc>
          <w:tcPr>
            <w:tcW w:w="1559" w:type="dxa"/>
          </w:tcPr>
          <w:p w14:paraId="1343B571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27945BA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第三章原住民與外來者的接觸</w:t>
            </w:r>
          </w:p>
        </w:tc>
        <w:tc>
          <w:tcPr>
            <w:tcW w:w="1276" w:type="dxa"/>
          </w:tcPr>
          <w:p w14:paraId="018D314C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社2c-IV-1 從歷史或社會事件中，省思自身或所屬群體的文化淵源、處境及自主性。</w:t>
            </w:r>
          </w:p>
          <w:p w14:paraId="20A8EE5A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0BCCBFF3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48EC96A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375D07F5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歷Bb-IV-2 原住民族與外來者的接觸。</w:t>
            </w:r>
          </w:p>
        </w:tc>
        <w:tc>
          <w:tcPr>
            <w:tcW w:w="1134" w:type="dxa"/>
          </w:tcPr>
          <w:p w14:paraId="07071E78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能統整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歐洲人與鄭氏政權對原住民的影響</w:t>
            </w:r>
          </w:p>
        </w:tc>
        <w:tc>
          <w:tcPr>
            <w:tcW w:w="4677" w:type="dxa"/>
          </w:tcPr>
          <w:p w14:paraId="37289A9D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2BC05BA4" w14:textId="6755D6D5" w:rsidR="00F41C1C" w:rsidRPr="00C752CE" w:rsidRDefault="00F41C1C" w:rsidP="00F41C1C">
            <w:pPr>
              <w:widowControl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1.請同學閱讀原住民的相關資料並回答問題。</w:t>
            </w:r>
            <w:r w:rsidRPr="00C752CE"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 xml:space="preserve"> </w:t>
            </w:r>
          </w:p>
          <w:p w14:paraId="0D887DEB" w14:textId="1756392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2A3BB6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485363F5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422E81B3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統整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外來者的影響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0D3285C0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課後閱讀：從繁盛、絕跡到重生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──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臺灣梅花鹿。</w:t>
            </w:r>
          </w:p>
          <w:p w14:paraId="6641C26E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03CCF232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並製作</w:t>
            </w:r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心智圖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作為</w:t>
            </w:r>
            <w:r w:rsidRPr="00F4417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  <w:szCs w:val="20"/>
              </w:rPr>
              <w:t>第三章原住民與外來者的接觸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的回顧及複習且發表分享。</w:t>
            </w:r>
          </w:p>
        </w:tc>
        <w:tc>
          <w:tcPr>
            <w:tcW w:w="539" w:type="dxa"/>
          </w:tcPr>
          <w:p w14:paraId="3F199EF8" w14:textId="77777777" w:rsidR="00F41C1C" w:rsidRPr="00563AAC" w:rsidRDefault="00F41C1C" w:rsidP="00F41C1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4F46489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EC1D0CF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CA7966F" w14:textId="2C746466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F41C1C" w:rsidRPr="00596DF1" w14:paraId="77763D01" w14:textId="77777777" w:rsidTr="00F41C1C">
        <w:trPr>
          <w:jc w:val="center"/>
        </w:trPr>
        <w:tc>
          <w:tcPr>
            <w:tcW w:w="522" w:type="dxa"/>
            <w:vAlign w:val="center"/>
          </w:tcPr>
          <w:p w14:paraId="735F6A28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58" w:type="dxa"/>
          </w:tcPr>
          <w:p w14:paraId="4B81A7C7" w14:textId="057C4F59" w:rsidR="00F41C1C" w:rsidRPr="00823B45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27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31</w:t>
            </w:r>
          </w:p>
        </w:tc>
        <w:tc>
          <w:tcPr>
            <w:tcW w:w="1559" w:type="dxa"/>
          </w:tcPr>
          <w:p w14:paraId="5C2B01D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78F31CA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第四章清帝國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統治政策的變遷</w:t>
            </w:r>
          </w:p>
        </w:tc>
        <w:tc>
          <w:tcPr>
            <w:tcW w:w="1276" w:type="dxa"/>
          </w:tcPr>
          <w:p w14:paraId="219E1FD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社2c-IV-1 從歷史或社會事件中，省思自身或所屬群體的文化淵源、處境及自主性。</w:t>
            </w:r>
          </w:p>
          <w:p w14:paraId="4A37217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400AAC5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遷。</w:t>
            </w:r>
          </w:p>
          <w:p w14:paraId="7482599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47B4342C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歷Ca-IV-1 清帝國的統治政策。</w:t>
            </w:r>
          </w:p>
        </w:tc>
        <w:tc>
          <w:tcPr>
            <w:tcW w:w="1134" w:type="dxa"/>
          </w:tcPr>
          <w:p w14:paraId="674263E8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能認識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清初治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政策與措施</w:t>
            </w:r>
          </w:p>
        </w:tc>
        <w:tc>
          <w:tcPr>
            <w:tcW w:w="4677" w:type="dxa"/>
          </w:tcPr>
          <w:p w14:paraId="78FFB902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056979FE" w14:textId="5100E208" w:rsidR="00F41C1C" w:rsidRPr="00C752CE" w:rsidRDefault="00F41C1C" w:rsidP="00F41C1C">
            <w:pPr>
              <w:widowControl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1.請同學閱讀《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臺灣棄留爭議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》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並回答問題。</w:t>
            </w:r>
            <w:r w:rsidRPr="00C752CE"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 xml:space="preserve"> </w:t>
            </w:r>
          </w:p>
          <w:p w14:paraId="3A79A6EB" w14:textId="6740A37C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2A3BB6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68054E33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2E95E9A6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1.說明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清初治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政策與措施。</w:t>
            </w:r>
          </w:p>
          <w:p w14:paraId="48314717" w14:textId="77777777" w:rsidR="00F41C1C" w:rsidRDefault="00F41C1C" w:rsidP="00F41C1C">
            <w:pPr>
              <w:widowControl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說明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臺灣納入清帝國版圖的過程。</w:t>
            </w:r>
          </w:p>
          <w:p w14:paraId="258129A1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講解何謂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渡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禁令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及其影響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6726CB05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講解何謂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劃界封山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及其影響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  <w:r w:rsidRPr="00C752CE">
              <w:rPr>
                <w:rFonts w:ascii="新細明體" w:hAnsi="新細明體" w:cs="新細明體"/>
                <w:kern w:val="0"/>
                <w:szCs w:val="24"/>
              </w:rPr>
              <w:t xml:space="preserve"> </w:t>
            </w:r>
          </w:p>
          <w:p w14:paraId="56476E3C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0D5CD176" w14:textId="77777777" w:rsidR="00F41C1C" w:rsidRPr="00F0725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同學分組討論並繪製九宮格整理重點，作為此課程的回顧及複習且發表分享。</w:t>
            </w:r>
          </w:p>
        </w:tc>
        <w:tc>
          <w:tcPr>
            <w:tcW w:w="539" w:type="dxa"/>
          </w:tcPr>
          <w:p w14:paraId="754B1DAD" w14:textId="77777777" w:rsidR="00F41C1C" w:rsidRPr="00563AAC" w:rsidRDefault="00F41C1C" w:rsidP="00F41C1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DBE6A96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D0BD654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FBFADAA" w14:textId="7A2A4C8C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F41C1C" w:rsidRPr="00596DF1" w14:paraId="36E1F84D" w14:textId="77777777" w:rsidTr="00F41C1C">
        <w:trPr>
          <w:jc w:val="center"/>
        </w:trPr>
        <w:tc>
          <w:tcPr>
            <w:tcW w:w="522" w:type="dxa"/>
            <w:vAlign w:val="center"/>
          </w:tcPr>
          <w:p w14:paraId="0E0F3F16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1</w:t>
            </w:r>
          </w:p>
        </w:tc>
        <w:tc>
          <w:tcPr>
            <w:tcW w:w="1458" w:type="dxa"/>
          </w:tcPr>
          <w:p w14:paraId="68AA6B19" w14:textId="0CFCB9BD" w:rsidR="00F41C1C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/7</w:t>
            </w:r>
          </w:p>
        </w:tc>
        <w:tc>
          <w:tcPr>
            <w:tcW w:w="1559" w:type="dxa"/>
          </w:tcPr>
          <w:p w14:paraId="1B46F2A6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0BD78ED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第四章清帝國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統治政策的變遷</w:t>
            </w:r>
          </w:p>
        </w:tc>
        <w:tc>
          <w:tcPr>
            <w:tcW w:w="1276" w:type="dxa"/>
          </w:tcPr>
          <w:p w14:paraId="679095D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社2c-IV-1 從歷史或社會事件中，省思自身或所屬群體的文化淵源、處境及自主性。</w:t>
            </w:r>
          </w:p>
          <w:p w14:paraId="30D145FA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67765EBC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431D471C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553DDDD4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歷Ca-IV-1 清帝國的統治政策。</w:t>
            </w:r>
          </w:p>
        </w:tc>
        <w:tc>
          <w:tcPr>
            <w:tcW w:w="1134" w:type="dxa"/>
          </w:tcPr>
          <w:p w14:paraId="4173F3FE" w14:textId="77777777" w:rsidR="00F41C1C" w:rsidRPr="00AB423E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B423E">
              <w:rPr>
                <w:rFonts w:ascii="標楷體" w:eastAsia="標楷體" w:hAnsi="標楷體" w:hint="eastAsia"/>
                <w:sz w:val="22"/>
              </w:rPr>
              <w:t>1.能認識清初治</w:t>
            </w:r>
            <w:proofErr w:type="gramStart"/>
            <w:r w:rsidRPr="00AB423E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AB423E">
              <w:rPr>
                <w:rFonts w:ascii="標楷體" w:eastAsia="標楷體" w:hAnsi="標楷體" w:hint="eastAsia"/>
                <w:sz w:val="22"/>
              </w:rPr>
              <w:t>政策與措施</w:t>
            </w:r>
          </w:p>
          <w:p w14:paraId="18643948" w14:textId="77777777" w:rsidR="00F41C1C" w:rsidRPr="00AB423E" w:rsidRDefault="00F41C1C" w:rsidP="00F41C1C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AB423E">
              <w:rPr>
                <w:rFonts w:ascii="標楷體" w:eastAsia="標楷體" w:hAnsi="標楷體" w:hint="eastAsia"/>
                <w:sz w:val="22"/>
              </w:rPr>
              <w:t>2.</w:t>
            </w:r>
            <w:r>
              <w:rPr>
                <w:rFonts w:ascii="標楷體" w:eastAsia="標楷體" w:hAnsi="標楷體" w:hint="eastAsia"/>
                <w:sz w:val="22"/>
              </w:rPr>
              <w:t>能理解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外力侵擾下治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政策的轉變</w:t>
            </w:r>
          </w:p>
        </w:tc>
        <w:tc>
          <w:tcPr>
            <w:tcW w:w="4677" w:type="dxa"/>
          </w:tcPr>
          <w:p w14:paraId="57F6491C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1E5F9BBA" w14:textId="5360DAD7" w:rsidR="00F41C1C" w:rsidRPr="00C752CE" w:rsidRDefault="00F41C1C" w:rsidP="00F41C1C">
            <w:pPr>
              <w:widowControl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1.請同學閱讀林爽文事件相關的資料並回答問題。</w:t>
            </w:r>
            <w:r w:rsidRPr="00C752CE"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 xml:space="preserve"> </w:t>
            </w:r>
          </w:p>
          <w:p w14:paraId="54E5FF44" w14:textId="71B4B609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2A3BB6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167EC599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186F35A8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老師以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地圖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說明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清初行政區劃的調整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7D6A34E9" w14:textId="77777777" w:rsidR="00F41C1C" w:rsidRDefault="00F41C1C" w:rsidP="00F41C1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講解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外力入侵與現代化建設：英法聯軍帶來的影響。</w:t>
            </w:r>
          </w:p>
          <w:p w14:paraId="6E7CC867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4420F7B3" w14:textId="77777777" w:rsidR="00F41C1C" w:rsidRPr="00F0725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同學分組討論並繪製九宮格整理重點，作為此課程的回顧及複習且發表分享。</w:t>
            </w:r>
          </w:p>
        </w:tc>
        <w:tc>
          <w:tcPr>
            <w:tcW w:w="539" w:type="dxa"/>
          </w:tcPr>
          <w:p w14:paraId="2AE24B63" w14:textId="77777777" w:rsidR="00F41C1C" w:rsidRPr="00563AAC" w:rsidRDefault="00F41C1C" w:rsidP="00F41C1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672D8DA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EF5EC67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6DF7D98" w14:textId="7B7AF0A6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F41C1C" w:rsidRPr="00596DF1" w14:paraId="6C2AE939" w14:textId="77777777" w:rsidTr="00F41C1C">
        <w:trPr>
          <w:jc w:val="center"/>
        </w:trPr>
        <w:tc>
          <w:tcPr>
            <w:tcW w:w="522" w:type="dxa"/>
            <w:vAlign w:val="center"/>
          </w:tcPr>
          <w:p w14:paraId="15FF71C6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2</w:t>
            </w:r>
          </w:p>
        </w:tc>
        <w:tc>
          <w:tcPr>
            <w:tcW w:w="1458" w:type="dxa"/>
          </w:tcPr>
          <w:p w14:paraId="408AC5BC" w14:textId="566E482C" w:rsidR="00F41C1C" w:rsidRPr="00823B45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-11/1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4</w:t>
            </w:r>
          </w:p>
        </w:tc>
        <w:tc>
          <w:tcPr>
            <w:tcW w:w="1559" w:type="dxa"/>
          </w:tcPr>
          <w:p w14:paraId="7129E5D6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 臺灣的歷史(上)</w:t>
            </w:r>
          </w:p>
          <w:p w14:paraId="6F632B7D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 清帝國統治政策的變遷</w:t>
            </w:r>
          </w:p>
        </w:tc>
        <w:tc>
          <w:tcPr>
            <w:tcW w:w="1276" w:type="dxa"/>
          </w:tcPr>
          <w:p w14:paraId="4A88583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社2c-IV-1 從歷史或社會事件中，省思自身或所屬群體的文化淵源、處境及自主性。</w:t>
            </w:r>
          </w:p>
          <w:p w14:paraId="6BAD0EE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69223E83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歷史事件的發展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歷程與重要歷史變遷。</w:t>
            </w:r>
          </w:p>
          <w:p w14:paraId="61C50C38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5F729802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歷Ca-IV-1 清帝國的統治政策。</w:t>
            </w:r>
          </w:p>
        </w:tc>
        <w:tc>
          <w:tcPr>
            <w:tcW w:w="1134" w:type="dxa"/>
          </w:tcPr>
          <w:p w14:paraId="4A3E727F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能理解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外力侵擾下治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政策的轉變</w:t>
            </w:r>
          </w:p>
        </w:tc>
        <w:tc>
          <w:tcPr>
            <w:tcW w:w="4677" w:type="dxa"/>
          </w:tcPr>
          <w:p w14:paraId="58BB4FF2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24F6E0A4" w14:textId="6F277F88" w:rsidR="00F41C1C" w:rsidRPr="00C752CE" w:rsidRDefault="00F41C1C" w:rsidP="00F41C1C">
            <w:pPr>
              <w:widowControl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1.請同學閱讀牡丹社事件相關的資料並回答問題。</w:t>
            </w:r>
            <w:r w:rsidRPr="00C752CE"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 xml:space="preserve"> </w:t>
            </w:r>
          </w:p>
          <w:p w14:paraId="2E14B25F" w14:textId="0230CF05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2A3BB6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6B0BA23A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385B825B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1.說明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牡丹社事件帶來的影響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—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沈葆楨來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29A4BD7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說明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清法戰爭與臺灣建省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—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劉銘傳來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30065BD9" w14:textId="77777777" w:rsidR="00F41C1C" w:rsidRDefault="00F41C1C" w:rsidP="00F41C1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3.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比較沈葆楨與劉銘傳來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後的建設。</w:t>
            </w:r>
          </w:p>
          <w:p w14:paraId="7EFE5BD6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7F160FEF" w14:textId="77777777" w:rsidR="00F41C1C" w:rsidRPr="00F0725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同學分組討論並繪製九宮格整理重點，作為此課程的回顧及複習且發表分享。</w:t>
            </w:r>
          </w:p>
        </w:tc>
        <w:tc>
          <w:tcPr>
            <w:tcW w:w="539" w:type="dxa"/>
          </w:tcPr>
          <w:p w14:paraId="117A6205" w14:textId="77777777" w:rsidR="00F41C1C" w:rsidRPr="00563AAC" w:rsidRDefault="00F41C1C" w:rsidP="00F41C1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F0F0E1E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F9D667F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D8E038D" w14:textId="7471E88E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F41C1C" w:rsidRPr="00596DF1" w14:paraId="5ED2BF67" w14:textId="77777777" w:rsidTr="00F41C1C">
        <w:trPr>
          <w:jc w:val="center"/>
        </w:trPr>
        <w:tc>
          <w:tcPr>
            <w:tcW w:w="522" w:type="dxa"/>
            <w:vAlign w:val="center"/>
          </w:tcPr>
          <w:p w14:paraId="454227F8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3</w:t>
            </w:r>
          </w:p>
        </w:tc>
        <w:tc>
          <w:tcPr>
            <w:tcW w:w="1458" w:type="dxa"/>
          </w:tcPr>
          <w:p w14:paraId="2AF82EC0" w14:textId="5FD3A8E2" w:rsidR="00F41C1C" w:rsidRPr="00823B45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17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-11/2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14:paraId="36DD374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5F9E678C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第四章清帝國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統治政策的變遷</w:t>
            </w:r>
          </w:p>
        </w:tc>
        <w:tc>
          <w:tcPr>
            <w:tcW w:w="1276" w:type="dxa"/>
          </w:tcPr>
          <w:p w14:paraId="5AF74E02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社2c-IV-1 從歷史或社會事件中，省思自身或所屬群體的文化淵源、處境及自主性。</w:t>
            </w:r>
          </w:p>
          <w:p w14:paraId="5C788EFF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1812B88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213E28D4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68B1045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歷Ca-IV-1 清帝國的統治政策。</w:t>
            </w:r>
          </w:p>
        </w:tc>
        <w:tc>
          <w:tcPr>
            <w:tcW w:w="1134" w:type="dxa"/>
          </w:tcPr>
          <w:p w14:paraId="69FF4CD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能認識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行政改革與現代化建設</w:t>
            </w:r>
          </w:p>
        </w:tc>
        <w:tc>
          <w:tcPr>
            <w:tcW w:w="4677" w:type="dxa"/>
          </w:tcPr>
          <w:p w14:paraId="02340E3B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2212A868" w14:textId="72F9DECE" w:rsidR="00F41C1C" w:rsidRDefault="00F41C1C" w:rsidP="00F41C1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 w:rsidRPr="00026D0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詢問同學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有沒有去過億載金城</w:t>
            </w:r>
            <w:r w:rsidRPr="00026D0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？</w:t>
            </w:r>
          </w:p>
          <w:p w14:paraId="40D34F63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對於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億載金城最有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印象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的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是什麼呢？</w:t>
            </w:r>
          </w:p>
          <w:p w14:paraId="05995CE3" w14:textId="246EF84B" w:rsidR="00F41C1C" w:rsidRDefault="00F41C1C" w:rsidP="00F41C1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2A3BB6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678D34B9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2F2C8941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老師以PPT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將沈葆楨、劉銘傳兩人的建設做主題式分類：</w:t>
            </w:r>
          </w:p>
          <w:p w14:paraId="5A9A599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1.政治方面：廢除渡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禁令與劃界封山、調整行政區劃、開山撫番。</w:t>
            </w:r>
          </w:p>
          <w:p w14:paraId="6E6C64B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2.軍事方面：設立西式炮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4F61101B" w14:textId="77777777" w:rsidR="00F41C1C" w:rsidRDefault="00F41C1C" w:rsidP="00F41C1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3.交通方面：開闢公路、鐵路以及設立郵局等措施。</w:t>
            </w:r>
          </w:p>
          <w:p w14:paraId="59B3C23C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602F5D4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同學分組討論並繪製九宮格整理重點，並製作</w:t>
            </w:r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心智圖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作為</w:t>
            </w:r>
            <w:proofErr w:type="gramStart"/>
            <w:r w:rsidRPr="00ED04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  <w:szCs w:val="20"/>
              </w:rPr>
              <w:t>第四章清帝國</w:t>
            </w:r>
            <w:proofErr w:type="gramEnd"/>
            <w:r w:rsidRPr="00ED04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  <w:szCs w:val="20"/>
              </w:rPr>
              <w:t>統治政策的變遷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的回顧及複習且發表分享。</w:t>
            </w:r>
          </w:p>
        </w:tc>
        <w:tc>
          <w:tcPr>
            <w:tcW w:w="539" w:type="dxa"/>
          </w:tcPr>
          <w:p w14:paraId="59AD3AA8" w14:textId="77777777" w:rsidR="00F41C1C" w:rsidRPr="00563AAC" w:rsidRDefault="00F41C1C" w:rsidP="00F41C1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5B0321F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37FB491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210EFF8" w14:textId="453EE855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F41C1C" w:rsidRPr="00596DF1" w14:paraId="7FD273C2" w14:textId="77777777" w:rsidTr="00F41C1C">
        <w:trPr>
          <w:jc w:val="center"/>
        </w:trPr>
        <w:tc>
          <w:tcPr>
            <w:tcW w:w="522" w:type="dxa"/>
            <w:vAlign w:val="center"/>
          </w:tcPr>
          <w:p w14:paraId="5605C91B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4</w:t>
            </w:r>
          </w:p>
        </w:tc>
        <w:tc>
          <w:tcPr>
            <w:tcW w:w="1458" w:type="dxa"/>
          </w:tcPr>
          <w:p w14:paraId="6E6C6202" w14:textId="5602CB54" w:rsidR="00F41C1C" w:rsidRPr="00823B45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4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28</w:t>
            </w:r>
          </w:p>
        </w:tc>
        <w:tc>
          <w:tcPr>
            <w:tcW w:w="1559" w:type="dxa"/>
          </w:tcPr>
          <w:p w14:paraId="3B0B3EE6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 臺灣的歷史(上)</w:t>
            </w:r>
          </w:p>
          <w:p w14:paraId="3978C363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 清帝國時期農商業的發展</w:t>
            </w:r>
          </w:p>
        </w:tc>
        <w:tc>
          <w:tcPr>
            <w:tcW w:w="1276" w:type="dxa"/>
          </w:tcPr>
          <w:p w14:paraId="68EC91E4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社2c-IV-1 從歷史或社會事件中，省思自身或所屬群體的文化淵源、處境及自主性。</w:t>
            </w:r>
          </w:p>
          <w:p w14:paraId="56A5CB5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3177B26F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理解所習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得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58052BA2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5967C17D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歷Ca-IV-2 農商業的發展。</w:t>
            </w:r>
          </w:p>
        </w:tc>
        <w:tc>
          <w:tcPr>
            <w:tcW w:w="1134" w:type="dxa"/>
          </w:tcPr>
          <w:p w14:paraId="7C76B7D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能瞭解清帝國時期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農業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的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發展</w:t>
            </w:r>
          </w:p>
        </w:tc>
        <w:tc>
          <w:tcPr>
            <w:tcW w:w="4677" w:type="dxa"/>
          </w:tcPr>
          <w:p w14:paraId="7178A938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3D00C700" w14:textId="6702129B" w:rsidR="00F41C1C" w:rsidRPr="00C752CE" w:rsidRDefault="00F41C1C" w:rsidP="00F41C1C">
            <w:pPr>
              <w:widowControl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1.請同學閱讀清初土地開發的相關資料並回答問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題</w:t>
            </w:r>
            <w:r w:rsidR="002A3BB6">
              <w:rPr>
                <w:rFonts w:ascii="Poiret One" w:eastAsia="標楷體" w:hAnsi="Poiret One" w:cs="新細明體"/>
                <w:color w:val="000000"/>
                <w:kern w:val="0"/>
                <w:sz w:val="22"/>
              </w:rPr>
              <w:t>。</w:t>
            </w:r>
            <w:r w:rsidRPr="00C752CE"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 xml:space="preserve"> </w:t>
            </w:r>
          </w:p>
          <w:p w14:paraId="61DF1600" w14:textId="3113026B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2A3BB6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465BF762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512E4E55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1.說明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清帝國時期臺灣的土地開墾：</w:t>
            </w:r>
          </w:p>
          <w:p w14:paraId="787FE3A6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番地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5D4D502A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(2)無主地。</w:t>
            </w:r>
          </w:p>
          <w:p w14:paraId="7A0934A5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(3)合資開墾。</w:t>
            </w:r>
          </w:p>
          <w:p w14:paraId="4E35928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(4)越界開墾。</w:t>
            </w:r>
          </w:p>
          <w:p w14:paraId="78433728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介紹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清帝國時期臺灣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重要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的水利設施：</w:t>
            </w:r>
          </w:p>
          <w:p w14:paraId="45A7EBDF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北瑠公圳。</w:t>
            </w:r>
          </w:p>
          <w:p w14:paraId="5610AB0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臺中貓霧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捒圳。</w:t>
            </w:r>
          </w:p>
          <w:p w14:paraId="587EA773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(3)彰化八堡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圳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0DEADA8C" w14:textId="77777777" w:rsidR="00F41C1C" w:rsidRDefault="00F41C1C" w:rsidP="00F41C1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(4)高雄曹公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圳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05CED254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6A678D18" w14:textId="77777777" w:rsidR="00F41C1C" w:rsidRPr="00F0725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同學分組討論並繪製九宮格整理重點，作為此堂課的回顧及複習且發表分享。</w:t>
            </w:r>
          </w:p>
        </w:tc>
        <w:tc>
          <w:tcPr>
            <w:tcW w:w="539" w:type="dxa"/>
          </w:tcPr>
          <w:p w14:paraId="60696BCC" w14:textId="77777777" w:rsidR="00F41C1C" w:rsidRPr="00563AAC" w:rsidRDefault="00F41C1C" w:rsidP="00F41C1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7596DA4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CD00212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861ED1F" w14:textId="62EC500B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F41C1C" w:rsidRPr="00596DF1" w14:paraId="37CA6A2A" w14:textId="77777777" w:rsidTr="00F41C1C">
        <w:trPr>
          <w:jc w:val="center"/>
        </w:trPr>
        <w:tc>
          <w:tcPr>
            <w:tcW w:w="522" w:type="dxa"/>
            <w:vAlign w:val="center"/>
          </w:tcPr>
          <w:p w14:paraId="47AFCDD7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5</w:t>
            </w:r>
          </w:p>
        </w:tc>
        <w:tc>
          <w:tcPr>
            <w:tcW w:w="1458" w:type="dxa"/>
          </w:tcPr>
          <w:p w14:paraId="3DDCC8EA" w14:textId="443F3E91" w:rsidR="00F41C1C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</w:p>
        </w:tc>
        <w:tc>
          <w:tcPr>
            <w:tcW w:w="1559" w:type="dxa"/>
          </w:tcPr>
          <w:p w14:paraId="31FB71A3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 臺灣的歷史(上)</w:t>
            </w:r>
          </w:p>
          <w:p w14:paraId="164355D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 清帝國時期農商業的發展</w:t>
            </w:r>
          </w:p>
        </w:tc>
        <w:tc>
          <w:tcPr>
            <w:tcW w:w="1276" w:type="dxa"/>
          </w:tcPr>
          <w:p w14:paraId="30416BA8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58CBCF3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  <w:p w14:paraId="1DDA54B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社2a-IV-1 敏銳察覺人與環境的互動關係及其淵源。</w:t>
            </w:r>
          </w:p>
          <w:p w14:paraId="5BF1C0F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社2b-IV-2 尊重不同群體文化的差異性，並欣賞其文化之美。</w:t>
            </w:r>
          </w:p>
          <w:p w14:paraId="648553B8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社2c-IV-1 從歷史或社會事件中，省思自身或所屬群體的文化淵源、處境及自主性。</w:t>
            </w:r>
          </w:p>
          <w:p w14:paraId="69E9A151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276" w:type="dxa"/>
          </w:tcPr>
          <w:p w14:paraId="42DE9AB5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歷Ca-IV-2 農商業的發展。</w:t>
            </w:r>
          </w:p>
        </w:tc>
        <w:tc>
          <w:tcPr>
            <w:tcW w:w="1134" w:type="dxa"/>
          </w:tcPr>
          <w:p w14:paraId="70E1FC6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能認識清帝國時期的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商業活動</w:t>
            </w:r>
          </w:p>
        </w:tc>
        <w:tc>
          <w:tcPr>
            <w:tcW w:w="4677" w:type="dxa"/>
          </w:tcPr>
          <w:p w14:paraId="289BDAEC" w14:textId="77777777" w:rsidR="00F41C1C" w:rsidRDefault="00F41C1C" w:rsidP="00F41C1C">
            <w:pPr>
              <w:widowControl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</w:t>
            </w:r>
          </w:p>
          <w:p w14:paraId="7E2A66DF" w14:textId="24685C60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1.詢問同學有沒有去過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鹿港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？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對於鹿港最有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印象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的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是什麼呢？</w:t>
            </w:r>
          </w:p>
          <w:p w14:paraId="3BB982BB" w14:textId="12B25913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2A3BB6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56D91460" w14:textId="77777777" w:rsidR="00F41C1C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60EF9BE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Cs w:val="24"/>
              </w:rPr>
              <w:t>1.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說明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清帝國時期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商業組織的出現：「郊」</w:t>
            </w:r>
          </w:p>
          <w:p w14:paraId="633D2F35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(1)依照貿易區域劃分。</w:t>
            </w:r>
          </w:p>
          <w:p w14:paraId="3D48DDD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(2)依照貿易商品劃分。</w:t>
            </w:r>
          </w:p>
          <w:p w14:paraId="2F7470C8" w14:textId="77777777" w:rsidR="00F41C1C" w:rsidRDefault="00F41C1C" w:rsidP="00F41C1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2.說明清帝國時期與中國大陸的商業貿易帶動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港口的發展：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一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府二鹿三艋舺。</w:t>
            </w:r>
          </w:p>
          <w:p w14:paraId="2117680C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19FF6177" w14:textId="77777777" w:rsidR="00F41C1C" w:rsidRPr="00F0725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同學分組討論並繪製九宮格整理重點，作為此堂課的回顧及複習且發表分享。</w:t>
            </w:r>
          </w:p>
        </w:tc>
        <w:tc>
          <w:tcPr>
            <w:tcW w:w="539" w:type="dxa"/>
          </w:tcPr>
          <w:p w14:paraId="17D2157E" w14:textId="77777777" w:rsidR="00F41C1C" w:rsidRPr="00563AAC" w:rsidRDefault="00F41C1C" w:rsidP="00F41C1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18F3C2A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F041CB5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047A679" w14:textId="7BCE128F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F41C1C" w:rsidRPr="00596DF1" w14:paraId="26485433" w14:textId="77777777" w:rsidTr="00F41C1C">
        <w:trPr>
          <w:jc w:val="center"/>
        </w:trPr>
        <w:tc>
          <w:tcPr>
            <w:tcW w:w="522" w:type="dxa"/>
            <w:vAlign w:val="center"/>
          </w:tcPr>
          <w:p w14:paraId="6B57B0E9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6</w:t>
            </w:r>
          </w:p>
        </w:tc>
        <w:tc>
          <w:tcPr>
            <w:tcW w:w="1458" w:type="dxa"/>
            <w:vAlign w:val="center"/>
          </w:tcPr>
          <w:p w14:paraId="62DF3A2A" w14:textId="49500D7A" w:rsidR="00F41C1C" w:rsidRPr="00823B45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8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</w:p>
        </w:tc>
        <w:tc>
          <w:tcPr>
            <w:tcW w:w="1559" w:type="dxa"/>
          </w:tcPr>
          <w:p w14:paraId="6AB36441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7F19F185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 清帝國時期農商業的發展</w:t>
            </w:r>
          </w:p>
        </w:tc>
        <w:tc>
          <w:tcPr>
            <w:tcW w:w="1276" w:type="dxa"/>
          </w:tcPr>
          <w:p w14:paraId="2153685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社2c-IV-1 從歷史或社會事件中，省思自身或所屬群體的文化淵源、處境及自主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性。</w:t>
            </w:r>
          </w:p>
          <w:p w14:paraId="17D6902C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1D65B52A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61E3C32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79C39B04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歷Ca-IV-2 農商業的發展。</w:t>
            </w:r>
          </w:p>
        </w:tc>
        <w:tc>
          <w:tcPr>
            <w:tcW w:w="1134" w:type="dxa"/>
          </w:tcPr>
          <w:p w14:paraId="601EEA74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能說明清帝國時期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國際貿易的成長</w:t>
            </w:r>
          </w:p>
        </w:tc>
        <w:tc>
          <w:tcPr>
            <w:tcW w:w="4677" w:type="dxa"/>
          </w:tcPr>
          <w:p w14:paraId="1D1543AD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53D20E07" w14:textId="1EFDDCCE" w:rsidR="00F41C1C" w:rsidRPr="00C752CE" w:rsidRDefault="00F41C1C" w:rsidP="00F41C1C">
            <w:pPr>
              <w:widowControl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1.請同學閱讀茶葉相關的資料並回答問題。</w:t>
            </w:r>
            <w:r w:rsidRPr="00C752CE"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 xml:space="preserve"> </w:t>
            </w:r>
          </w:p>
          <w:p w14:paraId="3C70F5A4" w14:textId="1BD4A978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2A3BB6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548C58E9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273BD5A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1.說明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開港通商後的國際貿易，以臺灣三樣主要的出口商品來分析：</w:t>
            </w:r>
          </w:p>
          <w:p w14:paraId="3D808744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(1)茶葉。</w:t>
            </w:r>
          </w:p>
          <w:p w14:paraId="06D2118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(2)蔗糖。</w:t>
            </w:r>
          </w:p>
          <w:p w14:paraId="43F60E2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(3)樟腦。</w:t>
            </w:r>
          </w:p>
          <w:p w14:paraId="5189BFEA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請同學在地圖上畫出茶葉、蔗糖與樟腦的主要產區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2C94545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>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講解臺灣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農、商業關係密切：從荷蘭時期開始，臺灣的農產品除部分提供自用外，幾乎皆以出口貿易為主；農民也習於透過貿易，賺取金錢，購買生活所需物資，具有重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商趨利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的性格。</w:t>
            </w:r>
          </w:p>
          <w:p w14:paraId="51756440" w14:textId="77777777" w:rsidR="00F41C1C" w:rsidRDefault="00F41C1C" w:rsidP="00F41C1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</w:t>
            </w:r>
            <w:r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  <w:t>.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配合歷史探查3：開港通商前後的臺灣社會。</w:t>
            </w:r>
          </w:p>
          <w:p w14:paraId="1F93DDBE" w14:textId="77777777" w:rsidR="00F41C1C" w:rsidRPr="00C752CE" w:rsidRDefault="00F41C1C" w:rsidP="00F41C1C">
            <w:pPr>
              <w:spacing w:line="260" w:lineRule="exact"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06AE8A7C" w14:textId="77777777" w:rsidR="00F41C1C" w:rsidRPr="00F0725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同學分組討論並繪製九宮格整理重點，並製作</w:t>
            </w:r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心智圖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作為</w:t>
            </w:r>
            <w:proofErr w:type="gramStart"/>
            <w:r w:rsidRPr="00F973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  <w:szCs w:val="20"/>
              </w:rPr>
              <w:t>第五章清帝國</w:t>
            </w:r>
            <w:proofErr w:type="gramEnd"/>
            <w:r w:rsidRPr="00F973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  <w:szCs w:val="20"/>
              </w:rPr>
              <w:t>時期農商業的發展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的回顧及複習且發表分享。</w:t>
            </w:r>
          </w:p>
        </w:tc>
        <w:tc>
          <w:tcPr>
            <w:tcW w:w="539" w:type="dxa"/>
          </w:tcPr>
          <w:p w14:paraId="7E130BE3" w14:textId="77777777" w:rsidR="00F41C1C" w:rsidRPr="00563AAC" w:rsidRDefault="00F41C1C" w:rsidP="00F41C1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BBBF14F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42548A1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3.分組討論</w:t>
            </w:r>
          </w:p>
          <w:p w14:paraId="75F72B62" w14:textId="156015AB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F41C1C" w:rsidRPr="00596DF1" w14:paraId="696D6FD7" w14:textId="77777777" w:rsidTr="00F41C1C">
        <w:trPr>
          <w:jc w:val="center"/>
        </w:trPr>
        <w:tc>
          <w:tcPr>
            <w:tcW w:w="522" w:type="dxa"/>
            <w:vAlign w:val="center"/>
          </w:tcPr>
          <w:p w14:paraId="3FD2FD46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7</w:t>
            </w:r>
          </w:p>
        </w:tc>
        <w:tc>
          <w:tcPr>
            <w:tcW w:w="1458" w:type="dxa"/>
          </w:tcPr>
          <w:p w14:paraId="01C3FBC7" w14:textId="1F21E221" w:rsidR="00F41C1C" w:rsidRPr="00823B45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19</w:t>
            </w:r>
          </w:p>
        </w:tc>
        <w:tc>
          <w:tcPr>
            <w:tcW w:w="1559" w:type="dxa"/>
          </w:tcPr>
          <w:p w14:paraId="0AAEAE1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6A5A69A5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第六章清帝國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時期社會文化的變遷</w:t>
            </w:r>
          </w:p>
        </w:tc>
        <w:tc>
          <w:tcPr>
            <w:tcW w:w="1276" w:type="dxa"/>
          </w:tcPr>
          <w:p w14:paraId="2993DA5A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社2c-IV-1 從歷史或社會事件中，省思自身或所屬群體的文化淵源、處境及自主性。</w:t>
            </w:r>
          </w:p>
          <w:p w14:paraId="282C6864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4AAD98EC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00D0725A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57BF874A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歷Cb-IV-2 漢人社會的活動。</w:t>
            </w:r>
          </w:p>
        </w:tc>
        <w:tc>
          <w:tcPr>
            <w:tcW w:w="1134" w:type="dxa"/>
          </w:tcPr>
          <w:p w14:paraId="69B5FC3F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能說出清帝國時期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漢人社會與文教的發展</w:t>
            </w:r>
          </w:p>
        </w:tc>
        <w:tc>
          <w:tcPr>
            <w:tcW w:w="4677" w:type="dxa"/>
          </w:tcPr>
          <w:p w14:paraId="059AE471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223A7794" w14:textId="4876289A" w:rsidR="00F41C1C" w:rsidRPr="00C752CE" w:rsidRDefault="00F41C1C" w:rsidP="00F41C1C">
            <w:pPr>
              <w:widowControl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1.詢問同學知不知道自己的祖先來自何處？</w:t>
            </w:r>
            <w:r w:rsidRPr="00C752CE"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 xml:space="preserve"> </w:t>
            </w:r>
          </w:p>
          <w:p w14:paraId="380A28E8" w14:textId="1E37525F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2A3BB6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78D01256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615C6713" w14:textId="77777777" w:rsidR="00F41C1C" w:rsidRDefault="00F41C1C" w:rsidP="00F41C1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1.老師以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地圖說明清帝國時期漢人移民的分布：</w:t>
            </w:r>
          </w:p>
          <w:p w14:paraId="30EB2B3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閩南人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48E63C6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客家人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43A8A15F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解釋清帝國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時期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移墾社會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的特色：</w:t>
            </w:r>
          </w:p>
          <w:p w14:paraId="3743A4CF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(1)性別比例懸殊。</w:t>
            </w:r>
          </w:p>
          <w:p w14:paraId="3916773C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(2)分類械鬥頻繁。</w:t>
            </w:r>
          </w:p>
          <w:p w14:paraId="2DE91110" w14:textId="77777777" w:rsidR="00F41C1C" w:rsidRDefault="00F41C1C" w:rsidP="00F41C1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>.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說明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清帝國時期臺灣的宗教信仰：</w:t>
            </w:r>
          </w:p>
          <w:p w14:paraId="61406B9A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原鄉信仰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7F6CD626" w14:textId="77777777" w:rsidR="00F41C1C" w:rsidRPr="00872DB8" w:rsidRDefault="00F41C1C" w:rsidP="00F41C1C">
            <w:pPr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共同信仰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0D605C87" w14:textId="77777777" w:rsidR="00F41C1C" w:rsidRDefault="00F41C1C" w:rsidP="00F41C1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>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講解清帝國時期臺灣的宗族組織：</w:t>
            </w:r>
          </w:p>
          <w:p w14:paraId="44CA701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唐山祖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253B4CBF" w14:textId="77777777" w:rsidR="00F41C1C" w:rsidRPr="00872DB8" w:rsidRDefault="00F41C1C" w:rsidP="00F41C1C">
            <w:pPr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開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祖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6EFBF0CF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52522298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同學分組討論並繪製九宮格整理重點，作為此堂課的回顧及複習且發表分享。</w:t>
            </w:r>
          </w:p>
        </w:tc>
        <w:tc>
          <w:tcPr>
            <w:tcW w:w="539" w:type="dxa"/>
          </w:tcPr>
          <w:p w14:paraId="43DE8CE0" w14:textId="77777777" w:rsidR="00F41C1C" w:rsidRPr="00563AAC" w:rsidRDefault="00F41C1C" w:rsidP="00F41C1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BCF5141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B6D0952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19B2F2B" w14:textId="510B7F68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F41C1C" w:rsidRPr="00596DF1" w14:paraId="6B569E3E" w14:textId="77777777" w:rsidTr="00F41C1C">
        <w:trPr>
          <w:jc w:val="center"/>
        </w:trPr>
        <w:tc>
          <w:tcPr>
            <w:tcW w:w="522" w:type="dxa"/>
            <w:vAlign w:val="center"/>
          </w:tcPr>
          <w:p w14:paraId="2668889D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8</w:t>
            </w:r>
          </w:p>
        </w:tc>
        <w:tc>
          <w:tcPr>
            <w:tcW w:w="1458" w:type="dxa"/>
          </w:tcPr>
          <w:p w14:paraId="22501252" w14:textId="71ECD989" w:rsidR="00F41C1C" w:rsidRPr="00823B45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6</w:t>
            </w:r>
          </w:p>
        </w:tc>
        <w:tc>
          <w:tcPr>
            <w:tcW w:w="1559" w:type="dxa"/>
          </w:tcPr>
          <w:p w14:paraId="25CD5CD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526F64D8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第六章清帝國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時期社會文化的變遷</w:t>
            </w:r>
          </w:p>
        </w:tc>
        <w:tc>
          <w:tcPr>
            <w:tcW w:w="1276" w:type="dxa"/>
          </w:tcPr>
          <w:p w14:paraId="167C89EA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社2c-IV-1 從歷史或社會事件中，省思自身或所屬群體的文化淵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源、處境及自主性。</w:t>
            </w:r>
          </w:p>
          <w:p w14:paraId="42C38882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6258CD66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03CCAAA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5DBBB862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歷Cb-IV-2 漢人社會的活動。</w:t>
            </w:r>
          </w:p>
          <w:p w14:paraId="059D8124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6FE706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能說出清帝國時期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漢人社會與文教的發展</w:t>
            </w:r>
          </w:p>
          <w:p w14:paraId="0DFE735A" w14:textId="77777777" w:rsidR="00F41C1C" w:rsidRPr="004E3A93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677" w:type="dxa"/>
          </w:tcPr>
          <w:p w14:paraId="759BF093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7A693009" w14:textId="20757508" w:rsidR="00F41C1C" w:rsidRPr="00C752CE" w:rsidRDefault="00F41C1C" w:rsidP="00F41C1C">
            <w:pPr>
              <w:widowControl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1.請同學閱讀《淡水歷史散步並回答問題</w:t>
            </w:r>
            <w:r w:rsidR="005A0F5F">
              <w:rPr>
                <w:rFonts w:ascii="Poiret One" w:eastAsia="標楷體" w:hAnsi="Poiret One" w:cs="新細明體"/>
                <w:color w:val="000000"/>
                <w:kern w:val="0"/>
                <w:sz w:val="22"/>
              </w:rPr>
              <w:t>»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  <w:r w:rsidRPr="00C752CE"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 xml:space="preserve"> </w:t>
            </w:r>
          </w:p>
          <w:p w14:paraId="3064B432" w14:textId="0869CC7C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2A3BB6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22619D6F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15E178C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1.說明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清帝國時期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文教的發展：</w:t>
            </w:r>
          </w:p>
          <w:p w14:paraId="05E42346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(1)早期文教事業的發展。</w:t>
            </w:r>
          </w:p>
          <w:p w14:paraId="1C29DCE5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(2)臺灣文風的興盛。</w:t>
            </w:r>
          </w:p>
          <w:p w14:paraId="0D0BF3F8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(3)官方及民間教育機構。</w:t>
            </w:r>
          </w:p>
          <w:p w14:paraId="1E9B1C1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介紹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開港後西方文化再傳入：</w:t>
            </w:r>
          </w:p>
          <w:p w14:paraId="3F91F553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(1)馬偕。</w:t>
            </w:r>
          </w:p>
          <w:p w14:paraId="5D7D4FDC" w14:textId="77777777" w:rsidR="00F41C1C" w:rsidRDefault="00F41C1C" w:rsidP="00F41C1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(2)馬雅各。</w:t>
            </w:r>
          </w:p>
          <w:p w14:paraId="2B6D9B8A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26F4D733" w14:textId="77777777" w:rsidR="00F41C1C" w:rsidRPr="004C4946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同學分組討論並繪製九宮格整理重點，作為此堂課的回顧及複習且發表分享。</w:t>
            </w:r>
          </w:p>
        </w:tc>
        <w:tc>
          <w:tcPr>
            <w:tcW w:w="539" w:type="dxa"/>
          </w:tcPr>
          <w:p w14:paraId="4455F01B" w14:textId="77777777" w:rsidR="00F41C1C" w:rsidRPr="00563AAC" w:rsidRDefault="00F41C1C" w:rsidP="00F41C1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2FE90F48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發言</w:t>
            </w:r>
          </w:p>
          <w:p w14:paraId="1AFBFDF9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8388517" w14:textId="504AF181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F41C1C" w:rsidRPr="00596DF1" w14:paraId="1D592527" w14:textId="77777777" w:rsidTr="00F41C1C">
        <w:trPr>
          <w:trHeight w:val="9802"/>
          <w:jc w:val="center"/>
        </w:trPr>
        <w:tc>
          <w:tcPr>
            <w:tcW w:w="522" w:type="dxa"/>
            <w:vAlign w:val="center"/>
          </w:tcPr>
          <w:p w14:paraId="75019706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9</w:t>
            </w:r>
          </w:p>
        </w:tc>
        <w:tc>
          <w:tcPr>
            <w:tcW w:w="1458" w:type="dxa"/>
          </w:tcPr>
          <w:p w14:paraId="25E3C1BD" w14:textId="26625CE6" w:rsidR="00F41C1C" w:rsidRPr="00823B45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29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</w:p>
        </w:tc>
        <w:tc>
          <w:tcPr>
            <w:tcW w:w="1559" w:type="dxa"/>
          </w:tcPr>
          <w:p w14:paraId="300FC07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第二篇臺灣的歷史(上)</w:t>
            </w:r>
          </w:p>
          <w:p w14:paraId="6758698D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第六章清帝國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時期社會文化的變遷</w:t>
            </w:r>
          </w:p>
        </w:tc>
        <w:tc>
          <w:tcPr>
            <w:tcW w:w="1276" w:type="dxa"/>
          </w:tcPr>
          <w:p w14:paraId="45D646E0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社2c-IV-1 從歷史或社會事件中，省思自身或所屬群體的文化淵源、處境及自主性。</w:t>
            </w:r>
          </w:p>
          <w:p w14:paraId="4869D47E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1F09CCCD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5602A4F2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3E7EB4E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歷Cb-IV-1 原住民族社會及其變化。</w:t>
            </w:r>
          </w:p>
        </w:tc>
        <w:tc>
          <w:tcPr>
            <w:tcW w:w="1134" w:type="dxa"/>
          </w:tcPr>
          <w:p w14:paraId="1DEEC55B" w14:textId="77777777" w:rsidR="00F41C1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能瞭解清帝國時期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原住民的社會文化變遷</w:t>
            </w:r>
          </w:p>
          <w:p w14:paraId="6C15F9D1" w14:textId="77777777" w:rsidR="00F41C1C" w:rsidRPr="004E3A93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677" w:type="dxa"/>
          </w:tcPr>
          <w:p w14:paraId="221DA4E3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664B69E9" w14:textId="2423E7E1" w:rsidR="00F41C1C" w:rsidRPr="00C752CE" w:rsidRDefault="00F41C1C" w:rsidP="00F41C1C">
            <w:pPr>
              <w:widowControl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1.請同學閱讀資料並回答問題。</w:t>
            </w:r>
            <w:r w:rsidRPr="00C752CE"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 xml:space="preserve"> </w:t>
            </w:r>
          </w:p>
          <w:p w14:paraId="762AFA7D" w14:textId="7DB8A385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2A3BB6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2A3BB6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69D88E5C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33DA507D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1.說明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清帝國時期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平埔族群的社會文化變遷：</w:t>
            </w:r>
          </w:p>
          <w:p w14:paraId="594EA8EB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(1)官府的壓迫。</w:t>
            </w:r>
          </w:p>
          <w:p w14:paraId="39B33396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(2)土地的流失。</w:t>
            </w:r>
          </w:p>
          <w:p w14:paraId="2ACED0C5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(3)傳統文化的改變。</w:t>
            </w:r>
          </w:p>
          <w:p w14:paraId="5B2BCFC9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(4)族群的遷徙。</w:t>
            </w:r>
          </w:p>
          <w:p w14:paraId="3ACF3107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講解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高山原住民的處境與社會變遷：</w:t>
            </w:r>
          </w:p>
          <w:p w14:paraId="3998BFAC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(1)劃界封山的影響。</w:t>
            </w:r>
          </w:p>
          <w:p w14:paraId="33FDF311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(2)牡丹社事件的影響。</w:t>
            </w:r>
          </w:p>
          <w:p w14:paraId="306294E4" w14:textId="77777777" w:rsidR="00F41C1C" w:rsidRDefault="00F41C1C" w:rsidP="00F41C1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3.配合課後閱讀：清代也有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三線。</w:t>
            </w:r>
          </w:p>
          <w:p w14:paraId="50F6ADC4" w14:textId="77777777" w:rsidR="00F41C1C" w:rsidRDefault="00F41C1C" w:rsidP="00F41C1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</w:t>
            </w:r>
            <w:r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  <w:t>.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歷史探查：圖說臺灣歷史、家鄉古蹟探查之旅。</w:t>
            </w:r>
          </w:p>
          <w:p w14:paraId="22752839" w14:textId="77777777" w:rsidR="00F41C1C" w:rsidRPr="00C752CE" w:rsidRDefault="00F41C1C" w:rsidP="00F41C1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總結活動</w:t>
            </w:r>
          </w:p>
          <w:p w14:paraId="0394DB64" w14:textId="77777777" w:rsidR="00F41C1C" w:rsidRPr="004C4946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同學分組討論並繪製心智圖，作為</w:t>
            </w:r>
            <w:proofErr w:type="gramStart"/>
            <w:r w:rsidRPr="00B4254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  <w:szCs w:val="20"/>
              </w:rPr>
              <w:t>第六章清帝國</w:t>
            </w:r>
            <w:proofErr w:type="gramEnd"/>
            <w:r w:rsidRPr="00B4254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  <w:szCs w:val="20"/>
              </w:rPr>
              <w:t>時期社會文化的變遷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的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回顧及複習且發表分享（考前總複習）。</w:t>
            </w:r>
          </w:p>
        </w:tc>
        <w:tc>
          <w:tcPr>
            <w:tcW w:w="539" w:type="dxa"/>
          </w:tcPr>
          <w:p w14:paraId="48698B3D" w14:textId="77777777" w:rsidR="00F41C1C" w:rsidRPr="00563AAC" w:rsidRDefault="00F41C1C" w:rsidP="00F41C1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40F7F41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1918DCC" w14:textId="77777777" w:rsidR="00F41C1C" w:rsidRDefault="00F41C1C" w:rsidP="00F41C1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1B52500" w14:textId="37F992E4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F41C1C" w:rsidRPr="00596DF1" w14:paraId="4BD86BBB" w14:textId="77777777" w:rsidTr="00F41C1C">
        <w:trPr>
          <w:jc w:val="center"/>
        </w:trPr>
        <w:tc>
          <w:tcPr>
            <w:tcW w:w="522" w:type="dxa"/>
            <w:vAlign w:val="center"/>
          </w:tcPr>
          <w:p w14:paraId="7FF30CD4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58" w:type="dxa"/>
          </w:tcPr>
          <w:p w14:paraId="7604322D" w14:textId="2692AE69" w:rsidR="00F41C1C" w:rsidRPr="00823B45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9(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期末考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)</w:t>
            </w:r>
          </w:p>
        </w:tc>
        <w:tc>
          <w:tcPr>
            <w:tcW w:w="9922" w:type="dxa"/>
            <w:gridSpan w:val="5"/>
            <w:vAlign w:val="center"/>
          </w:tcPr>
          <w:p w14:paraId="32FB4440" w14:textId="77777777" w:rsidR="00F41C1C" w:rsidRDefault="00F41C1C" w:rsidP="00F41C1C">
            <w:pPr>
              <w:spacing w:line="260" w:lineRule="exact"/>
              <w:rPr>
                <w:rFonts w:ascii="標楷體" w:eastAsia="標楷體" w:hAnsi="標楷體" w:cs="Calibri"/>
                <w:color w:val="000000"/>
                <w:kern w:val="0"/>
                <w:sz w:val="22"/>
              </w:rPr>
            </w:pPr>
            <w:r w:rsidRPr="00565329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期末考複習</w:t>
            </w:r>
          </w:p>
          <w:p w14:paraId="6C761008" w14:textId="7C850F1D" w:rsidR="00F41C1C" w:rsidRPr="004C4946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9" w:type="dxa"/>
          </w:tcPr>
          <w:p w14:paraId="0851F95F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  <w:tr w:rsidR="00F41C1C" w:rsidRPr="00596DF1" w14:paraId="53C4C4CE" w14:textId="77777777" w:rsidTr="00F41C1C">
        <w:trPr>
          <w:trHeight w:val="675"/>
          <w:jc w:val="center"/>
        </w:trPr>
        <w:tc>
          <w:tcPr>
            <w:tcW w:w="522" w:type="dxa"/>
            <w:vAlign w:val="center"/>
          </w:tcPr>
          <w:p w14:paraId="48A9C3F1" w14:textId="77777777" w:rsidR="00F41C1C" w:rsidRDefault="00F41C1C" w:rsidP="00F41C1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2"/>
              </w:rPr>
              <w:t>1</w:t>
            </w:r>
          </w:p>
        </w:tc>
        <w:tc>
          <w:tcPr>
            <w:tcW w:w="1458" w:type="dxa"/>
            <w:vAlign w:val="center"/>
          </w:tcPr>
          <w:p w14:paraId="6C19A49C" w14:textId="6439B73A" w:rsidR="00F41C1C" w:rsidRPr="00823B45" w:rsidRDefault="00F41C1C" w:rsidP="00F41C1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1/12-1/17</w:t>
            </w:r>
          </w:p>
        </w:tc>
        <w:tc>
          <w:tcPr>
            <w:tcW w:w="9922" w:type="dxa"/>
            <w:gridSpan w:val="5"/>
          </w:tcPr>
          <w:p w14:paraId="21A80ECB" w14:textId="75DDED3C" w:rsidR="00F41C1C" w:rsidRPr="00F41C1C" w:rsidRDefault="00F41C1C" w:rsidP="00F41C1C">
            <w:pPr>
              <w:spacing w:line="260" w:lineRule="exact"/>
              <w:rPr>
                <w:rFonts w:eastAsiaTheme="minorEastAsia"/>
                <w:b/>
                <w:bCs/>
                <w:szCs w:val="24"/>
              </w:rPr>
            </w:pPr>
            <w:r w:rsidRPr="00F41C1C">
              <w:rPr>
                <w:rFonts w:eastAsiaTheme="minorEastAsia" w:hint="eastAsia"/>
                <w:b/>
                <w:bCs/>
                <w:szCs w:val="24"/>
              </w:rPr>
              <w:t>學習慶典</w:t>
            </w:r>
          </w:p>
        </w:tc>
        <w:tc>
          <w:tcPr>
            <w:tcW w:w="539" w:type="dxa"/>
          </w:tcPr>
          <w:p w14:paraId="474C4375" w14:textId="77777777" w:rsidR="00F41C1C" w:rsidRPr="00563AAC" w:rsidRDefault="00F41C1C" w:rsidP="00F41C1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3EBF02DB" w14:textId="77777777" w:rsidR="000521CA" w:rsidRDefault="000521CA"/>
    <w:p w14:paraId="40DD543D" w14:textId="77777777" w:rsidR="00F87A5D" w:rsidRDefault="00F87A5D" w:rsidP="00046A53"/>
    <w:p w14:paraId="05F58959" w14:textId="77777777" w:rsidR="00F5639F" w:rsidRDefault="00F5639F" w:rsidP="00046A53"/>
    <w:p w14:paraId="37A2BF00" w14:textId="77777777" w:rsidR="00F5639F" w:rsidRDefault="00F5639F" w:rsidP="00046A53"/>
    <w:p w14:paraId="79862828" w14:textId="77777777" w:rsidR="00442C8D" w:rsidRDefault="00442C8D" w:rsidP="00046A53"/>
    <w:p w14:paraId="2ABF7979" w14:textId="77777777" w:rsidR="00442C8D" w:rsidRDefault="00442C8D" w:rsidP="00046A53"/>
    <w:p w14:paraId="0EA3E303" w14:textId="77777777" w:rsidR="00442C8D" w:rsidRDefault="00442C8D" w:rsidP="00046A53"/>
    <w:p w14:paraId="4048AB94" w14:textId="77777777" w:rsidR="00442C8D" w:rsidRDefault="00442C8D" w:rsidP="00046A53"/>
    <w:p w14:paraId="3EEB1D2A" w14:textId="77777777" w:rsidR="00442C8D" w:rsidRDefault="00442C8D" w:rsidP="00046A53"/>
    <w:p w14:paraId="5CCAAA46" w14:textId="77777777" w:rsidR="00442C8D" w:rsidRDefault="00442C8D" w:rsidP="00046A53"/>
    <w:p w14:paraId="65F32D59" w14:textId="77777777" w:rsidR="00442C8D" w:rsidRDefault="00442C8D" w:rsidP="00046A53"/>
    <w:p w14:paraId="3D1F9B14" w14:textId="77777777" w:rsidR="00442C8D" w:rsidRDefault="00442C8D" w:rsidP="00046A53"/>
    <w:p w14:paraId="008D2FC0" w14:textId="77777777" w:rsidR="00442C8D" w:rsidRDefault="00442C8D" w:rsidP="00046A53"/>
    <w:p w14:paraId="436D984A" w14:textId="77777777" w:rsidR="00442C8D" w:rsidRDefault="00442C8D" w:rsidP="00046A53"/>
    <w:p w14:paraId="5E7829EC" w14:textId="77777777" w:rsidR="00442C8D" w:rsidRDefault="00442C8D" w:rsidP="00046A53"/>
    <w:p w14:paraId="42ED1C46" w14:textId="77777777" w:rsidR="00442C8D" w:rsidRDefault="00442C8D" w:rsidP="00046A53"/>
    <w:p w14:paraId="1D628598" w14:textId="77777777" w:rsidR="00442C8D" w:rsidRDefault="00442C8D" w:rsidP="00046A53"/>
    <w:p w14:paraId="67ABDBBA" w14:textId="77777777" w:rsidR="00442C8D" w:rsidRDefault="00442C8D" w:rsidP="00046A53"/>
    <w:p w14:paraId="471961A9" w14:textId="77777777" w:rsidR="00442C8D" w:rsidRDefault="00442C8D" w:rsidP="00046A53"/>
    <w:p w14:paraId="33C46A3C" w14:textId="77777777" w:rsidR="00442C8D" w:rsidRDefault="00442C8D" w:rsidP="00046A53"/>
    <w:p w14:paraId="112C5179" w14:textId="77777777" w:rsidR="00442C8D" w:rsidRDefault="00442C8D" w:rsidP="00046A53"/>
    <w:p w14:paraId="6C3E41FB" w14:textId="77777777" w:rsidR="00442C8D" w:rsidRDefault="00442C8D" w:rsidP="00046A53"/>
    <w:p w14:paraId="2B762EC6" w14:textId="77777777" w:rsidR="00442C8D" w:rsidRDefault="00442C8D" w:rsidP="00046A53"/>
    <w:p w14:paraId="6FED2DAE" w14:textId="77777777" w:rsidR="00010DBC" w:rsidRDefault="00010DBC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78FE5E8C" w14:textId="77777777" w:rsidR="004E3A93" w:rsidRDefault="004E3A93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517E2841" w14:textId="77777777" w:rsidR="004E3A93" w:rsidRDefault="004E3A93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6FDB2824" w14:textId="77777777" w:rsidR="004E3A93" w:rsidRDefault="004E3A93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459FE7D0" w14:textId="77777777" w:rsidR="004E3A93" w:rsidRDefault="004E3A93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228CDE6C" w14:textId="77777777" w:rsidR="004E3A93" w:rsidRDefault="004E3A93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113D9022" w14:textId="77777777" w:rsidR="004E3A93" w:rsidRDefault="004E3A93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01CF12FD" w14:textId="77777777" w:rsidR="004E3A93" w:rsidRDefault="004E3A93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001834F4" w14:textId="77777777" w:rsidR="004E3A93" w:rsidRDefault="004E3A93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3BB41B3B" w14:textId="77777777" w:rsidR="004E3A93" w:rsidRDefault="004E3A93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078585D1" w14:textId="77777777" w:rsidR="004E3A93" w:rsidRDefault="004E3A93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286B4E3C" w14:textId="77777777" w:rsidR="004E3A93" w:rsidRDefault="004E3A93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37A52D30" w14:textId="77777777" w:rsidR="004E3A93" w:rsidRDefault="004E3A93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56C358A9" w14:textId="77777777" w:rsidR="004E3A93" w:rsidRDefault="004E3A93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1F2D3D83" w14:textId="77777777" w:rsidR="004E3A93" w:rsidRDefault="004E3A93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23A18B0B" w14:textId="77777777" w:rsidR="008426A0" w:rsidRDefault="008426A0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259D9692" w14:textId="77777777" w:rsidR="004E3A93" w:rsidRDefault="004E3A93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7B614094" w14:textId="77777777" w:rsidR="002A3BB6" w:rsidRDefault="002A3BB6" w:rsidP="00F5639F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29A6198F" w14:textId="77777777" w:rsidR="00F5639F" w:rsidRPr="007661DA" w:rsidRDefault="00F5639F" w:rsidP="00F5639F">
      <w:pPr>
        <w:spacing w:afterLines="50" w:after="18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lastRenderedPageBreak/>
        <w:t>嘉義市</w:t>
      </w:r>
      <w:r w:rsidR="00AA29E3">
        <w:rPr>
          <w:rFonts w:ascii="標楷體" w:eastAsia="標楷體" w:hAnsi="標楷體" w:hint="eastAsia"/>
          <w:b/>
          <w:color w:val="000000"/>
          <w:sz w:val="28"/>
          <w:szCs w:val="28"/>
        </w:rPr>
        <w:t>大業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國民中學</w:t>
      </w:r>
      <w:r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部定課程(</w:t>
      </w:r>
      <w:r w:rsidRPr="007A58EC">
        <w:rPr>
          <w:rFonts w:ascii="標楷體" w:eastAsia="標楷體" w:hAnsi="標楷體" w:hint="eastAsia"/>
          <w:b/>
          <w:color w:val="000000"/>
          <w:sz w:val="28"/>
          <w:szCs w:val="28"/>
        </w:rPr>
        <w:t>社會</w:t>
      </w:r>
      <w:r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領域課程)課程計畫</w:t>
      </w:r>
      <w:r w:rsidRPr="007661DA"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99"/>
        <w:gridCol w:w="973"/>
        <w:gridCol w:w="397"/>
        <w:gridCol w:w="713"/>
        <w:gridCol w:w="1247"/>
        <w:gridCol w:w="103"/>
        <w:gridCol w:w="899"/>
        <w:gridCol w:w="697"/>
        <w:gridCol w:w="865"/>
        <w:gridCol w:w="974"/>
        <w:gridCol w:w="4093"/>
      </w:tblGrid>
      <w:tr w:rsidR="00F5639F" w:rsidRPr="00DD3F78" w14:paraId="073B6C3E" w14:textId="77777777" w:rsidTr="00AA29E3">
        <w:tc>
          <w:tcPr>
            <w:tcW w:w="12328" w:type="dxa"/>
            <w:gridSpan w:val="12"/>
            <w:vAlign w:val="center"/>
          </w:tcPr>
          <w:p w14:paraId="642F5777" w14:textId="067538DC" w:rsidR="00F5639F" w:rsidRDefault="00F5639F" w:rsidP="00AA29E3">
            <w:pPr>
              <w:tabs>
                <w:tab w:val="num" w:pos="720"/>
              </w:tabs>
              <w:spacing w:line="240" w:lineRule="exact"/>
              <w:ind w:left="720" w:hanging="720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C5A5E">
              <w:rPr>
                <w:rFonts w:ascii="標楷體" w:eastAsia="標楷體" w:hAnsi="標楷體" w:hint="eastAsia"/>
                <w:szCs w:val="24"/>
              </w:rPr>
              <w:t>嘉義市</w:t>
            </w:r>
            <w:r w:rsidR="00AA29E3">
              <w:rPr>
                <w:rFonts w:ascii="標楷體" w:eastAsia="標楷體" w:hAnsi="標楷體" w:hint="eastAsia"/>
                <w:szCs w:val="24"/>
              </w:rPr>
              <w:t>大業</w:t>
            </w:r>
            <w:r w:rsidRPr="008C5A5E">
              <w:rPr>
                <w:rFonts w:ascii="標楷體" w:eastAsia="標楷體" w:hAnsi="標楷體" w:hint="eastAsia"/>
                <w:szCs w:val="24"/>
              </w:rPr>
              <w:t>國民中學</w:t>
            </w:r>
            <w:r w:rsidR="00AA29E3">
              <w:rPr>
                <w:rFonts w:ascii="標楷體" w:eastAsia="標楷體" w:hAnsi="標楷體" w:hint="eastAsia"/>
                <w:szCs w:val="24"/>
              </w:rPr>
              <w:t>11</w:t>
            </w:r>
            <w:r w:rsidR="008426A0">
              <w:rPr>
                <w:rFonts w:ascii="標楷體" w:eastAsia="標楷體" w:hAnsi="標楷體" w:hint="eastAsia"/>
                <w:szCs w:val="24"/>
              </w:rPr>
              <w:t>4</w:t>
            </w:r>
            <w:r w:rsidRPr="008C5A5E">
              <w:rPr>
                <w:rFonts w:ascii="標楷體" w:eastAsia="標楷體" w:hAnsi="標楷體" w:hint="eastAsia"/>
                <w:szCs w:val="24"/>
              </w:rPr>
              <w:t>學年</w:t>
            </w:r>
            <w:proofErr w:type="gramStart"/>
            <w:r w:rsidRPr="008C5A5E">
              <w:rPr>
                <w:rFonts w:ascii="標楷體" w:eastAsia="標楷體" w:hAnsi="標楷體" w:hint="eastAsia"/>
                <w:szCs w:val="24"/>
              </w:rPr>
              <w:t>度</w:t>
            </w:r>
            <w:r w:rsidR="008426A0">
              <w:rPr>
                <w:rFonts w:ascii="標楷體" w:eastAsia="標楷體" w:hAnsi="標楷體" w:hint="eastAsia"/>
                <w:szCs w:val="24"/>
              </w:rPr>
              <w:t>春夏學季</w:t>
            </w:r>
            <w:proofErr w:type="gramEnd"/>
            <w:r w:rsidRPr="008C5A5E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8C5A5E">
              <w:rPr>
                <w:rFonts w:ascii="標楷體" w:eastAsia="標楷體" w:hAnsi="標楷體" w:hint="eastAsia"/>
                <w:szCs w:val="24"/>
                <w:u w:val="thick"/>
              </w:rPr>
              <w:t xml:space="preserve"> 七 </w:t>
            </w:r>
            <w:r w:rsidRPr="008C5A5E">
              <w:rPr>
                <w:rFonts w:ascii="標楷體" w:eastAsia="標楷體" w:hAnsi="標楷體" w:hint="eastAsia"/>
                <w:szCs w:val="24"/>
              </w:rPr>
              <w:t xml:space="preserve"> 年級 </w:t>
            </w:r>
            <w:r>
              <w:rPr>
                <w:rFonts w:ascii="標楷體" w:eastAsia="標楷體" w:hAnsi="標楷體" w:hint="eastAsia"/>
                <w:szCs w:val="24"/>
                <w:u w:val="thick"/>
              </w:rPr>
              <w:t>社會</w:t>
            </w:r>
            <w:r w:rsidRPr="008C5A5E">
              <w:rPr>
                <w:rFonts w:ascii="標楷體" w:eastAsia="標楷體" w:hAnsi="標楷體" w:hint="eastAsia"/>
                <w:szCs w:val="24"/>
              </w:rPr>
              <w:t>領域課程計畫</w:t>
            </w:r>
          </w:p>
        </w:tc>
      </w:tr>
      <w:tr w:rsidR="00F5639F" w:rsidRPr="00DD3F78" w14:paraId="7A07ED01" w14:textId="77777777" w:rsidTr="00AA29E3">
        <w:tc>
          <w:tcPr>
            <w:tcW w:w="2340" w:type="dxa"/>
            <w:gridSpan w:val="3"/>
            <w:vAlign w:val="center"/>
          </w:tcPr>
          <w:p w14:paraId="0DB42B3E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357" w:type="dxa"/>
            <w:gridSpan w:val="3"/>
            <w:vAlign w:val="center"/>
          </w:tcPr>
          <w:p w14:paraId="53EB9D26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  <w:r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64" w:type="dxa"/>
            <w:gridSpan w:val="4"/>
            <w:vAlign w:val="center"/>
          </w:tcPr>
          <w:p w14:paraId="10F89A6B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5067" w:type="dxa"/>
            <w:gridSpan w:val="2"/>
          </w:tcPr>
          <w:p w14:paraId="2C48A5A8" w14:textId="77777777" w:rsidR="00F5639F" w:rsidRDefault="00F5639F" w:rsidP="00AA29E3">
            <w:pPr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社會領域團隊</w:t>
            </w:r>
          </w:p>
        </w:tc>
      </w:tr>
      <w:tr w:rsidR="00F5639F" w:rsidRPr="00DD3F78" w14:paraId="4AB69D39" w14:textId="77777777" w:rsidTr="00AA29E3">
        <w:trPr>
          <w:trHeight w:val="320"/>
        </w:trPr>
        <w:tc>
          <w:tcPr>
            <w:tcW w:w="2340" w:type="dxa"/>
            <w:gridSpan w:val="3"/>
            <w:vMerge w:val="restart"/>
            <w:vAlign w:val="center"/>
          </w:tcPr>
          <w:p w14:paraId="1D1C2A70" w14:textId="77777777" w:rsidR="00F5639F" w:rsidRPr="00DD3F78" w:rsidRDefault="00F5639F" w:rsidP="00AA29E3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110" w:type="dxa"/>
            <w:gridSpan w:val="2"/>
            <w:vAlign w:val="center"/>
          </w:tcPr>
          <w:p w14:paraId="5C94D3E4" w14:textId="77777777" w:rsidR="00F5639F" w:rsidRPr="00DD3F78" w:rsidRDefault="00F5639F" w:rsidP="00AA29E3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8878" w:type="dxa"/>
            <w:gridSpan w:val="7"/>
          </w:tcPr>
          <w:p w14:paraId="5491BD6D" w14:textId="77777777" w:rsidR="00F5639F" w:rsidRPr="007A4626" w:rsidRDefault="00F5639F" w:rsidP="00AA29E3">
            <w:pPr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7A462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A2系統思考與解決問題</w:t>
            </w:r>
          </w:p>
          <w:p w14:paraId="761CD224" w14:textId="77777777" w:rsidR="00F5639F" w:rsidRDefault="00F5639F" w:rsidP="00AA29E3">
            <w:r w:rsidRPr="007A462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B1符號運用與溝通表達</w:t>
            </w:r>
          </w:p>
        </w:tc>
      </w:tr>
      <w:tr w:rsidR="00F5639F" w:rsidRPr="00DD3F78" w14:paraId="0121CCF3" w14:textId="77777777" w:rsidTr="00AA29E3">
        <w:trPr>
          <w:trHeight w:val="320"/>
        </w:trPr>
        <w:tc>
          <w:tcPr>
            <w:tcW w:w="2340" w:type="dxa"/>
            <w:gridSpan w:val="3"/>
            <w:vMerge/>
            <w:vAlign w:val="center"/>
          </w:tcPr>
          <w:p w14:paraId="5ABA6E25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3D20647F" w14:textId="77777777" w:rsidR="00F5639F" w:rsidRPr="00DD3F78" w:rsidRDefault="00F5639F" w:rsidP="00AA29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Cs w:val="24"/>
              </w:rPr>
              <w:t>領綱</w:t>
            </w:r>
            <w:proofErr w:type="gramEnd"/>
          </w:p>
        </w:tc>
        <w:tc>
          <w:tcPr>
            <w:tcW w:w="8878" w:type="dxa"/>
            <w:gridSpan w:val="7"/>
          </w:tcPr>
          <w:p w14:paraId="1EBC3AEC" w14:textId="77777777" w:rsidR="00F5639F" w:rsidRDefault="00F5639F" w:rsidP="00AA29E3">
            <w:r>
              <w:rPr>
                <w:rFonts w:ascii="標楷體" w:eastAsia="標楷體" w:hAnsi="標楷體" w:hint="eastAsia"/>
                <w:sz w:val="22"/>
              </w:rPr>
              <w:t>社-J-A2 覺察人類生活相關議題，進而分析判斷及反思，並嘗試改善或解決問題。</w:t>
            </w:r>
          </w:p>
          <w:p w14:paraId="362D40F5" w14:textId="77777777" w:rsidR="00F5639F" w:rsidRDefault="00F5639F" w:rsidP="00AA29E3">
            <w:r>
              <w:rPr>
                <w:rFonts w:ascii="標楷體" w:eastAsia="標楷體" w:hAnsi="標楷體" w:hint="eastAsia"/>
                <w:sz w:val="22"/>
              </w:rPr>
              <w:t>社-J-B1 運用文字、語言、表格與圖像等表徵符號，表達人類生活的豐富面貌，並能促進相互溝通與理解。</w:t>
            </w:r>
          </w:p>
        </w:tc>
      </w:tr>
      <w:tr w:rsidR="00F5639F" w:rsidRPr="00DD3F78" w14:paraId="744A641E" w14:textId="77777777" w:rsidTr="00AA29E3">
        <w:trPr>
          <w:trHeight w:val="219"/>
        </w:trPr>
        <w:tc>
          <w:tcPr>
            <w:tcW w:w="2340" w:type="dxa"/>
            <w:gridSpan w:val="3"/>
            <w:vMerge w:val="restart"/>
            <w:vAlign w:val="center"/>
          </w:tcPr>
          <w:p w14:paraId="08C046DF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110" w:type="dxa"/>
            <w:gridSpan w:val="2"/>
            <w:vAlign w:val="center"/>
          </w:tcPr>
          <w:p w14:paraId="536B7C27" w14:textId="77777777" w:rsidR="00F5639F" w:rsidRPr="00DD3F78" w:rsidRDefault="00F5639F" w:rsidP="00AA29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8878" w:type="dxa"/>
            <w:gridSpan w:val="7"/>
          </w:tcPr>
          <w:p w14:paraId="5D86D0C6" w14:textId="77777777" w:rsidR="00F5639F" w:rsidRDefault="00F5639F" w:rsidP="00AA29E3">
            <w:r>
              <w:rPr>
                <w:rFonts w:ascii="標楷體" w:eastAsia="標楷體" w:hAnsi="標楷體" w:cs="標楷體" w:hint="eastAsia"/>
                <w:sz w:val="22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cs="標楷體" w:hint="eastAsia"/>
                <w:sz w:val="22"/>
              </w:rPr>
              <w:t>理解所習得</w:t>
            </w:r>
            <w:proofErr w:type="gramEnd"/>
            <w:r>
              <w:rPr>
                <w:rFonts w:ascii="標楷體" w:eastAsia="標楷體" w:hAnsi="標楷體" w:cs="標楷體" w:hint="eastAsia"/>
                <w:sz w:val="22"/>
              </w:rPr>
              <w:t>歷史事件的發展歷程與重要歷史變遷。</w:t>
            </w:r>
          </w:p>
          <w:p w14:paraId="180433F8" w14:textId="77777777" w:rsidR="00F5639F" w:rsidRDefault="00F5639F" w:rsidP="00AA29E3">
            <w:r>
              <w:rPr>
                <w:rFonts w:ascii="標楷體" w:eastAsia="標楷體" w:hAnsi="標楷體" w:cs="標楷體" w:hint="eastAsia"/>
                <w:sz w:val="22"/>
              </w:rPr>
              <w:t>歷1b-IV-2 運用歷史資料，進行歷史事件的因果分析與詮釋。</w:t>
            </w:r>
          </w:p>
        </w:tc>
      </w:tr>
      <w:tr w:rsidR="00F5639F" w:rsidRPr="00DD3F78" w14:paraId="39B713BC" w14:textId="77777777" w:rsidTr="00AA29E3">
        <w:trPr>
          <w:trHeight w:val="219"/>
        </w:trPr>
        <w:tc>
          <w:tcPr>
            <w:tcW w:w="2340" w:type="dxa"/>
            <w:gridSpan w:val="3"/>
            <w:vMerge/>
            <w:vAlign w:val="center"/>
          </w:tcPr>
          <w:p w14:paraId="64EFC77C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5DC4D229" w14:textId="77777777" w:rsidR="00F5639F" w:rsidRPr="00DD3F78" w:rsidRDefault="00F5639F" w:rsidP="00AA29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8878" w:type="dxa"/>
            <w:gridSpan w:val="7"/>
          </w:tcPr>
          <w:p w14:paraId="62BF613C" w14:textId="77777777" w:rsidR="00F5639F" w:rsidRPr="007A4626" w:rsidRDefault="00F5639F" w:rsidP="00AA29E3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7A462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歷Ea-IV-1 殖民統治體制的建立。</w:t>
            </w:r>
          </w:p>
          <w:p w14:paraId="63021BAD" w14:textId="77777777" w:rsidR="00F5639F" w:rsidRPr="007A4626" w:rsidRDefault="00F5639F" w:rsidP="00AA29E3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7A462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歷Ea-IV-2 基礎建設與產業政策。</w:t>
            </w:r>
          </w:p>
          <w:p w14:paraId="62ECB6BA" w14:textId="77777777" w:rsidR="00F5639F" w:rsidRPr="007A4626" w:rsidRDefault="00F5639F" w:rsidP="00AA29E3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7A462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歷Ea-IV-3 「理</w:t>
            </w:r>
            <w:proofErr w:type="gramStart"/>
            <w:r w:rsidRPr="007A462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蕃</w:t>
            </w:r>
            <w:proofErr w:type="gramEnd"/>
            <w:r w:rsidRPr="007A462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」政策與原住民族社會的對應。</w:t>
            </w:r>
          </w:p>
          <w:p w14:paraId="2E2AF994" w14:textId="77777777" w:rsidR="00F5639F" w:rsidRPr="007A4626" w:rsidRDefault="00F5639F" w:rsidP="00AA29E3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7A462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歷Eb-IV-1 現代教育與文化啟蒙運動。</w:t>
            </w:r>
          </w:p>
          <w:p w14:paraId="41B56DD8" w14:textId="77777777" w:rsidR="00F5639F" w:rsidRPr="007A4626" w:rsidRDefault="00F5639F" w:rsidP="00AA29E3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7A462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歷Eb-IV-2 都會文化的出現。</w:t>
            </w:r>
          </w:p>
          <w:p w14:paraId="6843D175" w14:textId="77777777" w:rsidR="00F5639F" w:rsidRPr="007A4626" w:rsidRDefault="00F5639F" w:rsidP="00AA29E3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7A462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歷Eb-IV-3 新舊文化的衝突與在地社會的調適。</w:t>
            </w:r>
          </w:p>
          <w:p w14:paraId="0CC7551E" w14:textId="77777777" w:rsidR="00F5639F" w:rsidRPr="007A4626" w:rsidRDefault="00F5639F" w:rsidP="00AA29E3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7A462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歷Fa-IV-1 中華民國統治體制的移入與轉變。</w:t>
            </w:r>
          </w:p>
          <w:p w14:paraId="56190AAE" w14:textId="77777777" w:rsidR="00F5639F" w:rsidRPr="007A4626" w:rsidRDefault="00F5639F" w:rsidP="00AA29E3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7A462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歷Fa-IV-2 二二八事件與白色恐怖。</w:t>
            </w:r>
          </w:p>
          <w:p w14:paraId="19BBAA8D" w14:textId="77777777" w:rsidR="00F5639F" w:rsidRPr="007A4626" w:rsidRDefault="00F5639F" w:rsidP="00AA29E3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7A462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歷Fa-IV-3 國家政策下的原住民族。</w:t>
            </w:r>
          </w:p>
          <w:p w14:paraId="4F8AA7EE" w14:textId="77777777" w:rsidR="00F5639F" w:rsidRPr="007A4626" w:rsidRDefault="00F5639F" w:rsidP="00AA29E3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7A462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歷Fa-IV-4 臺海兩岸關係與臺灣的國際處境。</w:t>
            </w:r>
          </w:p>
          <w:p w14:paraId="155944F5" w14:textId="77777777" w:rsidR="00F5639F" w:rsidRPr="007A4626" w:rsidRDefault="00F5639F" w:rsidP="00AA29E3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7A462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歷Fb-IV-1 經濟發展與社會轉型。</w:t>
            </w:r>
          </w:p>
          <w:p w14:paraId="1CB72946" w14:textId="77777777" w:rsidR="00F5639F" w:rsidRDefault="00F5639F" w:rsidP="00AA29E3">
            <w:r w:rsidRPr="007A462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歷Fb-IV-2 大眾文化的演變。</w:t>
            </w:r>
          </w:p>
        </w:tc>
      </w:tr>
      <w:tr w:rsidR="00F5639F" w:rsidRPr="00DD3F78" w14:paraId="22693FAF" w14:textId="77777777" w:rsidTr="00AA29E3">
        <w:tc>
          <w:tcPr>
            <w:tcW w:w="2340" w:type="dxa"/>
            <w:gridSpan w:val="3"/>
            <w:vAlign w:val="center"/>
          </w:tcPr>
          <w:p w14:paraId="3F7CDAB4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融入之議題</w:t>
            </w:r>
          </w:p>
        </w:tc>
        <w:tc>
          <w:tcPr>
            <w:tcW w:w="9988" w:type="dxa"/>
            <w:gridSpan w:val="9"/>
          </w:tcPr>
          <w:p w14:paraId="33DF0934" w14:textId="77777777" w:rsidR="00F5639F" w:rsidRPr="007A4626" w:rsidRDefault="00F5639F" w:rsidP="00AA29E3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A4626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【人權教育】</w:t>
            </w:r>
          </w:p>
          <w:p w14:paraId="0E70D341" w14:textId="77777777" w:rsidR="00F5639F" w:rsidRPr="007A4626" w:rsidRDefault="00F5639F" w:rsidP="00AA29E3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A4626">
              <w:rPr>
                <w:rFonts w:ascii="標楷體" w:eastAsia="標楷體" w:hAnsi="標楷體" w:cs="Arial Unicode MS" w:hint="eastAsia"/>
                <w:color w:val="000000"/>
                <w:sz w:val="22"/>
              </w:rPr>
              <w:t>人J2 關懷國內人權議題，提出一個符合正義的社會藍圖，並進行社會改進與行動。</w:t>
            </w:r>
          </w:p>
          <w:p w14:paraId="19652368" w14:textId="77777777" w:rsidR="00F5639F" w:rsidRPr="007A4626" w:rsidRDefault="00F5639F" w:rsidP="00AA29E3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A4626">
              <w:rPr>
                <w:rFonts w:ascii="標楷體" w:eastAsia="標楷體" w:hAnsi="標楷體" w:cs="Arial Unicode MS" w:hint="eastAsia"/>
                <w:color w:val="000000"/>
                <w:sz w:val="22"/>
              </w:rPr>
              <w:t>人J4 了解平等、正義的原則，並在生活中實踐。</w:t>
            </w:r>
          </w:p>
          <w:p w14:paraId="580C087F" w14:textId="77777777" w:rsidR="00F5639F" w:rsidRPr="007A4626" w:rsidRDefault="00F5639F" w:rsidP="00AA29E3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A4626">
              <w:rPr>
                <w:rFonts w:ascii="標楷體" w:eastAsia="標楷體" w:hAnsi="標楷體" w:cs="Arial Unicode MS" w:hint="eastAsia"/>
                <w:color w:val="000000"/>
                <w:sz w:val="22"/>
              </w:rPr>
              <w:t>人J5 了解社會上有不同的群體和文化，尊重並欣賞其差異。</w:t>
            </w:r>
          </w:p>
          <w:p w14:paraId="60AEE76C" w14:textId="77777777" w:rsidR="00F5639F" w:rsidRPr="007A4626" w:rsidRDefault="00F5639F" w:rsidP="00AA29E3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A4626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【閱讀素養教育】</w:t>
            </w:r>
          </w:p>
          <w:p w14:paraId="30F0FAAB" w14:textId="77777777" w:rsidR="00F5639F" w:rsidRPr="007A4626" w:rsidRDefault="00F5639F" w:rsidP="00AA29E3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A4626">
              <w:rPr>
                <w:rFonts w:ascii="標楷體" w:eastAsia="標楷體" w:hAnsi="標楷體" w:cs="Arial Unicode MS" w:hint="eastAsia"/>
                <w:color w:val="000000"/>
                <w:sz w:val="22"/>
              </w:rPr>
              <w:t>閱J1 發展多元文本的閱讀策略。</w:t>
            </w:r>
          </w:p>
          <w:p w14:paraId="27CD4332" w14:textId="77777777" w:rsidR="00F5639F" w:rsidRPr="007A4626" w:rsidRDefault="00F5639F" w:rsidP="00AA29E3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A4626">
              <w:rPr>
                <w:rFonts w:ascii="標楷體" w:eastAsia="標楷體" w:hAnsi="標楷體" w:cs="Arial Unicode MS" w:hint="eastAsia"/>
                <w:color w:val="000000"/>
                <w:sz w:val="22"/>
              </w:rPr>
              <w:t>閱J2 發展跨文本的比對、分析、深究的能力，以判讀文本知識的正確性。</w:t>
            </w:r>
          </w:p>
          <w:p w14:paraId="08979D2D" w14:textId="77777777" w:rsidR="00F5639F" w:rsidRPr="007A4626" w:rsidRDefault="00F5639F" w:rsidP="00AA29E3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A4626">
              <w:rPr>
                <w:rFonts w:ascii="標楷體" w:eastAsia="標楷體" w:hAnsi="標楷體" w:cs="Arial Unicode MS" w:hint="eastAsia"/>
                <w:color w:val="000000"/>
                <w:sz w:val="22"/>
              </w:rPr>
              <w:t>閱J3 理解學科知識內的重要詞彙的意涵，並懂得如何運用該詞彙與他人進行溝通。</w:t>
            </w:r>
          </w:p>
          <w:p w14:paraId="3B7569D1" w14:textId="77777777" w:rsidR="00F5639F" w:rsidRPr="000D521C" w:rsidRDefault="00F5639F" w:rsidP="00AA29E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7A4626">
              <w:rPr>
                <w:rFonts w:ascii="標楷體" w:eastAsia="標楷體" w:hAnsi="標楷體" w:cs="Arial Unicode MS" w:hint="eastAsia"/>
                <w:color w:val="000000"/>
                <w:sz w:val="22"/>
              </w:rPr>
              <w:t>閱J7 小心求證資訊來源，判讀文本知識的正確性。</w:t>
            </w:r>
          </w:p>
        </w:tc>
      </w:tr>
      <w:tr w:rsidR="00F5639F" w:rsidRPr="00DD3F78" w14:paraId="3F985F58" w14:textId="77777777" w:rsidTr="00AA29E3">
        <w:trPr>
          <w:trHeight w:val="300"/>
        </w:trPr>
        <w:tc>
          <w:tcPr>
            <w:tcW w:w="2340" w:type="dxa"/>
            <w:gridSpan w:val="3"/>
            <w:vAlign w:val="center"/>
          </w:tcPr>
          <w:p w14:paraId="3ABCDE5D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學習目標</w:t>
            </w:r>
          </w:p>
        </w:tc>
        <w:tc>
          <w:tcPr>
            <w:tcW w:w="9988" w:type="dxa"/>
            <w:gridSpan w:val="9"/>
            <w:vAlign w:val="center"/>
          </w:tcPr>
          <w:p w14:paraId="7AAB5BB1" w14:textId="77777777" w:rsidR="00F5639F" w:rsidRDefault="00F5639F" w:rsidP="00AA29E3">
            <w:pPr>
              <w:rPr>
                <w:rFonts w:ascii="標楷體" w:eastAsia="標楷體" w:hAnsi="標楷體"/>
                <w:bCs/>
                <w:sz w:val="22"/>
              </w:rPr>
            </w:pPr>
            <w:r w:rsidRPr="007A4626">
              <w:rPr>
                <w:rFonts w:ascii="標楷體" w:eastAsia="標楷體" w:hAnsi="標楷體" w:hint="eastAsia"/>
                <w:bCs/>
                <w:sz w:val="22"/>
              </w:rPr>
              <w:t>歷史</w:t>
            </w:r>
          </w:p>
          <w:p w14:paraId="1AE98133" w14:textId="77777777" w:rsidR="00F5639F" w:rsidRPr="00562437" w:rsidRDefault="00F5639F" w:rsidP="00AA29E3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地理、歷史、公民教學基本理念，旨在培養學生正確的地理、歷史、公民知識和思考判斷的能力，內容包括：</w:t>
            </w:r>
          </w:p>
          <w:p w14:paraId="0B0E4A96" w14:textId="77777777" w:rsidR="00F5639F" w:rsidRDefault="00F5639F" w:rsidP="00AA29E3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1.使學生具備良好的思考、組織、表達、溝通、判斷價值等基本能力。</w:t>
            </w:r>
          </w:p>
          <w:p w14:paraId="3E5013CA" w14:textId="77777777" w:rsidR="00F5639F" w:rsidRDefault="00F5639F" w:rsidP="00AA29E3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2.使學生對臺灣地理、臺灣歷史及公民道德，能有深入淺出的認識。</w:t>
            </w:r>
          </w:p>
          <w:p w14:paraId="2114082C" w14:textId="77777777" w:rsidR="00F5639F" w:rsidRDefault="00F5639F" w:rsidP="00AA29E3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3.培養學生應用地理、歷史、公民知識，從事思考、理解、協調、討論，吸收生活經驗，擴大人生視野。</w:t>
            </w:r>
          </w:p>
          <w:p w14:paraId="188A4705" w14:textId="77777777" w:rsidR="00F5639F" w:rsidRDefault="00F5639F" w:rsidP="00AA29E3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本冊教學</w:t>
            </w:r>
            <w:proofErr w:type="gramEnd"/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內容包含三個單元主題：地理教室、歷史教室和公民教室，讓學生在有趣而活潑的教材引導下，提升讀書及自學能力，奠定良好學習基礎。</w:t>
            </w:r>
          </w:p>
          <w:p w14:paraId="0BD345CA" w14:textId="77777777" w:rsidR="00F5639F" w:rsidRPr="00562437" w:rsidRDefault="00F5639F" w:rsidP="00AA29E3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（二）歷史教室：</w:t>
            </w:r>
          </w:p>
          <w:p w14:paraId="432907FC" w14:textId="77777777" w:rsidR="00F5639F" w:rsidRDefault="00F5639F" w:rsidP="00AA29E3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1.學習臺灣近代歷史，了解發生臺灣歷史脈絡。</w:t>
            </w:r>
          </w:p>
          <w:p w14:paraId="182431D4" w14:textId="77777777" w:rsidR="00F5639F" w:rsidRPr="007A4626" w:rsidRDefault="00F5639F" w:rsidP="00AA29E3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2.了解近代臺灣歷史人物的事蹟和歷史事件的演變。</w:t>
            </w:r>
          </w:p>
        </w:tc>
      </w:tr>
      <w:tr w:rsidR="00F5639F" w:rsidRPr="00DD3F78" w14:paraId="242DB329" w14:textId="77777777" w:rsidTr="00AA29E3">
        <w:tc>
          <w:tcPr>
            <w:tcW w:w="2340" w:type="dxa"/>
            <w:gridSpan w:val="3"/>
            <w:vAlign w:val="center"/>
          </w:tcPr>
          <w:p w14:paraId="538E77D4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教學與評量說明</w:t>
            </w:r>
          </w:p>
        </w:tc>
        <w:tc>
          <w:tcPr>
            <w:tcW w:w="9988" w:type="dxa"/>
            <w:gridSpan w:val="9"/>
            <w:vAlign w:val="center"/>
          </w:tcPr>
          <w:p w14:paraId="1B97D716" w14:textId="77777777" w:rsidR="00F5639F" w:rsidRPr="002D78CF" w:rsidRDefault="00F5639F" w:rsidP="00AA29E3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1.資料蒐集與整理</w:t>
            </w:r>
          </w:p>
          <w:p w14:paraId="2B231D04" w14:textId="77777777" w:rsidR="00F5639F" w:rsidRPr="002D78CF" w:rsidRDefault="00F5639F" w:rsidP="00AA29E3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2.課堂問答</w:t>
            </w:r>
          </w:p>
          <w:p w14:paraId="7D1CFADD" w14:textId="77777777" w:rsidR="00F5639F" w:rsidRPr="002D78CF" w:rsidRDefault="00F5639F" w:rsidP="00AA29E3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3.隨堂測驗</w:t>
            </w:r>
          </w:p>
          <w:p w14:paraId="5BD0FD60" w14:textId="77777777" w:rsidR="00F5639F" w:rsidRPr="002D78CF" w:rsidRDefault="00F5639F" w:rsidP="00AA29E3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4.分組討論</w:t>
            </w:r>
          </w:p>
          <w:p w14:paraId="7B9526E9" w14:textId="77777777" w:rsidR="00F5639F" w:rsidRPr="002D78CF" w:rsidRDefault="00F5639F" w:rsidP="00AA29E3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5.紙筆測驗</w:t>
            </w:r>
          </w:p>
          <w:p w14:paraId="2402AD16" w14:textId="77777777" w:rsidR="00F5639F" w:rsidRPr="002D78CF" w:rsidRDefault="00F5639F" w:rsidP="00AA29E3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6.訪談紀錄</w:t>
            </w:r>
          </w:p>
          <w:p w14:paraId="15B6E2F6" w14:textId="77777777" w:rsidR="00F5639F" w:rsidRDefault="00F5639F" w:rsidP="00AA29E3">
            <w:r w:rsidRPr="002D78CF">
              <w:rPr>
                <w:rFonts w:ascii="標楷體" w:eastAsia="標楷體" w:hAnsi="標楷體" w:hint="eastAsia"/>
                <w:sz w:val="22"/>
              </w:rPr>
              <w:t>7.心得報告</w:t>
            </w:r>
          </w:p>
        </w:tc>
      </w:tr>
      <w:tr w:rsidR="00F5639F" w:rsidRPr="00DD3F78" w14:paraId="7C85E388" w14:textId="77777777" w:rsidTr="00AA29E3">
        <w:tc>
          <w:tcPr>
            <w:tcW w:w="1367" w:type="dxa"/>
            <w:gridSpan w:val="2"/>
            <w:vAlign w:val="center"/>
          </w:tcPr>
          <w:p w14:paraId="083F03CA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2"/>
            <w:vAlign w:val="center"/>
          </w:tcPr>
          <w:p w14:paraId="74811254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翰林</w:t>
            </w:r>
          </w:p>
        </w:tc>
        <w:tc>
          <w:tcPr>
            <w:tcW w:w="2063" w:type="dxa"/>
            <w:gridSpan w:val="3"/>
            <w:vAlign w:val="center"/>
          </w:tcPr>
          <w:p w14:paraId="16A91854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596" w:type="dxa"/>
            <w:gridSpan w:val="2"/>
            <w:vAlign w:val="center"/>
          </w:tcPr>
          <w:p w14:paraId="70171313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1839" w:type="dxa"/>
            <w:gridSpan w:val="2"/>
            <w:vAlign w:val="center"/>
          </w:tcPr>
          <w:p w14:paraId="4043A176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4093" w:type="dxa"/>
            <w:vAlign w:val="center"/>
          </w:tcPr>
          <w:p w14:paraId="7D95F285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</w:rPr>
              <w:t>21</w:t>
            </w:r>
          </w:p>
        </w:tc>
      </w:tr>
      <w:tr w:rsidR="00F5639F" w:rsidRPr="00DD3F78" w14:paraId="02F37E53" w14:textId="77777777" w:rsidTr="00AA29E3">
        <w:tc>
          <w:tcPr>
            <w:tcW w:w="668" w:type="dxa"/>
            <w:vAlign w:val="center"/>
          </w:tcPr>
          <w:p w14:paraId="3776C521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4132" w:type="dxa"/>
            <w:gridSpan w:val="6"/>
            <w:vAlign w:val="center"/>
          </w:tcPr>
          <w:p w14:paraId="62754C0B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899" w:type="dxa"/>
            <w:vAlign w:val="center"/>
          </w:tcPr>
          <w:p w14:paraId="48F31FA8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6629" w:type="dxa"/>
            <w:gridSpan w:val="4"/>
            <w:vAlign w:val="center"/>
          </w:tcPr>
          <w:p w14:paraId="32124BD2" w14:textId="77777777" w:rsidR="00F5639F" w:rsidRPr="00DD3F7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F5639F" w:rsidRPr="00DD3F78" w14:paraId="75B7FEB1" w14:textId="77777777" w:rsidTr="00AA29E3">
        <w:tc>
          <w:tcPr>
            <w:tcW w:w="668" w:type="dxa"/>
            <w:vAlign w:val="center"/>
          </w:tcPr>
          <w:p w14:paraId="5241F11F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proofErr w:type="gramStart"/>
            <w:r w:rsidRPr="00CF6C58">
              <w:rPr>
                <w:rFonts w:ascii="標楷體" w:eastAsia="標楷體" w:hAnsi="標楷體" w:hint="eastAsia"/>
                <w:sz w:val="22"/>
              </w:rPr>
              <w:t>一</w:t>
            </w:r>
            <w:proofErr w:type="gramEnd"/>
          </w:p>
        </w:tc>
        <w:tc>
          <w:tcPr>
            <w:tcW w:w="4132" w:type="dxa"/>
            <w:gridSpan w:val="6"/>
            <w:vAlign w:val="center"/>
          </w:tcPr>
          <w:p w14:paraId="46CC0A3B" w14:textId="77777777" w:rsidR="00F5639F" w:rsidRPr="00CF6C58" w:rsidRDefault="00F5639F" w:rsidP="00AA29E3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第二篇臺灣的歷史（下）</w:t>
            </w:r>
          </w:p>
          <w:p w14:paraId="1CB14D5B" w14:textId="77777777" w:rsidR="00F5639F" w:rsidRPr="00CF6C58" w:rsidRDefault="00F5639F" w:rsidP="00AA29E3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lastRenderedPageBreak/>
              <w:t>第一章日治時期的政治</w:t>
            </w:r>
          </w:p>
        </w:tc>
        <w:tc>
          <w:tcPr>
            <w:tcW w:w="899" w:type="dxa"/>
            <w:vAlign w:val="center"/>
          </w:tcPr>
          <w:p w14:paraId="58F16051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lastRenderedPageBreak/>
              <w:t>十二</w:t>
            </w:r>
          </w:p>
        </w:tc>
        <w:tc>
          <w:tcPr>
            <w:tcW w:w="6629" w:type="dxa"/>
            <w:gridSpan w:val="4"/>
            <w:vAlign w:val="center"/>
          </w:tcPr>
          <w:p w14:paraId="3F08EF79" w14:textId="77777777" w:rsidR="00F5639F" w:rsidRPr="00CF6C58" w:rsidRDefault="00F5639F" w:rsidP="00AA29E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CF6C58">
              <w:rPr>
                <w:rFonts w:ascii="標楷體" w:eastAsia="標楷體" w:hAnsi="標楷體" w:hint="eastAsia"/>
                <w:sz w:val="22"/>
                <w:szCs w:val="24"/>
              </w:rPr>
              <w:t>第二篇臺灣的歷史（下）</w:t>
            </w:r>
          </w:p>
          <w:p w14:paraId="54D7CBF3" w14:textId="77777777" w:rsidR="00F5639F" w:rsidRPr="00DD3F78" w:rsidRDefault="00F5639F" w:rsidP="00AA29E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CF6C58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第四章戰後臺灣的政治</w:t>
            </w:r>
          </w:p>
        </w:tc>
      </w:tr>
      <w:tr w:rsidR="00F5639F" w:rsidRPr="00DD3F78" w14:paraId="23C81950" w14:textId="77777777" w:rsidTr="00AA29E3">
        <w:tc>
          <w:tcPr>
            <w:tcW w:w="668" w:type="dxa"/>
            <w:vAlign w:val="center"/>
          </w:tcPr>
          <w:p w14:paraId="2EB2CF34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lastRenderedPageBreak/>
              <w:t>二</w:t>
            </w:r>
          </w:p>
        </w:tc>
        <w:tc>
          <w:tcPr>
            <w:tcW w:w="4132" w:type="dxa"/>
            <w:gridSpan w:val="6"/>
            <w:vAlign w:val="center"/>
          </w:tcPr>
          <w:p w14:paraId="1CC3BDF5" w14:textId="77777777" w:rsidR="00F5639F" w:rsidRPr="00CF6C58" w:rsidRDefault="00F5639F" w:rsidP="00AA29E3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第二篇臺灣的歷史（下）</w:t>
            </w:r>
          </w:p>
          <w:p w14:paraId="1C5B1F19" w14:textId="77777777" w:rsidR="00F5639F" w:rsidRPr="00CF6C58" w:rsidRDefault="00F5639F" w:rsidP="00AA29E3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第一章日治時期的政治</w:t>
            </w:r>
          </w:p>
        </w:tc>
        <w:tc>
          <w:tcPr>
            <w:tcW w:w="899" w:type="dxa"/>
            <w:vAlign w:val="center"/>
          </w:tcPr>
          <w:p w14:paraId="6EC4B34F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十三</w:t>
            </w:r>
          </w:p>
        </w:tc>
        <w:tc>
          <w:tcPr>
            <w:tcW w:w="6629" w:type="dxa"/>
            <w:gridSpan w:val="4"/>
            <w:vAlign w:val="center"/>
          </w:tcPr>
          <w:p w14:paraId="0B1FC481" w14:textId="77777777" w:rsidR="00F5639F" w:rsidRPr="00CF6C58" w:rsidRDefault="00F5639F" w:rsidP="00AA29E3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5CC2446E" w14:textId="77777777" w:rsidR="00F5639F" w:rsidRPr="00CF6C58" w:rsidRDefault="00F5639F" w:rsidP="00AA29E3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第四章戰後臺灣的政治</w:t>
            </w:r>
          </w:p>
        </w:tc>
      </w:tr>
      <w:tr w:rsidR="00F5639F" w:rsidRPr="00DD3F78" w14:paraId="718C114D" w14:textId="77777777" w:rsidTr="00AA29E3">
        <w:tc>
          <w:tcPr>
            <w:tcW w:w="668" w:type="dxa"/>
            <w:vAlign w:val="center"/>
          </w:tcPr>
          <w:p w14:paraId="4E7FD460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三</w:t>
            </w:r>
          </w:p>
        </w:tc>
        <w:tc>
          <w:tcPr>
            <w:tcW w:w="4132" w:type="dxa"/>
            <w:gridSpan w:val="6"/>
            <w:vAlign w:val="center"/>
          </w:tcPr>
          <w:p w14:paraId="19033733" w14:textId="77777777" w:rsidR="00F5639F" w:rsidRPr="00CF6C58" w:rsidRDefault="00F5639F" w:rsidP="00AA29E3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第二篇臺灣的歷史（下）</w:t>
            </w:r>
          </w:p>
          <w:p w14:paraId="2B696E94" w14:textId="77777777" w:rsidR="00F5639F" w:rsidRPr="00CF6C58" w:rsidRDefault="00F5639F" w:rsidP="00AA29E3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第一章日治時期的政治</w:t>
            </w:r>
          </w:p>
        </w:tc>
        <w:tc>
          <w:tcPr>
            <w:tcW w:w="899" w:type="dxa"/>
            <w:vAlign w:val="center"/>
          </w:tcPr>
          <w:p w14:paraId="06C3EF72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十四</w:t>
            </w:r>
          </w:p>
        </w:tc>
        <w:tc>
          <w:tcPr>
            <w:tcW w:w="6629" w:type="dxa"/>
            <w:gridSpan w:val="4"/>
            <w:vAlign w:val="center"/>
          </w:tcPr>
          <w:p w14:paraId="25C5AD6D" w14:textId="77777777" w:rsidR="00565329" w:rsidRPr="00CF6C58" w:rsidRDefault="00565329" w:rsidP="00565329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2B9AED3D" w14:textId="77777777" w:rsidR="00F5639F" w:rsidRPr="00CF6C58" w:rsidRDefault="00565329" w:rsidP="00565329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第五章戰後臺灣的外交</w:t>
            </w:r>
          </w:p>
        </w:tc>
      </w:tr>
      <w:tr w:rsidR="00F5639F" w:rsidRPr="00DD3F78" w14:paraId="1BF589D4" w14:textId="77777777" w:rsidTr="00AA29E3">
        <w:tc>
          <w:tcPr>
            <w:tcW w:w="668" w:type="dxa"/>
            <w:vAlign w:val="center"/>
          </w:tcPr>
          <w:p w14:paraId="2580B681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四</w:t>
            </w:r>
          </w:p>
        </w:tc>
        <w:tc>
          <w:tcPr>
            <w:tcW w:w="4132" w:type="dxa"/>
            <w:gridSpan w:val="6"/>
            <w:vAlign w:val="center"/>
          </w:tcPr>
          <w:p w14:paraId="55E62C55" w14:textId="77777777" w:rsidR="00565329" w:rsidRPr="00CF6C58" w:rsidRDefault="00565329" w:rsidP="00565329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第二篇臺灣的歷史（下）</w:t>
            </w:r>
          </w:p>
          <w:p w14:paraId="7A3F9EEE" w14:textId="77777777" w:rsidR="00F5639F" w:rsidRPr="00CF6C58" w:rsidRDefault="00565329" w:rsidP="00565329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第二章日治時期的經濟</w:t>
            </w:r>
          </w:p>
        </w:tc>
        <w:tc>
          <w:tcPr>
            <w:tcW w:w="899" w:type="dxa"/>
            <w:vAlign w:val="center"/>
          </w:tcPr>
          <w:p w14:paraId="75C0F96F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十五</w:t>
            </w:r>
          </w:p>
        </w:tc>
        <w:tc>
          <w:tcPr>
            <w:tcW w:w="6629" w:type="dxa"/>
            <w:gridSpan w:val="4"/>
            <w:vAlign w:val="center"/>
          </w:tcPr>
          <w:p w14:paraId="072E0399" w14:textId="77777777" w:rsidR="00565329" w:rsidRPr="00CF6C58" w:rsidRDefault="00565329" w:rsidP="00565329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0B4CCA32" w14:textId="77777777" w:rsidR="00F5639F" w:rsidRPr="00CF6C58" w:rsidRDefault="00565329" w:rsidP="00565329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第五章戰後臺灣的外交</w:t>
            </w:r>
          </w:p>
        </w:tc>
      </w:tr>
      <w:tr w:rsidR="00F5639F" w:rsidRPr="00DD3F78" w14:paraId="1A9F68EF" w14:textId="77777777" w:rsidTr="00AA29E3">
        <w:tc>
          <w:tcPr>
            <w:tcW w:w="668" w:type="dxa"/>
            <w:vAlign w:val="center"/>
          </w:tcPr>
          <w:p w14:paraId="35B53D31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五</w:t>
            </w:r>
          </w:p>
        </w:tc>
        <w:tc>
          <w:tcPr>
            <w:tcW w:w="4132" w:type="dxa"/>
            <w:gridSpan w:val="6"/>
            <w:vAlign w:val="center"/>
          </w:tcPr>
          <w:p w14:paraId="04F95CF7" w14:textId="77777777" w:rsidR="00565329" w:rsidRPr="00CF6C58" w:rsidRDefault="00565329" w:rsidP="00565329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第二篇臺灣的歷史（下）</w:t>
            </w:r>
          </w:p>
          <w:p w14:paraId="6D70333D" w14:textId="77777777" w:rsidR="00F5639F" w:rsidRPr="00CF6C58" w:rsidRDefault="00565329" w:rsidP="00565329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第二章日治時期的經濟</w:t>
            </w:r>
          </w:p>
        </w:tc>
        <w:tc>
          <w:tcPr>
            <w:tcW w:w="899" w:type="dxa"/>
            <w:vAlign w:val="center"/>
          </w:tcPr>
          <w:p w14:paraId="046A9E41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十六</w:t>
            </w:r>
          </w:p>
        </w:tc>
        <w:tc>
          <w:tcPr>
            <w:tcW w:w="6629" w:type="dxa"/>
            <w:gridSpan w:val="4"/>
            <w:vAlign w:val="center"/>
          </w:tcPr>
          <w:p w14:paraId="0945D718" w14:textId="77777777" w:rsidR="00F5639F" w:rsidRPr="00CF6C58" w:rsidRDefault="00F5639F" w:rsidP="00AA29E3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57595F07" w14:textId="77777777" w:rsidR="00F5639F" w:rsidRPr="00CF6C58" w:rsidRDefault="00F5639F" w:rsidP="00AA29E3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第五章戰後臺灣的外交</w:t>
            </w:r>
          </w:p>
        </w:tc>
      </w:tr>
      <w:tr w:rsidR="00F5639F" w:rsidRPr="00DD3F78" w14:paraId="61CBDA46" w14:textId="77777777" w:rsidTr="00AA29E3">
        <w:tc>
          <w:tcPr>
            <w:tcW w:w="668" w:type="dxa"/>
            <w:vAlign w:val="center"/>
          </w:tcPr>
          <w:p w14:paraId="7089670C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六</w:t>
            </w:r>
          </w:p>
        </w:tc>
        <w:tc>
          <w:tcPr>
            <w:tcW w:w="4132" w:type="dxa"/>
            <w:gridSpan w:val="6"/>
            <w:vAlign w:val="center"/>
          </w:tcPr>
          <w:p w14:paraId="62432979" w14:textId="77777777" w:rsidR="00F5639F" w:rsidRPr="00CF6C58" w:rsidRDefault="00F5639F" w:rsidP="00AA29E3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第二篇臺灣的歷史（下）</w:t>
            </w:r>
          </w:p>
          <w:p w14:paraId="459AF95F" w14:textId="77777777" w:rsidR="00F5639F" w:rsidRPr="00CF6C58" w:rsidRDefault="00F5639F" w:rsidP="00AA29E3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第二章日治時期的經濟</w:t>
            </w:r>
          </w:p>
        </w:tc>
        <w:tc>
          <w:tcPr>
            <w:tcW w:w="899" w:type="dxa"/>
            <w:vAlign w:val="center"/>
          </w:tcPr>
          <w:p w14:paraId="655D995C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十七</w:t>
            </w:r>
          </w:p>
        </w:tc>
        <w:tc>
          <w:tcPr>
            <w:tcW w:w="6629" w:type="dxa"/>
            <w:gridSpan w:val="4"/>
            <w:vAlign w:val="center"/>
          </w:tcPr>
          <w:p w14:paraId="52D1552F" w14:textId="77777777" w:rsidR="00453ABC" w:rsidRPr="00CF6C58" w:rsidRDefault="00453ABC" w:rsidP="00453AB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43BDC218" w14:textId="77777777" w:rsidR="00F5639F" w:rsidRPr="00CF6C58" w:rsidRDefault="00453ABC" w:rsidP="00453AB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第五章戰後臺灣的外交</w:t>
            </w:r>
          </w:p>
        </w:tc>
      </w:tr>
      <w:tr w:rsidR="00F5639F" w:rsidRPr="00DD3F78" w14:paraId="713FA4A3" w14:textId="77777777" w:rsidTr="00AA29E3">
        <w:tc>
          <w:tcPr>
            <w:tcW w:w="668" w:type="dxa"/>
            <w:vAlign w:val="center"/>
          </w:tcPr>
          <w:p w14:paraId="64819B2D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七</w:t>
            </w:r>
          </w:p>
        </w:tc>
        <w:tc>
          <w:tcPr>
            <w:tcW w:w="4132" w:type="dxa"/>
            <w:gridSpan w:val="6"/>
            <w:vAlign w:val="center"/>
          </w:tcPr>
          <w:p w14:paraId="5B2AEED4" w14:textId="77777777" w:rsidR="00565329" w:rsidRPr="00CF6C58" w:rsidRDefault="00565329" w:rsidP="00565329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191920EC" w14:textId="77777777" w:rsidR="00F5639F" w:rsidRPr="00CF6C58" w:rsidRDefault="00565329" w:rsidP="00565329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第三章日治時期的社會與文化</w:t>
            </w:r>
          </w:p>
        </w:tc>
        <w:tc>
          <w:tcPr>
            <w:tcW w:w="899" w:type="dxa"/>
            <w:vAlign w:val="center"/>
          </w:tcPr>
          <w:p w14:paraId="7410B268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十八</w:t>
            </w:r>
          </w:p>
        </w:tc>
        <w:tc>
          <w:tcPr>
            <w:tcW w:w="6629" w:type="dxa"/>
            <w:gridSpan w:val="4"/>
            <w:vAlign w:val="center"/>
          </w:tcPr>
          <w:p w14:paraId="3F993438" w14:textId="77777777" w:rsidR="00F5639F" w:rsidRPr="00CF6C58" w:rsidRDefault="00F5639F" w:rsidP="00AA29E3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73752CAB" w14:textId="77777777" w:rsidR="00F5639F" w:rsidRPr="00CF6C58" w:rsidRDefault="00F5639F" w:rsidP="00AA29E3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第六章戰後臺灣的經濟與社會</w:t>
            </w:r>
          </w:p>
        </w:tc>
      </w:tr>
      <w:tr w:rsidR="00F5639F" w:rsidRPr="00DD3F78" w14:paraId="04415AE6" w14:textId="77777777" w:rsidTr="00AA29E3">
        <w:tc>
          <w:tcPr>
            <w:tcW w:w="668" w:type="dxa"/>
            <w:vAlign w:val="center"/>
          </w:tcPr>
          <w:p w14:paraId="319BFF9F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八</w:t>
            </w:r>
          </w:p>
        </w:tc>
        <w:tc>
          <w:tcPr>
            <w:tcW w:w="4132" w:type="dxa"/>
            <w:gridSpan w:val="6"/>
            <w:vAlign w:val="center"/>
          </w:tcPr>
          <w:p w14:paraId="48AA3AB9" w14:textId="77777777" w:rsidR="00565329" w:rsidRPr="00CF6C58" w:rsidRDefault="00565329" w:rsidP="00565329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459B9B61" w14:textId="77777777" w:rsidR="00F5639F" w:rsidRPr="00CF6C58" w:rsidRDefault="00565329" w:rsidP="00565329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第三章日治時期的社會與文化</w:t>
            </w:r>
          </w:p>
        </w:tc>
        <w:tc>
          <w:tcPr>
            <w:tcW w:w="899" w:type="dxa"/>
            <w:vAlign w:val="center"/>
          </w:tcPr>
          <w:p w14:paraId="7DA4BFB6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十九</w:t>
            </w:r>
          </w:p>
        </w:tc>
        <w:tc>
          <w:tcPr>
            <w:tcW w:w="6629" w:type="dxa"/>
            <w:gridSpan w:val="4"/>
            <w:vAlign w:val="center"/>
          </w:tcPr>
          <w:p w14:paraId="345BA367" w14:textId="77777777" w:rsidR="00F5639F" w:rsidRPr="00CF6C58" w:rsidRDefault="00F5639F" w:rsidP="00AA29E3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3A986AAE" w14:textId="77777777" w:rsidR="00F5639F" w:rsidRPr="00CF6C58" w:rsidRDefault="00F5639F" w:rsidP="00AA29E3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第六章戰後臺灣的經濟與社會</w:t>
            </w:r>
          </w:p>
        </w:tc>
      </w:tr>
      <w:tr w:rsidR="00F5639F" w:rsidRPr="00DD3F78" w14:paraId="209A9829" w14:textId="77777777" w:rsidTr="00AA29E3">
        <w:tc>
          <w:tcPr>
            <w:tcW w:w="668" w:type="dxa"/>
            <w:vAlign w:val="center"/>
          </w:tcPr>
          <w:p w14:paraId="5A48DA2F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九</w:t>
            </w:r>
          </w:p>
        </w:tc>
        <w:tc>
          <w:tcPr>
            <w:tcW w:w="4132" w:type="dxa"/>
            <w:gridSpan w:val="6"/>
            <w:vAlign w:val="center"/>
          </w:tcPr>
          <w:p w14:paraId="37E7127E" w14:textId="77777777" w:rsidR="00F5639F" w:rsidRPr="00CF6C58" w:rsidRDefault="00F5639F" w:rsidP="00AA29E3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36BD4850" w14:textId="77777777" w:rsidR="00F5639F" w:rsidRPr="00CF6C58" w:rsidRDefault="00F5639F" w:rsidP="00AA29E3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第三章日治時期的社會與文化</w:t>
            </w:r>
          </w:p>
        </w:tc>
        <w:tc>
          <w:tcPr>
            <w:tcW w:w="899" w:type="dxa"/>
            <w:vAlign w:val="center"/>
          </w:tcPr>
          <w:p w14:paraId="168BE50E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二十</w:t>
            </w:r>
          </w:p>
        </w:tc>
        <w:tc>
          <w:tcPr>
            <w:tcW w:w="6629" w:type="dxa"/>
            <w:gridSpan w:val="4"/>
            <w:vAlign w:val="center"/>
          </w:tcPr>
          <w:p w14:paraId="0FDF0236" w14:textId="77777777" w:rsidR="00F5639F" w:rsidRPr="00CF6C58" w:rsidRDefault="00F5639F" w:rsidP="00AA29E3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796486F7" w14:textId="77777777" w:rsidR="00F5639F" w:rsidRPr="00CF6C58" w:rsidRDefault="00F5639F" w:rsidP="00565329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第六章戰後臺灣的經濟與社會</w:t>
            </w:r>
          </w:p>
        </w:tc>
      </w:tr>
      <w:tr w:rsidR="00F5639F" w:rsidRPr="00DD3F78" w14:paraId="200DE99F" w14:textId="77777777" w:rsidTr="00AA29E3">
        <w:tc>
          <w:tcPr>
            <w:tcW w:w="668" w:type="dxa"/>
            <w:vAlign w:val="center"/>
          </w:tcPr>
          <w:p w14:paraId="65CC1C0F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十</w:t>
            </w:r>
          </w:p>
        </w:tc>
        <w:tc>
          <w:tcPr>
            <w:tcW w:w="4132" w:type="dxa"/>
            <w:gridSpan w:val="6"/>
            <w:vAlign w:val="center"/>
          </w:tcPr>
          <w:p w14:paraId="625D4A02" w14:textId="77777777" w:rsidR="00F5639F" w:rsidRPr="00CF6C58" w:rsidRDefault="00F5639F" w:rsidP="00AA29E3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2FED1169" w14:textId="77777777" w:rsidR="00F5639F" w:rsidRPr="00CF6C58" w:rsidRDefault="00F5639F" w:rsidP="00AA29E3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第三章日治時期的社會與文化</w:t>
            </w:r>
          </w:p>
        </w:tc>
        <w:tc>
          <w:tcPr>
            <w:tcW w:w="899" w:type="dxa"/>
            <w:vAlign w:val="center"/>
          </w:tcPr>
          <w:p w14:paraId="34C1A517" w14:textId="77777777" w:rsidR="00F5639F" w:rsidRPr="00CF6C58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二</w:t>
            </w:r>
            <w:r w:rsidRPr="00CF6C58">
              <w:rPr>
                <w:rFonts w:ascii="標楷體" w:eastAsia="標楷體" w:hAnsi="標楷體"/>
                <w:sz w:val="22"/>
              </w:rPr>
              <w:t>十一</w:t>
            </w:r>
          </w:p>
        </w:tc>
        <w:tc>
          <w:tcPr>
            <w:tcW w:w="6629" w:type="dxa"/>
            <w:gridSpan w:val="4"/>
            <w:vAlign w:val="center"/>
          </w:tcPr>
          <w:p w14:paraId="03E722D3" w14:textId="77777777" w:rsidR="00F5639F" w:rsidRPr="00CF6C58" w:rsidRDefault="00F5639F" w:rsidP="00AA29E3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552FA65C" w14:textId="77777777" w:rsidR="00F5639F" w:rsidRPr="00CF6C58" w:rsidRDefault="00F5639F" w:rsidP="00565329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第六章戰後臺灣的經濟與社會</w:t>
            </w:r>
          </w:p>
        </w:tc>
      </w:tr>
      <w:tr w:rsidR="00565329" w:rsidRPr="00DD3F78" w14:paraId="52C07808" w14:textId="77777777" w:rsidTr="00AA29E3">
        <w:tc>
          <w:tcPr>
            <w:tcW w:w="668" w:type="dxa"/>
            <w:vAlign w:val="center"/>
          </w:tcPr>
          <w:p w14:paraId="50C83634" w14:textId="77777777" w:rsidR="00565329" w:rsidRPr="00DD3F78" w:rsidRDefault="00565329" w:rsidP="0056532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十一</w:t>
            </w:r>
          </w:p>
        </w:tc>
        <w:tc>
          <w:tcPr>
            <w:tcW w:w="4132" w:type="dxa"/>
            <w:gridSpan w:val="6"/>
            <w:vAlign w:val="center"/>
          </w:tcPr>
          <w:p w14:paraId="2BD440A2" w14:textId="77777777" w:rsidR="00565329" w:rsidRPr="00CF6C58" w:rsidRDefault="00565329" w:rsidP="00565329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CF6C58">
              <w:rPr>
                <w:rFonts w:ascii="標楷體" w:eastAsia="標楷體" w:hAnsi="標楷體" w:hint="eastAsia"/>
                <w:sz w:val="22"/>
                <w:szCs w:val="24"/>
              </w:rPr>
              <w:t>第二篇臺灣的歷史（下）</w:t>
            </w:r>
          </w:p>
          <w:p w14:paraId="08C0553B" w14:textId="77777777" w:rsidR="00565329" w:rsidRPr="00DD3F78" w:rsidRDefault="00565329" w:rsidP="00565329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CF6C58">
              <w:rPr>
                <w:rFonts w:ascii="標楷體" w:eastAsia="標楷體" w:hAnsi="標楷體" w:hint="eastAsia"/>
                <w:sz w:val="22"/>
                <w:szCs w:val="24"/>
              </w:rPr>
              <w:t>第四章戰後臺灣的政治</w:t>
            </w:r>
          </w:p>
        </w:tc>
        <w:tc>
          <w:tcPr>
            <w:tcW w:w="899" w:type="dxa"/>
            <w:vAlign w:val="center"/>
          </w:tcPr>
          <w:p w14:paraId="55926BC2" w14:textId="77777777" w:rsidR="00565329" w:rsidRDefault="00565329" w:rsidP="0056532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  <w:r>
              <w:rPr>
                <w:rFonts w:ascii="標楷體" w:eastAsia="標楷體" w:hAnsi="標楷體"/>
                <w:sz w:val="22"/>
                <w:szCs w:val="24"/>
              </w:rPr>
              <w:t>十二</w:t>
            </w:r>
          </w:p>
        </w:tc>
        <w:tc>
          <w:tcPr>
            <w:tcW w:w="6629" w:type="dxa"/>
            <w:gridSpan w:val="4"/>
            <w:vAlign w:val="center"/>
          </w:tcPr>
          <w:p w14:paraId="6D3CDB93" w14:textId="77777777" w:rsidR="00565329" w:rsidRPr="00DD3F78" w:rsidRDefault="00565329" w:rsidP="00565329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</w:tbl>
    <w:p w14:paraId="3CC9BED2" w14:textId="77777777" w:rsidR="00F5639F" w:rsidRDefault="00F5639F" w:rsidP="00F5639F">
      <w:r>
        <w:br w:type="page"/>
      </w:r>
    </w:p>
    <w:tbl>
      <w:tblPr>
        <w:tblW w:w="12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316"/>
        <w:gridCol w:w="1559"/>
        <w:gridCol w:w="1276"/>
        <w:gridCol w:w="1276"/>
        <w:gridCol w:w="1134"/>
        <w:gridCol w:w="4678"/>
        <w:gridCol w:w="567"/>
      </w:tblGrid>
      <w:tr w:rsidR="00F5639F" w:rsidRPr="00596DF1" w14:paraId="7FA42360" w14:textId="77777777" w:rsidTr="00A817F6">
        <w:trPr>
          <w:jc w:val="center"/>
        </w:trPr>
        <w:tc>
          <w:tcPr>
            <w:tcW w:w="522" w:type="dxa"/>
            <w:vAlign w:val="center"/>
          </w:tcPr>
          <w:p w14:paraId="22AA580E" w14:textId="77777777" w:rsidR="00F5639F" w:rsidRPr="00596DF1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週</w:t>
            </w:r>
            <w:proofErr w:type="gramEnd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次</w:t>
            </w:r>
          </w:p>
        </w:tc>
        <w:tc>
          <w:tcPr>
            <w:tcW w:w="1316" w:type="dxa"/>
            <w:vAlign w:val="center"/>
          </w:tcPr>
          <w:p w14:paraId="7C00DBC9" w14:textId="77777777" w:rsidR="00F5639F" w:rsidRPr="00596DF1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1559" w:type="dxa"/>
            <w:vAlign w:val="center"/>
          </w:tcPr>
          <w:p w14:paraId="47FCB1E5" w14:textId="77777777" w:rsidR="00F5639F" w:rsidRPr="00596DF1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276" w:type="dxa"/>
            <w:vAlign w:val="center"/>
          </w:tcPr>
          <w:p w14:paraId="44416C0B" w14:textId="77777777" w:rsidR="00F5639F" w:rsidRPr="00596DF1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1CDAB146" w14:textId="77777777" w:rsidR="00F5639F" w:rsidRPr="00596DF1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134" w:type="dxa"/>
            <w:vAlign w:val="center"/>
          </w:tcPr>
          <w:p w14:paraId="0CCF84A7" w14:textId="77777777" w:rsidR="00F5639F" w:rsidRPr="00596DF1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4678" w:type="dxa"/>
            <w:vAlign w:val="center"/>
          </w:tcPr>
          <w:p w14:paraId="1020B351" w14:textId="77777777" w:rsidR="00F5639F" w:rsidRPr="00596DF1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567" w:type="dxa"/>
            <w:vAlign w:val="center"/>
          </w:tcPr>
          <w:p w14:paraId="518BEA30" w14:textId="77777777" w:rsidR="00F5639F" w:rsidRPr="00596DF1" w:rsidRDefault="00F5639F" w:rsidP="00AA29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AA29E3" w:rsidRPr="00596DF1" w14:paraId="0061CD58" w14:textId="77777777" w:rsidTr="00A817F6">
        <w:trPr>
          <w:jc w:val="center"/>
        </w:trPr>
        <w:tc>
          <w:tcPr>
            <w:tcW w:w="522" w:type="dxa"/>
            <w:vAlign w:val="center"/>
          </w:tcPr>
          <w:p w14:paraId="56EE2850" w14:textId="77777777" w:rsidR="00AA29E3" w:rsidRPr="00AA29E3" w:rsidRDefault="00AA29E3" w:rsidP="00AA29E3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AA29E3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1316" w:type="dxa"/>
            <w:vAlign w:val="center"/>
          </w:tcPr>
          <w:p w14:paraId="098D6A72" w14:textId="77777777" w:rsidR="00AA29E3" w:rsidRPr="00AA29E3" w:rsidRDefault="00AA29E3" w:rsidP="00EC3B0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AA29E3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2/</w:t>
            </w:r>
            <w:r w:rsidR="00EC3B07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10</w:t>
            </w:r>
            <w:r w:rsidRPr="00AA29E3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-2/</w:t>
            </w:r>
            <w:r w:rsidR="00EC3B07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14</w:t>
            </w:r>
          </w:p>
        </w:tc>
        <w:tc>
          <w:tcPr>
            <w:tcW w:w="9923" w:type="dxa"/>
            <w:gridSpan w:val="5"/>
            <w:vAlign w:val="center"/>
          </w:tcPr>
          <w:p w14:paraId="113941AD" w14:textId="77777777" w:rsidR="00AA29E3" w:rsidRPr="00AA29E3" w:rsidRDefault="00AA29E3" w:rsidP="00AA29E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開學準備</w:t>
            </w:r>
            <w:proofErr w:type="gramStart"/>
            <w:r w:rsidRPr="00AA29E3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週</w:t>
            </w:r>
            <w:proofErr w:type="gramEnd"/>
          </w:p>
        </w:tc>
        <w:tc>
          <w:tcPr>
            <w:tcW w:w="567" w:type="dxa"/>
          </w:tcPr>
          <w:p w14:paraId="5C994E68" w14:textId="77777777" w:rsidR="00AA29E3" w:rsidRPr="00AA29E3" w:rsidRDefault="00AA29E3" w:rsidP="00AA29E3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</w:p>
        </w:tc>
      </w:tr>
      <w:tr w:rsidR="008426A0" w:rsidRPr="00596DF1" w14:paraId="6E32434D" w14:textId="77777777" w:rsidTr="00A817F6">
        <w:trPr>
          <w:jc w:val="center"/>
        </w:trPr>
        <w:tc>
          <w:tcPr>
            <w:tcW w:w="522" w:type="dxa"/>
            <w:vAlign w:val="center"/>
          </w:tcPr>
          <w:p w14:paraId="430F491D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AA29E3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1316" w:type="dxa"/>
          </w:tcPr>
          <w:p w14:paraId="3C74B474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2/</w:t>
            </w:r>
            <w:r>
              <w:rPr>
                <w:rFonts w:ascii="標楷體" w:eastAsia="標楷體" w:hAnsi="標楷體"/>
                <w:sz w:val="22"/>
              </w:rPr>
              <w:t>17</w:t>
            </w:r>
            <w:r w:rsidRPr="00AA29E3">
              <w:rPr>
                <w:rFonts w:ascii="標楷體" w:eastAsia="標楷體" w:hAnsi="標楷體" w:hint="eastAsia"/>
                <w:sz w:val="22"/>
              </w:rPr>
              <w:t>~2/</w:t>
            </w:r>
            <w:r>
              <w:rPr>
                <w:rFonts w:ascii="標楷體" w:eastAsia="標楷體" w:hAnsi="標楷體"/>
                <w:sz w:val="22"/>
              </w:rPr>
              <w:t>21</w:t>
            </w:r>
          </w:p>
        </w:tc>
        <w:tc>
          <w:tcPr>
            <w:tcW w:w="1559" w:type="dxa"/>
          </w:tcPr>
          <w:p w14:paraId="643BA2FA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第二篇臺灣的歷史（下）</w:t>
            </w:r>
          </w:p>
          <w:p w14:paraId="5EE82CA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第一章日治時期的政治</w:t>
            </w:r>
          </w:p>
        </w:tc>
        <w:tc>
          <w:tcPr>
            <w:tcW w:w="1276" w:type="dxa"/>
          </w:tcPr>
          <w:p w14:paraId="0C070394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歷1a-IV-2 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理解所習得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歷史事件的發展歷程與重要歷史變遷。</w:t>
            </w:r>
          </w:p>
          <w:p w14:paraId="0420FB9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00618E6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歷Ea-IV-1 殖民統治體制的建立。</w:t>
            </w:r>
          </w:p>
        </w:tc>
        <w:tc>
          <w:tcPr>
            <w:tcW w:w="1134" w:type="dxa"/>
          </w:tcPr>
          <w:p w14:paraId="399FD8A2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1.能知道甲午戰爭與臺灣進入日治時期的發展。</w:t>
            </w:r>
          </w:p>
          <w:p w14:paraId="44469DF0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2.能了解日治時期的對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臺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統治政策。</w:t>
            </w:r>
          </w:p>
          <w:p w14:paraId="6425D54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3.</w:t>
            </w: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能認識總督專制體制的建立－總督、警察、保甲。</w:t>
            </w:r>
          </w:p>
        </w:tc>
        <w:tc>
          <w:tcPr>
            <w:tcW w:w="4678" w:type="dxa"/>
          </w:tcPr>
          <w:p w14:paraId="1A74F85D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1468D843" w14:textId="7199AEF6" w:rsidR="008426A0" w:rsidRPr="00C752CE" w:rsidRDefault="008426A0" w:rsidP="008426A0">
            <w:pPr>
              <w:widowControl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1.請同學閱讀日治時期的文學作品並回答問題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？</w:t>
            </w:r>
          </w:p>
          <w:p w14:paraId="153D38F7" w14:textId="270F0A4B" w:rsidR="008426A0" w:rsidRPr="00C752CE" w:rsidRDefault="008426A0" w:rsidP="008426A0">
            <w:pPr>
              <w:widowControl/>
              <w:textAlignment w:val="baseline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F73C14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68BF1F2A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071B7A62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1.介紹甲午戰爭的起因、經過與結果，以及馬關條約簽訂對臺灣的影響。</w:t>
            </w:r>
          </w:p>
          <w:p w14:paraId="4432B933" w14:textId="77777777" w:rsidR="008426A0" w:rsidRDefault="008426A0" w:rsidP="008426A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2.以臺灣民主國為例，說明</w:t>
            </w:r>
            <w:proofErr w:type="gramStart"/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臺</w:t>
            </w:r>
            <w:proofErr w:type="gramEnd"/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人抗日事件的發展。</w:t>
            </w:r>
          </w:p>
          <w:p w14:paraId="68F7AAD3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3.</w:t>
            </w: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介紹「六三法」與總督的職權。</w:t>
            </w:r>
          </w:p>
          <w:p w14:paraId="00613D9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4.</w:t>
            </w: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說明日治時期警察政治的特色。</w:t>
            </w:r>
          </w:p>
          <w:p w14:paraId="2D83A025" w14:textId="77777777" w:rsidR="008426A0" w:rsidRDefault="008426A0" w:rsidP="008426A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5.</w:t>
            </w: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解釋保甲制度的起源與實施情形。</w:t>
            </w:r>
          </w:p>
          <w:p w14:paraId="2DA37553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72D8B6C2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同學分組討論並繪製九宮格整理的重點，作為此堂課的回顧及複習且發表分享。</w:t>
            </w:r>
          </w:p>
        </w:tc>
        <w:tc>
          <w:tcPr>
            <w:tcW w:w="567" w:type="dxa"/>
          </w:tcPr>
          <w:p w14:paraId="6C2486E8" w14:textId="77777777" w:rsidR="008426A0" w:rsidRPr="00563AAC" w:rsidRDefault="008426A0" w:rsidP="008426A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058630C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9DCAB6F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E1DF44E" w14:textId="51A9A6A0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8426A0" w:rsidRPr="00596DF1" w14:paraId="25891C47" w14:textId="77777777" w:rsidTr="00A817F6">
        <w:trPr>
          <w:jc w:val="center"/>
        </w:trPr>
        <w:tc>
          <w:tcPr>
            <w:tcW w:w="522" w:type="dxa"/>
            <w:vAlign w:val="center"/>
          </w:tcPr>
          <w:p w14:paraId="194CE18D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AA29E3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1316" w:type="dxa"/>
          </w:tcPr>
          <w:p w14:paraId="3575AC60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2/</w:t>
            </w:r>
            <w:r>
              <w:rPr>
                <w:rFonts w:ascii="標楷體" w:eastAsia="標楷體" w:hAnsi="標楷體"/>
                <w:sz w:val="22"/>
              </w:rPr>
              <w:t>24</w:t>
            </w:r>
            <w:r w:rsidRPr="00AA29E3">
              <w:rPr>
                <w:rFonts w:ascii="標楷體" w:eastAsia="標楷體" w:hAnsi="標楷體" w:hint="eastAsia"/>
                <w:sz w:val="22"/>
              </w:rPr>
              <w:t>~</w:t>
            </w:r>
            <w:r>
              <w:rPr>
                <w:rFonts w:ascii="標楷體" w:eastAsia="標楷體" w:hAnsi="標楷體"/>
                <w:sz w:val="22"/>
              </w:rPr>
              <w:t>2</w:t>
            </w:r>
            <w:r w:rsidRPr="00AA29E3">
              <w:rPr>
                <w:rFonts w:ascii="標楷體" w:eastAsia="標楷體" w:hAnsi="標楷體" w:hint="eastAsia"/>
                <w:sz w:val="22"/>
              </w:rPr>
              <w:t>/</w:t>
            </w:r>
            <w:r>
              <w:rPr>
                <w:rFonts w:ascii="標楷體" w:eastAsia="標楷體" w:hAnsi="標楷體"/>
                <w:sz w:val="22"/>
              </w:rPr>
              <w:t>28</w:t>
            </w:r>
          </w:p>
        </w:tc>
        <w:tc>
          <w:tcPr>
            <w:tcW w:w="1559" w:type="dxa"/>
          </w:tcPr>
          <w:p w14:paraId="7E62A3A8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第二篇臺灣的歷史（下）</w:t>
            </w:r>
          </w:p>
          <w:p w14:paraId="292D5A7F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第一章日治時期的政治</w:t>
            </w:r>
          </w:p>
        </w:tc>
        <w:tc>
          <w:tcPr>
            <w:tcW w:w="1276" w:type="dxa"/>
          </w:tcPr>
          <w:p w14:paraId="4BF5745B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AA29E3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AA29E3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14:paraId="227DA612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4958C04E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歷Ea-IV-1 殖民統治體制的建立。</w:t>
            </w:r>
          </w:p>
          <w:p w14:paraId="6CD639EA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z w:val="22"/>
              </w:rPr>
              <w:t>歷Ea-IV-3 「理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z w:val="22"/>
              </w:rPr>
              <w:t>蕃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z w:val="22"/>
              </w:rPr>
              <w:t>」政策與原住民族社會的對應。</w:t>
            </w:r>
          </w:p>
        </w:tc>
        <w:tc>
          <w:tcPr>
            <w:tcW w:w="1134" w:type="dxa"/>
          </w:tcPr>
          <w:p w14:paraId="7178AE15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1.能知道日本統治臺灣的政策分期</w:t>
            </w: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。</w:t>
            </w:r>
          </w:p>
          <w:p w14:paraId="3DBB4102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2.能理解日治時期政策改變的原因。</w:t>
            </w:r>
          </w:p>
          <w:p w14:paraId="53B9BA6C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3.</w:t>
            </w:r>
            <w:r w:rsidRPr="00AA29E3">
              <w:rPr>
                <w:rFonts w:ascii="標楷體" w:eastAsia="標楷體" w:hAnsi="標楷體" w:hint="eastAsia"/>
                <w:bCs/>
                <w:sz w:val="22"/>
              </w:rPr>
              <w:t>能理解理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z w:val="22"/>
              </w:rPr>
              <w:t>蕃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z w:val="22"/>
              </w:rPr>
              <w:t>政策與霧社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z w:val="22"/>
              </w:rPr>
              <w:t>事件間的關係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z w:val="22"/>
              </w:rPr>
              <w:t>。</w:t>
            </w:r>
          </w:p>
          <w:p w14:paraId="1731B32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4.</w:t>
            </w:r>
            <w:r w:rsidRPr="00AA29E3">
              <w:rPr>
                <w:rFonts w:ascii="標楷體" w:eastAsia="標楷體" w:hAnsi="標楷體" w:hint="eastAsia"/>
                <w:bCs/>
                <w:sz w:val="22"/>
              </w:rPr>
              <w:t>能同理日治時期的原住民處境。</w:t>
            </w:r>
          </w:p>
        </w:tc>
        <w:tc>
          <w:tcPr>
            <w:tcW w:w="4678" w:type="dxa"/>
          </w:tcPr>
          <w:p w14:paraId="68B1B00F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62A5AC0F" w14:textId="6DFC95DC" w:rsidR="008426A0" w:rsidRPr="00C752CE" w:rsidRDefault="008426A0" w:rsidP="008426A0">
            <w:pPr>
              <w:spacing w:line="320" w:lineRule="exact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 w:rsidRPr="004A49FB">
              <w:rPr>
                <w:rFonts w:ascii="標楷體" w:eastAsia="標楷體" w:hAnsi="標楷體" w:hint="eastAsia"/>
                <w:color w:val="000000"/>
                <w:szCs w:val="24"/>
              </w:rPr>
              <w:t>詢問同學有沒有看過</w:t>
            </w:r>
            <w:proofErr w:type="gramStart"/>
            <w:r w:rsidRPr="004A49FB">
              <w:rPr>
                <w:rFonts w:ascii="標楷體" w:eastAsia="標楷體" w:hAnsi="標楷體" w:hint="eastAsia"/>
                <w:color w:val="000000"/>
                <w:szCs w:val="24"/>
              </w:rPr>
              <w:t>《</w:t>
            </w:r>
            <w:proofErr w:type="gramEnd"/>
            <w:r w:rsidRPr="004A49FB">
              <w:rPr>
                <w:rFonts w:ascii="標楷體" w:eastAsia="標楷體" w:hAnsi="標楷體" w:hint="eastAsia"/>
                <w:color w:val="000000"/>
                <w:szCs w:val="24"/>
              </w:rPr>
              <w:t>賽德克・巴萊》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這部電影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？</w:t>
            </w:r>
          </w:p>
          <w:p w14:paraId="08C69BA9" w14:textId="4BEAA4AA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F73C14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464E5E90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478E8EA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1.介紹日治時期的治</w:t>
            </w:r>
            <w:proofErr w:type="gramStart"/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臺</w:t>
            </w:r>
            <w:proofErr w:type="gramEnd"/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政策的演變，自殖民地特殊統治</w:t>
            </w:r>
            <w:proofErr w:type="gramStart"/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時期至皇民</w:t>
            </w:r>
            <w:proofErr w:type="gramEnd"/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化運動時期。</w:t>
            </w:r>
          </w:p>
          <w:p w14:paraId="43049748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2.分析造成統治政策改變的因素。</w:t>
            </w:r>
          </w:p>
          <w:p w14:paraId="222C787B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</w:rPr>
              <w:t>3</w:t>
            </w:r>
            <w:r>
              <w:rPr>
                <w:rFonts w:ascii="標楷體" w:eastAsia="標楷體" w:hAnsi="標楷體" w:cs="新細明體"/>
                <w:color w:val="000000"/>
                <w:sz w:val="22"/>
              </w:rPr>
              <w:t>.</w:t>
            </w:r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介紹理</w:t>
            </w:r>
            <w:proofErr w:type="gramStart"/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蕃</w:t>
            </w:r>
            <w:proofErr w:type="gramEnd"/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政策的內容與影響。</w:t>
            </w:r>
          </w:p>
          <w:p w14:paraId="1F16B990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</w:rPr>
              <w:t>4</w:t>
            </w:r>
            <w:r>
              <w:rPr>
                <w:rFonts w:ascii="標楷體" w:eastAsia="標楷體" w:hAnsi="標楷體" w:cs="新細明體"/>
                <w:color w:val="000000"/>
                <w:sz w:val="22"/>
              </w:rPr>
              <w:t>.</w:t>
            </w:r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介紹霧社事件的始末，以及其對原住民政策的影響</w:t>
            </w:r>
            <w:r w:rsidRPr="00AA29E3">
              <w:rPr>
                <w:rFonts w:ascii="標楷體" w:eastAsia="標楷體" w:hAnsi="標楷體" w:cs="新細明體" w:hint="eastAsia"/>
                <w:bCs/>
                <w:color w:val="000000"/>
                <w:sz w:val="22"/>
              </w:rPr>
              <w:t>。</w:t>
            </w:r>
          </w:p>
          <w:p w14:paraId="45D9899A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4580ACF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同學分組討論並繪製九宮格整理的重點，並製作</w:t>
            </w:r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心智圖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作為</w:t>
            </w:r>
            <w:r w:rsidRPr="00315BD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第一章日治時期的政治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的回顧及複習且發表分享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7A5678FF" w14:textId="77777777" w:rsidR="008426A0" w:rsidRPr="00563AAC" w:rsidRDefault="008426A0" w:rsidP="008426A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26CCADE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2AF86C9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6F664E3" w14:textId="22D28239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8426A0" w:rsidRPr="00596DF1" w14:paraId="783E6AD8" w14:textId="77777777" w:rsidTr="00A817F6">
        <w:trPr>
          <w:jc w:val="center"/>
        </w:trPr>
        <w:tc>
          <w:tcPr>
            <w:tcW w:w="522" w:type="dxa"/>
            <w:vAlign w:val="center"/>
          </w:tcPr>
          <w:p w14:paraId="180E9208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AA29E3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1316" w:type="dxa"/>
          </w:tcPr>
          <w:p w14:paraId="02050644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3/</w:t>
            </w:r>
            <w:r>
              <w:rPr>
                <w:rFonts w:ascii="標楷體" w:eastAsia="標楷體" w:hAnsi="標楷體"/>
                <w:sz w:val="22"/>
              </w:rPr>
              <w:t>3</w:t>
            </w:r>
            <w:r w:rsidRPr="00AA29E3">
              <w:rPr>
                <w:rFonts w:ascii="標楷體" w:eastAsia="標楷體" w:hAnsi="標楷體" w:hint="eastAsia"/>
                <w:sz w:val="22"/>
              </w:rPr>
              <w:t>~3/</w:t>
            </w:r>
            <w:r>
              <w:rPr>
                <w:rFonts w:ascii="標楷體" w:eastAsia="標楷體" w:hAnsi="標楷體"/>
                <w:sz w:val="22"/>
              </w:rPr>
              <w:t>7</w:t>
            </w:r>
          </w:p>
        </w:tc>
        <w:tc>
          <w:tcPr>
            <w:tcW w:w="1559" w:type="dxa"/>
          </w:tcPr>
          <w:p w14:paraId="15CE0B83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第二篇臺灣的歷史（下）</w:t>
            </w:r>
          </w:p>
          <w:p w14:paraId="1C9C6BE6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第二章日治時期的經濟</w:t>
            </w:r>
          </w:p>
        </w:tc>
        <w:tc>
          <w:tcPr>
            <w:tcW w:w="1276" w:type="dxa"/>
          </w:tcPr>
          <w:p w14:paraId="37E40FBA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歷1a-IV-2 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理解所習得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歷史事件的發展歷程與重要歷史變遷。</w:t>
            </w:r>
          </w:p>
          <w:p w14:paraId="433C1CC0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7427C4D8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歷Ea-IV-2 基礎建設與產業政策。</w:t>
            </w:r>
          </w:p>
        </w:tc>
        <w:tc>
          <w:tcPr>
            <w:tcW w:w="1134" w:type="dxa"/>
          </w:tcPr>
          <w:p w14:paraId="34B77D2B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能認識日治時期的基礎建設。</w:t>
            </w:r>
          </w:p>
        </w:tc>
        <w:tc>
          <w:tcPr>
            <w:tcW w:w="4678" w:type="dxa"/>
          </w:tcPr>
          <w:p w14:paraId="7E49A745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6AA2FB4C" w14:textId="3A5E2113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請同學閱讀臺灣鐵道的相關資料並回答問題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？</w:t>
            </w:r>
          </w:p>
          <w:p w14:paraId="098F8EEB" w14:textId="21C00530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F73C14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636A8DF5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09D4DFE0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1.介紹日本在</w:t>
            </w:r>
            <w:proofErr w:type="gramStart"/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臺</w:t>
            </w:r>
            <w:proofErr w:type="gramEnd"/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推動的專賣制度與基礎建設。</w:t>
            </w:r>
          </w:p>
          <w:p w14:paraId="469D4F1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2.介紹基礎建設中的土地林野調查。</w:t>
            </w:r>
          </w:p>
          <w:p w14:paraId="1BF11B53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3.介紹基礎建設中的統一貨幣。</w:t>
            </w:r>
          </w:p>
          <w:p w14:paraId="0BB20870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4.介紹基礎建設中的人口普查。</w:t>
            </w:r>
          </w:p>
          <w:p w14:paraId="47FA5687" w14:textId="77777777" w:rsidR="008426A0" w:rsidRDefault="008426A0" w:rsidP="008426A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5.介紹基礎建設中的交通建設。</w:t>
            </w:r>
          </w:p>
          <w:p w14:paraId="69D64877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5CA6EBC0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同學分組討論並繪製九宮格整理重點，作為此堂課的回顧及複習且發表分享。</w:t>
            </w:r>
          </w:p>
        </w:tc>
        <w:tc>
          <w:tcPr>
            <w:tcW w:w="567" w:type="dxa"/>
          </w:tcPr>
          <w:p w14:paraId="4C8A5C69" w14:textId="77777777" w:rsidR="008426A0" w:rsidRPr="00563AAC" w:rsidRDefault="008426A0" w:rsidP="008426A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30811F1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7A536AD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5BA543D" w14:textId="382F4285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記術筆記本</w:t>
            </w:r>
          </w:p>
        </w:tc>
      </w:tr>
      <w:tr w:rsidR="008426A0" w:rsidRPr="00596DF1" w14:paraId="36EC218A" w14:textId="77777777" w:rsidTr="00A817F6">
        <w:trPr>
          <w:jc w:val="center"/>
        </w:trPr>
        <w:tc>
          <w:tcPr>
            <w:tcW w:w="522" w:type="dxa"/>
            <w:vAlign w:val="center"/>
          </w:tcPr>
          <w:p w14:paraId="0D95D3A3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AA29E3">
              <w:rPr>
                <w:rFonts w:ascii="標楷體" w:eastAsia="標楷體" w:hAnsi="標楷體" w:hint="eastAsia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1316" w:type="dxa"/>
          </w:tcPr>
          <w:p w14:paraId="47E4CEBC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3/</w:t>
            </w:r>
            <w:r>
              <w:rPr>
                <w:rFonts w:ascii="標楷體" w:eastAsia="標楷體" w:hAnsi="標楷體"/>
                <w:sz w:val="22"/>
              </w:rPr>
              <w:t>10</w:t>
            </w:r>
            <w:r w:rsidRPr="00AA29E3">
              <w:rPr>
                <w:rFonts w:ascii="標楷體" w:eastAsia="標楷體" w:hAnsi="標楷體" w:hint="eastAsia"/>
                <w:sz w:val="22"/>
              </w:rPr>
              <w:t>~3/</w:t>
            </w:r>
            <w:r>
              <w:rPr>
                <w:rFonts w:ascii="標楷體" w:eastAsia="標楷體" w:hAnsi="標楷體"/>
                <w:sz w:val="22"/>
              </w:rPr>
              <w:t>14</w:t>
            </w:r>
          </w:p>
        </w:tc>
        <w:tc>
          <w:tcPr>
            <w:tcW w:w="1559" w:type="dxa"/>
          </w:tcPr>
          <w:p w14:paraId="2FDBD6D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第二篇臺灣的歷史（下）</w:t>
            </w:r>
          </w:p>
          <w:p w14:paraId="1FCCE592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第二章日治時期的經濟</w:t>
            </w:r>
          </w:p>
        </w:tc>
        <w:tc>
          <w:tcPr>
            <w:tcW w:w="1276" w:type="dxa"/>
          </w:tcPr>
          <w:p w14:paraId="128FDD1F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z w:val="22"/>
              </w:rPr>
              <w:t xml:space="preserve">歷1a-IV-2 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z w:val="22"/>
              </w:rPr>
              <w:t>理解所習得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z w:val="22"/>
              </w:rPr>
              <w:t>歷史事件的發展歷程與重要歷史變遷。</w:t>
            </w:r>
          </w:p>
          <w:p w14:paraId="3422A1E3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z w:val="22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2FA96113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歷Ea-IV-2 基礎建設與產業政策。</w:t>
            </w:r>
          </w:p>
        </w:tc>
        <w:tc>
          <w:tcPr>
            <w:tcW w:w="1134" w:type="dxa"/>
          </w:tcPr>
          <w:p w14:paraId="0FFDE70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1.能認識日治初期的經濟政策－工業日本，農業臺灣。</w:t>
            </w:r>
          </w:p>
          <w:p w14:paraId="1A95ACB3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2.能體會日治時期臺灣農民的生活。</w:t>
            </w:r>
          </w:p>
        </w:tc>
        <w:tc>
          <w:tcPr>
            <w:tcW w:w="4678" w:type="dxa"/>
          </w:tcPr>
          <w:p w14:paraId="7B0F13BC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0C7502CB" w14:textId="7F624023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詢問同學去過哪一座糖廠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？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對糖廠最有印象的是什麼呢？</w:t>
            </w:r>
          </w:p>
          <w:p w14:paraId="7FF8E402" w14:textId="2DE90486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F73C14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0A501EC2" w14:textId="77777777" w:rsidR="008426A0" w:rsidRDefault="008426A0" w:rsidP="008426A0">
            <w:pPr>
              <w:widowControl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3EB8C009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1.介紹</w:t>
            </w:r>
            <w:proofErr w:type="gramStart"/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磯</w:t>
            </w:r>
            <w:proofErr w:type="gramEnd"/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永吉改良臺灣稻作。</w:t>
            </w:r>
          </w:p>
          <w:p w14:paraId="50ABDEA7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2.介紹日本在</w:t>
            </w:r>
            <w:proofErr w:type="gramStart"/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臺</w:t>
            </w:r>
            <w:proofErr w:type="gramEnd"/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推動的新式製糖業，以及對農民的影響。</w:t>
            </w:r>
          </w:p>
          <w:p w14:paraId="6C898E26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</w:rPr>
              <w:t>3</w:t>
            </w:r>
            <w:r>
              <w:rPr>
                <w:rFonts w:ascii="標楷體" w:eastAsia="標楷體" w:hAnsi="標楷體" w:cs="新細明體"/>
                <w:color w:val="000000"/>
                <w:sz w:val="22"/>
              </w:rPr>
              <w:t>.</w:t>
            </w:r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介紹嘉南大</w:t>
            </w:r>
            <w:proofErr w:type="gramStart"/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圳</w:t>
            </w:r>
            <w:proofErr w:type="gramEnd"/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的修築與農產量的提升。</w:t>
            </w:r>
          </w:p>
          <w:p w14:paraId="741F2DB4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6B2953CA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同學分組討論並繪製九宮格整理重點，作為此堂課的回顧及複習且發表分享。</w:t>
            </w:r>
          </w:p>
        </w:tc>
        <w:tc>
          <w:tcPr>
            <w:tcW w:w="567" w:type="dxa"/>
          </w:tcPr>
          <w:p w14:paraId="29B01C3A" w14:textId="77777777" w:rsidR="008426A0" w:rsidRPr="00563AAC" w:rsidRDefault="008426A0" w:rsidP="008426A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437981D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3D36F78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7EC14F0" w14:textId="21682DC1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8426A0" w:rsidRPr="00596DF1" w14:paraId="4CDF66CA" w14:textId="77777777" w:rsidTr="00A817F6">
        <w:trPr>
          <w:jc w:val="center"/>
        </w:trPr>
        <w:tc>
          <w:tcPr>
            <w:tcW w:w="522" w:type="dxa"/>
            <w:vAlign w:val="center"/>
          </w:tcPr>
          <w:p w14:paraId="1BCF89C5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AA29E3">
              <w:rPr>
                <w:rFonts w:ascii="標楷體" w:eastAsia="標楷體" w:hAnsi="標楷體" w:hint="eastAsia"/>
                <w:color w:val="000000"/>
                <w:sz w:val="22"/>
              </w:rPr>
              <w:t>6</w:t>
            </w:r>
          </w:p>
        </w:tc>
        <w:tc>
          <w:tcPr>
            <w:tcW w:w="1316" w:type="dxa"/>
          </w:tcPr>
          <w:p w14:paraId="03E50DDB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3/</w:t>
            </w:r>
            <w:r>
              <w:rPr>
                <w:rFonts w:ascii="標楷體" w:eastAsia="標楷體" w:hAnsi="標楷體"/>
                <w:sz w:val="22"/>
              </w:rPr>
              <w:t>17</w:t>
            </w:r>
            <w:r w:rsidRPr="00AA29E3">
              <w:rPr>
                <w:rFonts w:ascii="標楷體" w:eastAsia="標楷體" w:hAnsi="標楷體" w:hint="eastAsia"/>
                <w:sz w:val="22"/>
              </w:rPr>
              <w:t>~3/</w:t>
            </w:r>
            <w:r>
              <w:rPr>
                <w:rFonts w:ascii="標楷體" w:eastAsia="標楷體" w:hAnsi="標楷體"/>
                <w:sz w:val="22"/>
              </w:rPr>
              <w:t>21</w:t>
            </w:r>
          </w:p>
        </w:tc>
        <w:tc>
          <w:tcPr>
            <w:tcW w:w="1559" w:type="dxa"/>
          </w:tcPr>
          <w:p w14:paraId="05514262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第二篇臺灣的歷史（下）</w:t>
            </w:r>
          </w:p>
          <w:p w14:paraId="196C697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第二章日治時期的經濟</w:t>
            </w:r>
          </w:p>
        </w:tc>
        <w:tc>
          <w:tcPr>
            <w:tcW w:w="1276" w:type="dxa"/>
          </w:tcPr>
          <w:p w14:paraId="6F15E499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歷1a-IV-2 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理解所習得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歷史事件的發展歷程與重要歷史變遷。</w:t>
            </w:r>
          </w:p>
          <w:p w14:paraId="35EFA58A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45AE5E99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歷Ea-IV-2 基礎建設與產業政策。</w:t>
            </w:r>
          </w:p>
        </w:tc>
        <w:tc>
          <w:tcPr>
            <w:tcW w:w="1134" w:type="dxa"/>
          </w:tcPr>
          <w:p w14:paraId="4D6FE7A7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能</w:t>
            </w: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認識日治後期的經濟政策－工業臺灣，農業南洋。</w:t>
            </w:r>
          </w:p>
        </w:tc>
        <w:tc>
          <w:tcPr>
            <w:tcW w:w="4678" w:type="dxa"/>
          </w:tcPr>
          <w:p w14:paraId="5916C3DD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5964D917" w14:textId="5FB263A5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請同學閱讀日治時期的產業相關資料並回答問題。</w:t>
            </w:r>
          </w:p>
          <w:p w14:paraId="0CE91F1A" w14:textId="27B4C903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 2.</w:t>
            </w:r>
            <w:r w:rsidR="00F73C14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665AD074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44FBF23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1.介紹日治時期南進政策的主要目的。</w:t>
            </w:r>
          </w:p>
          <w:p w14:paraId="10872BE7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2.介紹臺灣工業化的重要建設</w:t>
            </w:r>
            <w:proofErr w:type="gramStart"/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──</w:t>
            </w:r>
            <w:proofErr w:type="gramEnd"/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日月潭水力發電所。</w:t>
            </w:r>
          </w:p>
          <w:p w14:paraId="2CABF830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3.說明臺灣因此工業化的過程。</w:t>
            </w:r>
          </w:p>
          <w:p w14:paraId="5C5D16E9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7A44E1CD" w14:textId="77777777" w:rsidR="008426A0" w:rsidRPr="00453ABC" w:rsidRDefault="008426A0" w:rsidP="008426A0">
            <w:pPr>
              <w:widowControl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同學分組討論並繪製九宮格整理重點，並製作</w:t>
            </w:r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心智圖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作為</w:t>
            </w:r>
            <w:r w:rsidRPr="00315BD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第二章日治時期的經濟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的回顧及複習且發表分享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3F976AA9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</w:p>
        </w:tc>
        <w:tc>
          <w:tcPr>
            <w:tcW w:w="567" w:type="dxa"/>
          </w:tcPr>
          <w:p w14:paraId="28E2ECCD" w14:textId="77777777" w:rsidR="008426A0" w:rsidRPr="00563AAC" w:rsidRDefault="008426A0" w:rsidP="008426A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24A345EC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6BE3339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11850C4" w14:textId="69BFC5EE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8426A0" w:rsidRPr="00596DF1" w14:paraId="671E6CD0" w14:textId="77777777" w:rsidTr="00A817F6">
        <w:trPr>
          <w:jc w:val="center"/>
        </w:trPr>
        <w:tc>
          <w:tcPr>
            <w:tcW w:w="522" w:type="dxa"/>
            <w:vAlign w:val="center"/>
          </w:tcPr>
          <w:p w14:paraId="31772954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AA29E3">
              <w:rPr>
                <w:rFonts w:ascii="標楷體" w:eastAsia="標楷體" w:hAnsi="標楷體" w:hint="eastAsia"/>
                <w:color w:val="000000"/>
                <w:sz w:val="22"/>
              </w:rPr>
              <w:t>7</w:t>
            </w:r>
          </w:p>
        </w:tc>
        <w:tc>
          <w:tcPr>
            <w:tcW w:w="1316" w:type="dxa"/>
          </w:tcPr>
          <w:p w14:paraId="43793C1B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3/</w:t>
            </w:r>
            <w:r>
              <w:rPr>
                <w:rFonts w:ascii="標楷體" w:eastAsia="標楷體" w:hAnsi="標楷體"/>
                <w:sz w:val="22"/>
              </w:rPr>
              <w:t>24</w:t>
            </w:r>
            <w:r w:rsidRPr="00AA29E3">
              <w:rPr>
                <w:rFonts w:ascii="標楷體" w:eastAsia="標楷體" w:hAnsi="標楷體" w:hint="eastAsia"/>
                <w:sz w:val="22"/>
              </w:rPr>
              <w:t>~3/</w:t>
            </w:r>
            <w:r>
              <w:rPr>
                <w:rFonts w:ascii="標楷體" w:eastAsia="標楷體" w:hAnsi="標楷體"/>
                <w:sz w:val="22"/>
              </w:rPr>
              <w:t>28</w:t>
            </w:r>
          </w:p>
        </w:tc>
        <w:tc>
          <w:tcPr>
            <w:tcW w:w="1559" w:type="dxa"/>
          </w:tcPr>
          <w:p w14:paraId="1D03A15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第二篇臺灣的歷史（下）</w:t>
            </w:r>
          </w:p>
          <w:p w14:paraId="2F505B2C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第三章日治時期的社會與文化</w:t>
            </w:r>
          </w:p>
        </w:tc>
        <w:tc>
          <w:tcPr>
            <w:tcW w:w="1276" w:type="dxa"/>
          </w:tcPr>
          <w:p w14:paraId="38C66A0C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歷1a-IV-2 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理解所習得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歷史事件的發展歷程與重要歷史變遷。</w:t>
            </w:r>
          </w:p>
          <w:p w14:paraId="2EDF17A4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3F9ABAC8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歷Eb-IV-1 現代教育與文化啟蒙運動。</w:t>
            </w:r>
          </w:p>
        </w:tc>
        <w:tc>
          <w:tcPr>
            <w:tcW w:w="1134" w:type="dxa"/>
          </w:tcPr>
          <w:p w14:paraId="2DFC5A15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能</w:t>
            </w: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理解日治時期差別待遇的現代教育內容。</w:t>
            </w:r>
          </w:p>
          <w:p w14:paraId="45189FC9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2.能說出對日治時期教育政策的想法。</w:t>
            </w:r>
          </w:p>
        </w:tc>
        <w:tc>
          <w:tcPr>
            <w:tcW w:w="4678" w:type="dxa"/>
          </w:tcPr>
          <w:p w14:paraId="5CB6B8C9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68DBDDE5" w14:textId="0F9C45F9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請同學閱讀日治時期公學校的課程表並回答問題。</w:t>
            </w:r>
          </w:p>
          <w:p w14:paraId="55DC8317" w14:textId="795D41CB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F73C14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079DEE96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50D6B32D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1.介紹日治時期的教育以「差別待遇」與「隔離政策」為原則。</w:t>
            </w:r>
          </w:p>
          <w:p w14:paraId="57A4B883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2.介紹日治時期的初等教育。</w:t>
            </w:r>
          </w:p>
          <w:p w14:paraId="65475A65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3.介紹日治時期的中等教育。</w:t>
            </w:r>
          </w:p>
          <w:p w14:paraId="7D63C89A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4.介紹日治時期的高等教育。</w:t>
            </w:r>
          </w:p>
          <w:p w14:paraId="7813BC12" w14:textId="77777777" w:rsidR="008426A0" w:rsidRDefault="008426A0" w:rsidP="008426A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5.討論日治時期教育政策對</w:t>
            </w:r>
            <w:proofErr w:type="gramStart"/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臺</w:t>
            </w:r>
            <w:proofErr w:type="gramEnd"/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的影響。</w:t>
            </w:r>
          </w:p>
          <w:p w14:paraId="2822EFC2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5F54AAA2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lastRenderedPageBreak/>
              <w:t>堂課的回顧及複習且發表分享。</w:t>
            </w:r>
          </w:p>
        </w:tc>
        <w:tc>
          <w:tcPr>
            <w:tcW w:w="567" w:type="dxa"/>
          </w:tcPr>
          <w:p w14:paraId="446FEF19" w14:textId="77777777" w:rsidR="008426A0" w:rsidRPr="00563AAC" w:rsidRDefault="008426A0" w:rsidP="008426A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534731E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83101FE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2B5E4FD" w14:textId="2B263AAD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4.筆記術筆記本</w:t>
            </w:r>
          </w:p>
        </w:tc>
      </w:tr>
      <w:tr w:rsidR="008426A0" w:rsidRPr="00596DF1" w14:paraId="23BBB084" w14:textId="77777777" w:rsidTr="00A817F6">
        <w:trPr>
          <w:jc w:val="center"/>
        </w:trPr>
        <w:tc>
          <w:tcPr>
            <w:tcW w:w="522" w:type="dxa"/>
            <w:vAlign w:val="center"/>
          </w:tcPr>
          <w:p w14:paraId="15415C87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lastRenderedPageBreak/>
              <w:t>8</w:t>
            </w:r>
          </w:p>
        </w:tc>
        <w:tc>
          <w:tcPr>
            <w:tcW w:w="1316" w:type="dxa"/>
            <w:vAlign w:val="center"/>
          </w:tcPr>
          <w:p w14:paraId="07876F47" w14:textId="77777777" w:rsidR="008426A0" w:rsidRPr="00AA29E3" w:rsidRDefault="008426A0" w:rsidP="008426A0">
            <w:pPr>
              <w:widowControl/>
              <w:rPr>
                <w:rFonts w:ascii="標楷體" w:eastAsia="標楷體" w:hAnsi="標楷體" w:cs="新細明體"/>
                <w:kern w:val="0"/>
                <w:sz w:val="22"/>
              </w:rPr>
            </w:pPr>
            <w:r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3</w:t>
            </w:r>
            <w:r w:rsidRPr="00AA29E3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/</w:t>
            </w:r>
            <w:r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31</w:t>
            </w:r>
            <w:r w:rsidRPr="00AA29E3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-</w:t>
            </w:r>
            <w:r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4</w:t>
            </w:r>
            <w:r w:rsidRPr="00AA29E3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/</w:t>
            </w:r>
            <w:r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4</w:t>
            </w:r>
          </w:p>
        </w:tc>
        <w:tc>
          <w:tcPr>
            <w:tcW w:w="9923" w:type="dxa"/>
            <w:gridSpan w:val="5"/>
          </w:tcPr>
          <w:p w14:paraId="71C4AE2A" w14:textId="77777777" w:rsidR="008426A0" w:rsidRPr="00A817F6" w:rsidRDefault="008426A0" w:rsidP="008426A0">
            <w:pPr>
              <w:widowControl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A817F6">
              <w:rPr>
                <w:rFonts w:ascii="標楷體" w:eastAsia="標楷體" w:hAnsi="標楷體"/>
                <w:color w:val="000000"/>
                <w:kern w:val="0"/>
                <w:sz w:val="32"/>
                <w:szCs w:val="32"/>
              </w:rPr>
              <w:t>春季假</w:t>
            </w:r>
          </w:p>
        </w:tc>
        <w:tc>
          <w:tcPr>
            <w:tcW w:w="567" w:type="dxa"/>
          </w:tcPr>
          <w:p w14:paraId="215A6404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</w:p>
        </w:tc>
      </w:tr>
      <w:tr w:rsidR="008426A0" w:rsidRPr="00596DF1" w14:paraId="71E86FC6" w14:textId="77777777" w:rsidTr="00A817F6">
        <w:trPr>
          <w:jc w:val="center"/>
        </w:trPr>
        <w:tc>
          <w:tcPr>
            <w:tcW w:w="522" w:type="dxa"/>
            <w:vAlign w:val="center"/>
          </w:tcPr>
          <w:p w14:paraId="726F813B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9</w:t>
            </w:r>
          </w:p>
        </w:tc>
        <w:tc>
          <w:tcPr>
            <w:tcW w:w="1316" w:type="dxa"/>
          </w:tcPr>
          <w:p w14:paraId="3ABDA700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</w:t>
            </w:r>
            <w:r w:rsidRPr="00AA29E3">
              <w:rPr>
                <w:rFonts w:ascii="標楷體" w:eastAsia="標楷體" w:hAnsi="標楷體" w:hint="eastAsia"/>
                <w:sz w:val="22"/>
              </w:rPr>
              <w:t>/</w:t>
            </w:r>
            <w:r>
              <w:rPr>
                <w:rFonts w:ascii="標楷體" w:eastAsia="標楷體" w:hAnsi="標楷體"/>
                <w:sz w:val="22"/>
              </w:rPr>
              <w:t>7</w:t>
            </w:r>
            <w:r w:rsidRPr="00AA29E3">
              <w:rPr>
                <w:rFonts w:ascii="標楷體" w:eastAsia="標楷體" w:hAnsi="標楷體" w:hint="eastAsia"/>
                <w:sz w:val="22"/>
              </w:rPr>
              <w:t>~</w:t>
            </w:r>
            <w:r>
              <w:rPr>
                <w:rFonts w:ascii="標楷體" w:eastAsia="標楷體" w:hAnsi="標楷體" w:hint="eastAsia"/>
                <w:sz w:val="22"/>
              </w:rPr>
              <w:t>4</w:t>
            </w:r>
            <w:r w:rsidRPr="00AA29E3">
              <w:rPr>
                <w:rFonts w:ascii="標楷體" w:eastAsia="標楷體" w:hAnsi="標楷體" w:hint="eastAsia"/>
                <w:sz w:val="22"/>
              </w:rPr>
              <w:t>/</w:t>
            </w:r>
            <w:r>
              <w:rPr>
                <w:rFonts w:ascii="標楷體" w:eastAsia="標楷體" w:hAnsi="標楷體"/>
                <w:sz w:val="22"/>
              </w:rPr>
              <w:t>11</w:t>
            </w:r>
          </w:p>
        </w:tc>
        <w:tc>
          <w:tcPr>
            <w:tcW w:w="1559" w:type="dxa"/>
          </w:tcPr>
          <w:p w14:paraId="18BC7A80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第二篇臺灣的歷史（下）</w:t>
            </w:r>
          </w:p>
          <w:p w14:paraId="11B44FA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第三章日治時期的社會與文化</w:t>
            </w:r>
          </w:p>
        </w:tc>
        <w:tc>
          <w:tcPr>
            <w:tcW w:w="1276" w:type="dxa"/>
          </w:tcPr>
          <w:p w14:paraId="4D5F7FC5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歷1a-IV-2 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理解所習得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歷史事件的發展歷程與重要歷史變遷。</w:t>
            </w:r>
          </w:p>
          <w:p w14:paraId="63B58FD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475B2A4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歷Eb-IV-1 現代教育與文化啟蒙運動。</w:t>
            </w:r>
          </w:p>
        </w:tc>
        <w:tc>
          <w:tcPr>
            <w:tcW w:w="1134" w:type="dxa"/>
          </w:tcPr>
          <w:p w14:paraId="0F72C2F6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1.能理解日治時期的文化啟蒙運動。</w:t>
            </w:r>
          </w:p>
          <w:p w14:paraId="40AE1BED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2.能理解日治時期的政治社會運動。</w:t>
            </w:r>
          </w:p>
          <w:p w14:paraId="727234A7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3.能同理日治時期知識分子推動政治社會運動的原因與處境。</w:t>
            </w:r>
          </w:p>
        </w:tc>
        <w:tc>
          <w:tcPr>
            <w:tcW w:w="4678" w:type="dxa"/>
          </w:tcPr>
          <w:p w14:paraId="225AD78A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120BA021" w14:textId="7DF87245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請同學閱讀蔣渭水《臨床講義》並回答問題。</w:t>
            </w:r>
          </w:p>
          <w:p w14:paraId="630AC10B" w14:textId="1AC0A9B4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 2.</w:t>
            </w:r>
            <w:r w:rsidR="00F73C14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2E9C9F89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49A10AC2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1.說明民族自決思潮如何影響臺灣的知識分子與總督府如何反應（進入內地延長主義時期）。</w:t>
            </w:r>
          </w:p>
          <w:p w14:paraId="422692F6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2.說明臺灣文化協會如何推動文化的啟蒙。</w:t>
            </w:r>
          </w:p>
          <w:p w14:paraId="5CE0C314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3.介紹日治時期的政治社會運動及其影響，如臺灣議會設置請願運動、臺灣民眾黨、臺灣地方自治聯盟。</w:t>
            </w:r>
          </w:p>
          <w:p w14:paraId="35A8BCB2" w14:textId="77777777" w:rsidR="008426A0" w:rsidRDefault="008426A0" w:rsidP="008426A0">
            <w:pPr>
              <w:widowControl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4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  <w:t>.</w:t>
            </w: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討論上述文化啟蒙與政治社會運動的重要性。</w:t>
            </w:r>
          </w:p>
          <w:p w14:paraId="255BB7C1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4AA53EB4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同學分組討論並繪製九宮格整理重點，作為此堂課的回顧及複習且發表分享。</w:t>
            </w:r>
          </w:p>
        </w:tc>
        <w:tc>
          <w:tcPr>
            <w:tcW w:w="567" w:type="dxa"/>
          </w:tcPr>
          <w:p w14:paraId="499F7873" w14:textId="77777777" w:rsidR="008426A0" w:rsidRPr="00563AAC" w:rsidRDefault="008426A0" w:rsidP="008426A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05DC9CFC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B7F34C7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00744D5" w14:textId="5A18B033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8426A0" w:rsidRPr="00596DF1" w14:paraId="78BCAD2C" w14:textId="77777777" w:rsidTr="00A817F6">
        <w:trPr>
          <w:jc w:val="center"/>
        </w:trPr>
        <w:tc>
          <w:tcPr>
            <w:tcW w:w="522" w:type="dxa"/>
            <w:vAlign w:val="center"/>
          </w:tcPr>
          <w:p w14:paraId="7D14FB4F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10</w:t>
            </w:r>
          </w:p>
        </w:tc>
        <w:tc>
          <w:tcPr>
            <w:tcW w:w="1316" w:type="dxa"/>
          </w:tcPr>
          <w:p w14:paraId="28F9F39F" w14:textId="77777777" w:rsidR="008426A0" w:rsidRPr="00EC3B07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EC3B07">
              <w:rPr>
                <w:rFonts w:ascii="標楷體" w:eastAsia="標楷體" w:hAnsi="標楷體" w:hint="eastAsia"/>
                <w:sz w:val="22"/>
              </w:rPr>
              <w:t>4/</w:t>
            </w:r>
            <w:r>
              <w:rPr>
                <w:rFonts w:ascii="標楷體" w:eastAsia="標楷體" w:hAnsi="標楷體"/>
                <w:sz w:val="22"/>
              </w:rPr>
              <w:t>14</w:t>
            </w:r>
            <w:r w:rsidRPr="00EC3B07">
              <w:rPr>
                <w:rFonts w:ascii="標楷體" w:eastAsia="標楷體" w:hAnsi="標楷體" w:hint="eastAsia"/>
                <w:sz w:val="22"/>
              </w:rPr>
              <w:t>~4/</w:t>
            </w:r>
            <w:r>
              <w:rPr>
                <w:rFonts w:ascii="標楷體" w:eastAsia="標楷體" w:hAnsi="標楷體"/>
                <w:sz w:val="22"/>
              </w:rPr>
              <w:t>18</w:t>
            </w:r>
          </w:p>
          <w:p w14:paraId="1803E039" w14:textId="77777777" w:rsidR="008426A0" w:rsidRPr="00EC3B07" w:rsidRDefault="008426A0" w:rsidP="008426A0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  <w:r w:rsidRPr="00EC3B07">
              <w:rPr>
                <w:rFonts w:ascii="標楷體" w:eastAsia="標楷體" w:hAnsi="標楷體" w:cs="新細明體"/>
                <w:bCs/>
                <w:color w:val="000000"/>
                <w:kern w:val="0"/>
                <w:sz w:val="22"/>
              </w:rPr>
              <w:t>(</w:t>
            </w:r>
            <w:r>
              <w:rPr>
                <w:rFonts w:ascii="標楷體" w:eastAsia="標楷體" w:hAnsi="標楷體" w:cs="新細明體"/>
                <w:bCs/>
                <w:color w:val="000000"/>
                <w:kern w:val="0"/>
                <w:sz w:val="22"/>
              </w:rPr>
              <w:t>4/17-18</w:t>
            </w:r>
            <w:r w:rsidRPr="00EC3B07">
              <w:rPr>
                <w:rFonts w:ascii="標楷體" w:eastAsia="標楷體" w:hAnsi="標楷體" w:cs="新細明體"/>
                <w:bCs/>
                <w:color w:val="000000"/>
                <w:kern w:val="0"/>
                <w:sz w:val="22"/>
              </w:rPr>
              <w:t>期中考)</w:t>
            </w:r>
          </w:p>
        </w:tc>
        <w:tc>
          <w:tcPr>
            <w:tcW w:w="1559" w:type="dxa"/>
          </w:tcPr>
          <w:p w14:paraId="67BDACCB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第二篇臺灣的歷史（下）</w:t>
            </w:r>
          </w:p>
          <w:p w14:paraId="729AC986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第三章日治時期的社會與文化</w:t>
            </w:r>
          </w:p>
        </w:tc>
        <w:tc>
          <w:tcPr>
            <w:tcW w:w="1276" w:type="dxa"/>
          </w:tcPr>
          <w:p w14:paraId="37321B75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歷1a-IV-2 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理解所習得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歷史事件的發展歷程與重要歷史變遷。</w:t>
            </w:r>
          </w:p>
          <w:p w14:paraId="1854220F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6EAB6905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歷Eb-IV-2 都會文化的出現。</w:t>
            </w:r>
          </w:p>
          <w:p w14:paraId="40E8E146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歷Eb-IV-3 新舊文化的衝突與在地社會的調適。</w:t>
            </w:r>
          </w:p>
        </w:tc>
        <w:tc>
          <w:tcPr>
            <w:tcW w:w="1134" w:type="dxa"/>
          </w:tcPr>
          <w:p w14:paraId="41170908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1.能理解日治時期的文化變遷。</w:t>
            </w:r>
          </w:p>
          <w:p w14:paraId="2BC24024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2.能說出日治時期現代化建設如何影響臺灣。</w:t>
            </w:r>
          </w:p>
        </w:tc>
        <w:tc>
          <w:tcPr>
            <w:tcW w:w="4678" w:type="dxa"/>
          </w:tcPr>
          <w:p w14:paraId="56235C73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259E8A89" w14:textId="43C02CF0" w:rsidR="008426A0" w:rsidRPr="005B0606" w:rsidRDefault="008426A0" w:rsidP="008426A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請同學閱讀《臺灣鐵道旅行案內》並回答問題。</w:t>
            </w:r>
          </w:p>
          <w:p w14:paraId="4E356CAE" w14:textId="1EFBCB60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F73C14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729730EA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2D3C7BD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1.說明日治時期都市的現代化，以及城鄉差距產生的文化落差。</w:t>
            </w:r>
          </w:p>
          <w:p w14:paraId="0466CFA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2.介紹日治時期的新的風俗習慣。</w:t>
            </w:r>
          </w:p>
          <w:p w14:paraId="7739F603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3.介紹日治時期的衛生建設與觀念。</w:t>
            </w:r>
          </w:p>
          <w:p w14:paraId="059FCCF3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4.介紹日治時期建立的守法與守時習慣</w:t>
            </w:r>
          </w:p>
          <w:p w14:paraId="5E86437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4.介紹日治時期的都市文化與休閒。</w:t>
            </w:r>
          </w:p>
          <w:p w14:paraId="5FD821F9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5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  <w:t>.</w:t>
            </w: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討論日治時期現代化的影響。</w:t>
            </w:r>
          </w:p>
          <w:p w14:paraId="019C2833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5EBEDEBA" w14:textId="77777777" w:rsidR="008426A0" w:rsidRPr="00453ABC" w:rsidRDefault="008426A0" w:rsidP="008426A0">
            <w:pPr>
              <w:widowControl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同學分組討論並繪製九宮格整理重點，並製作</w:t>
            </w:r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心智圖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作為</w:t>
            </w:r>
            <w:r w:rsidRPr="00173CE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第三章日治時期的社會與文化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的回顧及複習且發表分享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5B737A3C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</w:p>
        </w:tc>
        <w:tc>
          <w:tcPr>
            <w:tcW w:w="567" w:type="dxa"/>
          </w:tcPr>
          <w:p w14:paraId="32EF1407" w14:textId="77777777" w:rsidR="008426A0" w:rsidRPr="00563AAC" w:rsidRDefault="008426A0" w:rsidP="008426A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8E02584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A0BEBAD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C118F8B" w14:textId="665D4AED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8426A0" w:rsidRPr="00596DF1" w14:paraId="18B5A65A" w14:textId="77777777" w:rsidTr="00A817F6">
        <w:trPr>
          <w:jc w:val="center"/>
        </w:trPr>
        <w:tc>
          <w:tcPr>
            <w:tcW w:w="522" w:type="dxa"/>
            <w:vAlign w:val="center"/>
          </w:tcPr>
          <w:p w14:paraId="794C5D8D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11</w:t>
            </w:r>
          </w:p>
        </w:tc>
        <w:tc>
          <w:tcPr>
            <w:tcW w:w="1316" w:type="dxa"/>
          </w:tcPr>
          <w:p w14:paraId="01ADF212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4/</w:t>
            </w:r>
            <w:r>
              <w:rPr>
                <w:rFonts w:ascii="標楷體" w:eastAsia="標楷體" w:hAnsi="標楷體"/>
                <w:sz w:val="22"/>
              </w:rPr>
              <w:t>21</w:t>
            </w:r>
            <w:r w:rsidRPr="00AA29E3">
              <w:rPr>
                <w:rFonts w:ascii="標楷體" w:eastAsia="標楷體" w:hAnsi="標楷體" w:hint="eastAsia"/>
                <w:sz w:val="22"/>
              </w:rPr>
              <w:t>~4/</w:t>
            </w:r>
            <w:r>
              <w:rPr>
                <w:rFonts w:ascii="標楷體" w:eastAsia="標楷體" w:hAnsi="標楷體"/>
                <w:sz w:val="22"/>
              </w:rPr>
              <w:t>25</w:t>
            </w:r>
          </w:p>
        </w:tc>
        <w:tc>
          <w:tcPr>
            <w:tcW w:w="1559" w:type="dxa"/>
          </w:tcPr>
          <w:p w14:paraId="092C5C28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第二篇臺灣的歷史（下）</w:t>
            </w:r>
          </w:p>
          <w:p w14:paraId="05D8262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第四章戰後臺灣的政治</w:t>
            </w:r>
          </w:p>
        </w:tc>
        <w:tc>
          <w:tcPr>
            <w:tcW w:w="1276" w:type="dxa"/>
          </w:tcPr>
          <w:p w14:paraId="503D6D4B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歷1a-IV-2 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理解所習得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歷史事件的發展歷程與重要歷史變遷。</w:t>
            </w:r>
          </w:p>
          <w:p w14:paraId="5F96C8D7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歷1b-IV-2 運用歷史資料，進</w:t>
            </w: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行歷史事件的因果分析與詮釋。</w:t>
            </w:r>
          </w:p>
        </w:tc>
        <w:tc>
          <w:tcPr>
            <w:tcW w:w="1276" w:type="dxa"/>
          </w:tcPr>
          <w:p w14:paraId="36A3B6F3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歷Fa-IV-2 二二八事件與白色恐怖。</w:t>
            </w:r>
          </w:p>
        </w:tc>
        <w:tc>
          <w:tcPr>
            <w:tcW w:w="1134" w:type="dxa"/>
          </w:tcPr>
          <w:p w14:paraId="41AE4FC2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1.能知道二二八事件的事件經過</w:t>
            </w:r>
            <w:r w:rsidRPr="00AA29E3">
              <w:rPr>
                <w:rFonts w:ascii="標楷體" w:eastAsia="標楷體" w:hAnsi="標楷體" w:hint="eastAsia"/>
                <w:sz w:val="22"/>
              </w:rPr>
              <w:t>。</w:t>
            </w:r>
          </w:p>
          <w:p w14:paraId="5736AA4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2.能同理戰後臺灣人民的處境。</w:t>
            </w:r>
          </w:p>
          <w:p w14:paraId="672E6537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3.能體會二二八事</w:t>
            </w:r>
            <w:r w:rsidRPr="00AA29E3">
              <w:rPr>
                <w:rFonts w:ascii="標楷體" w:eastAsia="標楷體" w:hAnsi="標楷體" w:hint="eastAsia"/>
                <w:sz w:val="22"/>
              </w:rPr>
              <w:lastRenderedPageBreak/>
              <w:t>件對臺灣社會發展的不良影響。</w:t>
            </w:r>
          </w:p>
        </w:tc>
        <w:tc>
          <w:tcPr>
            <w:tcW w:w="4678" w:type="dxa"/>
          </w:tcPr>
          <w:p w14:paraId="79EDD481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lastRenderedPageBreak/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33FE5DCA" w14:textId="04705BAC" w:rsidR="008426A0" w:rsidRPr="005B0606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請同學閱讀二二八相關資料並回答問題。</w:t>
            </w:r>
          </w:p>
          <w:p w14:paraId="4060CADA" w14:textId="7BF5BDA3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F73C14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5C52D713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7111D17C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1.介紹從日治時期進入民國時期的始末。</w:t>
            </w:r>
          </w:p>
          <w:p w14:paraId="539E7D3A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2.說明戰後局勢與二二八事件的爆發。</w:t>
            </w:r>
          </w:p>
          <w:p w14:paraId="02370B97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3.說明二二八事件的經過。</w:t>
            </w:r>
          </w:p>
          <w:p w14:paraId="14C45A74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4.說明二二八事件的結果與影響。</w:t>
            </w:r>
          </w:p>
          <w:p w14:paraId="4BCEC944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lastRenderedPageBreak/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570C1E3A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同學分組討論並繪製九宮格整理重點，作為此堂課的回顧及複習且發表分享。</w:t>
            </w:r>
          </w:p>
        </w:tc>
        <w:tc>
          <w:tcPr>
            <w:tcW w:w="567" w:type="dxa"/>
          </w:tcPr>
          <w:p w14:paraId="22D17265" w14:textId="77777777" w:rsidR="008426A0" w:rsidRPr="00563AAC" w:rsidRDefault="008426A0" w:rsidP="008426A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81E4CAE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D708DB3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分組討論</w:t>
            </w:r>
          </w:p>
          <w:p w14:paraId="5D72D080" w14:textId="01F8C161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8426A0" w:rsidRPr="00596DF1" w14:paraId="5BA1734A" w14:textId="77777777" w:rsidTr="00A817F6">
        <w:trPr>
          <w:jc w:val="center"/>
        </w:trPr>
        <w:tc>
          <w:tcPr>
            <w:tcW w:w="522" w:type="dxa"/>
            <w:vAlign w:val="center"/>
          </w:tcPr>
          <w:p w14:paraId="0BBB9B19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lastRenderedPageBreak/>
              <w:t>12</w:t>
            </w:r>
          </w:p>
        </w:tc>
        <w:tc>
          <w:tcPr>
            <w:tcW w:w="1316" w:type="dxa"/>
          </w:tcPr>
          <w:p w14:paraId="3739BDBD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4/</w:t>
            </w:r>
            <w:r>
              <w:rPr>
                <w:rFonts w:ascii="標楷體" w:eastAsia="標楷體" w:hAnsi="標楷體"/>
                <w:sz w:val="22"/>
              </w:rPr>
              <w:t>28</w:t>
            </w:r>
            <w:r w:rsidRPr="00AA29E3">
              <w:rPr>
                <w:rFonts w:ascii="標楷體" w:eastAsia="標楷體" w:hAnsi="標楷體" w:hint="eastAsia"/>
                <w:sz w:val="22"/>
              </w:rPr>
              <w:t>~</w:t>
            </w: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AA29E3">
              <w:rPr>
                <w:rFonts w:ascii="標楷體" w:eastAsia="標楷體" w:hAnsi="標楷體" w:hint="eastAsia"/>
                <w:sz w:val="22"/>
              </w:rPr>
              <w:t>/</w:t>
            </w:r>
            <w:r>
              <w:rPr>
                <w:rFonts w:ascii="標楷體" w:eastAsia="標楷體" w:hAnsi="標楷體"/>
                <w:sz w:val="22"/>
              </w:rPr>
              <w:t>2</w:t>
            </w:r>
          </w:p>
        </w:tc>
        <w:tc>
          <w:tcPr>
            <w:tcW w:w="1559" w:type="dxa"/>
          </w:tcPr>
          <w:p w14:paraId="3D30C338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第二篇臺灣的歷史（下）</w:t>
            </w:r>
          </w:p>
          <w:p w14:paraId="12BE00BB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第四章戰後臺灣的政治</w:t>
            </w:r>
          </w:p>
        </w:tc>
        <w:tc>
          <w:tcPr>
            <w:tcW w:w="1276" w:type="dxa"/>
          </w:tcPr>
          <w:p w14:paraId="1E2EC10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AA29E3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AA29E3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14:paraId="02B0F5A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59CBD629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 Fa-IV-2二二八事件與白色恐怖。</w:t>
            </w:r>
          </w:p>
          <w:p w14:paraId="7BE3D755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歷Fa-IV-3 國家政策下的原住民族。</w:t>
            </w:r>
          </w:p>
        </w:tc>
        <w:tc>
          <w:tcPr>
            <w:tcW w:w="1134" w:type="dxa"/>
          </w:tcPr>
          <w:p w14:paraId="6EC8D30F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1.能理解動員戡亂時期臨時條款與戒嚴令的內容。</w:t>
            </w:r>
          </w:p>
          <w:p w14:paraId="2955D7F8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2.能體會白色恐怖時期的社會局勢。</w:t>
            </w:r>
          </w:p>
          <w:p w14:paraId="5D4AFFC3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3.能說出戰後的原住民政策內容。</w:t>
            </w:r>
          </w:p>
          <w:p w14:paraId="2142BE4C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4.能同理戰後臺灣政策對原住民文化的衝擊。</w:t>
            </w:r>
          </w:p>
        </w:tc>
        <w:tc>
          <w:tcPr>
            <w:tcW w:w="4678" w:type="dxa"/>
          </w:tcPr>
          <w:p w14:paraId="188B3703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2FCA39EB" w14:textId="53B318C2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請同學閱讀白色恐怖相關資料並回答問題。</w:t>
            </w:r>
            <w:r w:rsidRPr="00C752CE">
              <w:rPr>
                <w:rFonts w:ascii="新細明體" w:hAnsi="新細明體" w:cs="新細明體"/>
                <w:kern w:val="0"/>
                <w:szCs w:val="24"/>
              </w:rPr>
              <w:t xml:space="preserve"> </w:t>
            </w:r>
          </w:p>
          <w:p w14:paraId="7C1CBF50" w14:textId="531E3C76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F73C14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75E4632F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55BDFD7B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1.說明動員戡亂時期臨時條款與戒嚴令的頒布與影響。</w:t>
            </w:r>
          </w:p>
          <w:p w14:paraId="74B237D0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2.介紹白色恐怖對人權的打擊與對社會的影響。</w:t>
            </w:r>
          </w:p>
          <w:p w14:paraId="7414287C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3.解釋戰後原住民政策對原住民的文化帶來衝擊。</w:t>
            </w:r>
          </w:p>
          <w:p w14:paraId="44621C0D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4.討論戰後的社會局勢。</w:t>
            </w:r>
          </w:p>
          <w:p w14:paraId="02DAF412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24D205BF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同學分組討論並繪製九宮格整理重點，作為此堂課的回顧及複習且發表分享。</w:t>
            </w:r>
          </w:p>
        </w:tc>
        <w:tc>
          <w:tcPr>
            <w:tcW w:w="567" w:type="dxa"/>
          </w:tcPr>
          <w:p w14:paraId="553F9D46" w14:textId="77777777" w:rsidR="008426A0" w:rsidRPr="00563AAC" w:rsidRDefault="008426A0" w:rsidP="008426A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048168E4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3A199DD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8F7205E" w14:textId="1998A57B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8426A0" w:rsidRPr="00596DF1" w14:paraId="47A9CEB9" w14:textId="77777777" w:rsidTr="00A817F6">
        <w:trPr>
          <w:jc w:val="center"/>
        </w:trPr>
        <w:tc>
          <w:tcPr>
            <w:tcW w:w="522" w:type="dxa"/>
            <w:vAlign w:val="center"/>
          </w:tcPr>
          <w:p w14:paraId="5BD0C01D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13</w:t>
            </w:r>
          </w:p>
        </w:tc>
        <w:tc>
          <w:tcPr>
            <w:tcW w:w="1316" w:type="dxa"/>
          </w:tcPr>
          <w:p w14:paraId="7266F764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AA29E3">
              <w:rPr>
                <w:rFonts w:ascii="標楷體" w:eastAsia="標楷體" w:hAnsi="標楷體" w:hint="eastAsia"/>
                <w:sz w:val="22"/>
              </w:rPr>
              <w:t>/</w:t>
            </w:r>
            <w:r>
              <w:rPr>
                <w:rFonts w:ascii="標楷體" w:eastAsia="標楷體" w:hAnsi="標楷體"/>
                <w:sz w:val="22"/>
              </w:rPr>
              <w:t>5</w:t>
            </w:r>
            <w:r w:rsidRPr="00AA29E3">
              <w:rPr>
                <w:rFonts w:ascii="標楷體" w:eastAsia="標楷體" w:hAnsi="標楷體" w:hint="eastAsia"/>
                <w:sz w:val="22"/>
              </w:rPr>
              <w:t>~</w:t>
            </w: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AA29E3">
              <w:rPr>
                <w:rFonts w:ascii="標楷體" w:eastAsia="標楷體" w:hAnsi="標楷體" w:hint="eastAsia"/>
                <w:sz w:val="22"/>
              </w:rPr>
              <w:t>/</w:t>
            </w:r>
            <w:r>
              <w:rPr>
                <w:rFonts w:ascii="標楷體" w:eastAsia="標楷體" w:hAnsi="標楷體"/>
                <w:sz w:val="22"/>
              </w:rPr>
              <w:t>9</w:t>
            </w:r>
          </w:p>
        </w:tc>
        <w:tc>
          <w:tcPr>
            <w:tcW w:w="1559" w:type="dxa"/>
          </w:tcPr>
          <w:p w14:paraId="732DB5E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第二篇臺灣的歷史（下）</w:t>
            </w:r>
          </w:p>
          <w:p w14:paraId="3BA77100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第四章戰後臺灣的政治</w:t>
            </w:r>
          </w:p>
        </w:tc>
        <w:tc>
          <w:tcPr>
            <w:tcW w:w="1276" w:type="dxa"/>
          </w:tcPr>
          <w:p w14:paraId="21A6D502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歷1a-IV-2 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理解所習得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歷史事件的發展歷程與重要歷史變遷。</w:t>
            </w:r>
          </w:p>
          <w:p w14:paraId="1846768F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623F14B4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歷Fa-IV-1 中華民國統治體制的移入與轉變。</w:t>
            </w:r>
          </w:p>
        </w:tc>
        <w:tc>
          <w:tcPr>
            <w:tcW w:w="1134" w:type="dxa"/>
          </w:tcPr>
          <w:p w14:paraId="290A258B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1.能認識戒嚴時期的民主運動。</w:t>
            </w:r>
          </w:p>
          <w:p w14:paraId="054F0B68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2.能體會人權與民主的意義與重要性。</w:t>
            </w:r>
          </w:p>
          <w:p w14:paraId="44755A5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3.</w:t>
            </w: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能認識解嚴後的民主化歷程。</w:t>
            </w:r>
          </w:p>
        </w:tc>
        <w:tc>
          <w:tcPr>
            <w:tcW w:w="4678" w:type="dxa"/>
          </w:tcPr>
          <w:p w14:paraId="65169E7B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2FCAB258" w14:textId="42572FAC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請同學閱讀戒嚴時期民主運動的相關資料並回答問題。</w:t>
            </w:r>
          </w:p>
          <w:p w14:paraId="0E28B5C2" w14:textId="1D0FEBAC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 2.</w:t>
            </w:r>
            <w:r w:rsidR="00F73C14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4AD19A82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66214E8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1.介紹戒嚴時期的民主運動：雷震事件與美麗島事件。</w:t>
            </w:r>
          </w:p>
          <w:p w14:paraId="26CF9BEB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2.介紹解嚴的影響。</w:t>
            </w:r>
          </w:p>
          <w:p w14:paraId="059D434B" w14:textId="77777777" w:rsidR="008426A0" w:rsidRDefault="008426A0" w:rsidP="008426A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3.討論政局的穩定與人權的保障</w:t>
            </w:r>
            <w:proofErr w:type="gramStart"/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兩者間的平衡</w:t>
            </w:r>
            <w:proofErr w:type="gramEnd"/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。</w:t>
            </w:r>
          </w:p>
          <w:p w14:paraId="7D2B3B35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4.</w:t>
            </w: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介紹三月學運及其後終止動員戡亂時期。</w:t>
            </w:r>
          </w:p>
          <w:p w14:paraId="7E8B4B79" w14:textId="77777777" w:rsidR="008426A0" w:rsidRDefault="008426A0" w:rsidP="008426A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5.</w:t>
            </w: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說明政黨輪替的意義，並配合相關時事。</w:t>
            </w:r>
          </w:p>
          <w:p w14:paraId="40DB5E76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3AC3B84C" w14:textId="77777777" w:rsidR="008426A0" w:rsidRPr="00453ABC" w:rsidRDefault="008426A0" w:rsidP="008426A0">
            <w:pPr>
              <w:widowControl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同學分組討論並繪製九宮格整理重點，並製作</w:t>
            </w:r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心智圖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作為</w:t>
            </w:r>
            <w:r w:rsidRPr="00173CE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第四章戰後臺灣的政治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的回顧及複習且發表分享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018216E0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</w:p>
        </w:tc>
        <w:tc>
          <w:tcPr>
            <w:tcW w:w="567" w:type="dxa"/>
          </w:tcPr>
          <w:p w14:paraId="146F4C1D" w14:textId="77777777" w:rsidR="008426A0" w:rsidRPr="00563AAC" w:rsidRDefault="008426A0" w:rsidP="008426A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0CC7C204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66ABFE2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1B3BEC1" w14:textId="2850364B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8426A0" w:rsidRPr="00596DF1" w14:paraId="2F72AD21" w14:textId="77777777" w:rsidTr="00A817F6">
        <w:trPr>
          <w:jc w:val="center"/>
        </w:trPr>
        <w:tc>
          <w:tcPr>
            <w:tcW w:w="522" w:type="dxa"/>
            <w:vAlign w:val="center"/>
          </w:tcPr>
          <w:p w14:paraId="586C7C87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14</w:t>
            </w:r>
          </w:p>
        </w:tc>
        <w:tc>
          <w:tcPr>
            <w:tcW w:w="1316" w:type="dxa"/>
          </w:tcPr>
          <w:p w14:paraId="54F22168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5/</w:t>
            </w:r>
            <w:r>
              <w:rPr>
                <w:rFonts w:ascii="標楷體" w:eastAsia="標楷體" w:hAnsi="標楷體"/>
                <w:sz w:val="22"/>
              </w:rPr>
              <w:t>12</w:t>
            </w:r>
            <w:r w:rsidRPr="00AA29E3">
              <w:rPr>
                <w:rFonts w:ascii="標楷體" w:eastAsia="標楷體" w:hAnsi="標楷體" w:hint="eastAsia"/>
                <w:sz w:val="22"/>
              </w:rPr>
              <w:t>~5/</w:t>
            </w:r>
            <w:r>
              <w:rPr>
                <w:rFonts w:ascii="標楷體" w:eastAsia="標楷體" w:hAnsi="標楷體"/>
                <w:sz w:val="22"/>
              </w:rPr>
              <w:t>16</w:t>
            </w:r>
          </w:p>
        </w:tc>
        <w:tc>
          <w:tcPr>
            <w:tcW w:w="1559" w:type="dxa"/>
          </w:tcPr>
          <w:p w14:paraId="67F86ED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第二篇臺灣的歷史（下）</w:t>
            </w:r>
          </w:p>
          <w:p w14:paraId="40C21D8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第五章戰後臺灣的外交</w:t>
            </w:r>
          </w:p>
        </w:tc>
        <w:tc>
          <w:tcPr>
            <w:tcW w:w="1276" w:type="dxa"/>
          </w:tcPr>
          <w:p w14:paraId="71F4A16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歷1a-IV-2 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理解所習得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歷史事件的發展歷程與重要歷史變遷。</w:t>
            </w:r>
          </w:p>
          <w:p w14:paraId="50E1F8CA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歷1b-IV-2 運用歷史</w:t>
            </w: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資料，進行歷史事件的因果分析與詮釋。</w:t>
            </w:r>
          </w:p>
        </w:tc>
        <w:tc>
          <w:tcPr>
            <w:tcW w:w="1276" w:type="dxa"/>
          </w:tcPr>
          <w:p w14:paraId="081232BB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歷Fa-IV-4 臺海兩岸關係與臺灣的國際處境。</w:t>
            </w:r>
          </w:p>
        </w:tc>
        <w:tc>
          <w:tcPr>
            <w:tcW w:w="1134" w:type="dxa"/>
          </w:tcPr>
          <w:p w14:paraId="3D30DF24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能認識臺灣戰後的對外關係。</w:t>
            </w:r>
          </w:p>
        </w:tc>
        <w:tc>
          <w:tcPr>
            <w:tcW w:w="4678" w:type="dxa"/>
          </w:tcPr>
          <w:p w14:paraId="16ED2C31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23C50B8D" w14:textId="6AB31786" w:rsidR="008426A0" w:rsidRPr="00F73C14" w:rsidRDefault="008426A0" w:rsidP="00F73C14">
            <w:pPr>
              <w:pStyle w:val="a3"/>
              <w:widowControl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請同學閱讀聯合國相關資料並回答問題。</w:t>
            </w:r>
          </w:p>
          <w:p w14:paraId="5958D918" w14:textId="6CBB4EC2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 2.</w:t>
            </w:r>
            <w:r w:rsidR="00F73C14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408D4263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0638B38C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1.介紹戰後初期的鞏固外交政策。</w:t>
            </w:r>
          </w:p>
          <w:p w14:paraId="484CC4B2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2.介紹退出聯合國後的彈性外交政策。</w:t>
            </w:r>
          </w:p>
          <w:p w14:paraId="4422BB67" w14:textId="77777777" w:rsidR="008426A0" w:rsidRDefault="008426A0" w:rsidP="008426A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3.介紹李登輝繼任總統後的務實外交政策。</w:t>
            </w:r>
          </w:p>
          <w:p w14:paraId="037C36FD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lastRenderedPageBreak/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4F562FD9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同學分組討論並繪製九宮格整理重點，作為此堂課的回顧及複習且發表分享。</w:t>
            </w:r>
          </w:p>
          <w:p w14:paraId="38766A8E" w14:textId="77777777" w:rsidR="008426A0" w:rsidRPr="00453ABC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</w:p>
        </w:tc>
        <w:tc>
          <w:tcPr>
            <w:tcW w:w="567" w:type="dxa"/>
          </w:tcPr>
          <w:p w14:paraId="195F01EE" w14:textId="77777777" w:rsidR="008426A0" w:rsidRPr="00563AAC" w:rsidRDefault="008426A0" w:rsidP="008426A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CD9BBFC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80D990C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3.分組討論</w:t>
            </w:r>
          </w:p>
          <w:p w14:paraId="16936411" w14:textId="3CB54DC8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8426A0" w:rsidRPr="00596DF1" w14:paraId="7C1A9227" w14:textId="77777777" w:rsidTr="00A817F6">
        <w:trPr>
          <w:jc w:val="center"/>
        </w:trPr>
        <w:tc>
          <w:tcPr>
            <w:tcW w:w="522" w:type="dxa"/>
            <w:vAlign w:val="center"/>
          </w:tcPr>
          <w:p w14:paraId="5D689EDE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lastRenderedPageBreak/>
              <w:t>15</w:t>
            </w:r>
          </w:p>
        </w:tc>
        <w:tc>
          <w:tcPr>
            <w:tcW w:w="1316" w:type="dxa"/>
          </w:tcPr>
          <w:p w14:paraId="11A3A4F9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5/</w:t>
            </w:r>
            <w:r>
              <w:rPr>
                <w:rFonts w:ascii="標楷體" w:eastAsia="標楷體" w:hAnsi="標楷體"/>
                <w:sz w:val="22"/>
              </w:rPr>
              <w:t>19</w:t>
            </w:r>
            <w:r w:rsidRPr="00AA29E3">
              <w:rPr>
                <w:rFonts w:ascii="標楷體" w:eastAsia="標楷體" w:hAnsi="標楷體" w:hint="eastAsia"/>
                <w:sz w:val="22"/>
              </w:rPr>
              <w:t>~5/</w:t>
            </w:r>
            <w:r>
              <w:rPr>
                <w:rFonts w:ascii="標楷體" w:eastAsia="標楷體" w:hAnsi="標楷體"/>
                <w:sz w:val="22"/>
              </w:rPr>
              <w:t>23</w:t>
            </w:r>
          </w:p>
        </w:tc>
        <w:tc>
          <w:tcPr>
            <w:tcW w:w="1559" w:type="dxa"/>
          </w:tcPr>
          <w:p w14:paraId="4DFC990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第二篇臺灣的歷史（下）</w:t>
            </w:r>
          </w:p>
          <w:p w14:paraId="6E889B8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第五章戰後臺灣的外交</w:t>
            </w:r>
          </w:p>
        </w:tc>
        <w:tc>
          <w:tcPr>
            <w:tcW w:w="1276" w:type="dxa"/>
          </w:tcPr>
          <w:p w14:paraId="09C47EE4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歷1a-IV-2 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理解所習得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歷史事件的發展歷程與重要歷史變遷。</w:t>
            </w:r>
          </w:p>
          <w:p w14:paraId="52449E4F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2D7A205B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歷Fa-IV-4 臺海兩岸關係與臺灣的國際處境。</w:t>
            </w:r>
          </w:p>
        </w:tc>
        <w:tc>
          <w:tcPr>
            <w:tcW w:w="1134" w:type="dxa"/>
          </w:tcPr>
          <w:p w14:paraId="41380CDD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1.能認識臺海兩岸關係的演變。</w:t>
            </w:r>
          </w:p>
          <w:p w14:paraId="1E5250E8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2.能比較臺灣的對外關係與兩岸關係變化。</w:t>
            </w:r>
          </w:p>
          <w:p w14:paraId="56F686DB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</w:p>
        </w:tc>
        <w:tc>
          <w:tcPr>
            <w:tcW w:w="4678" w:type="dxa"/>
          </w:tcPr>
          <w:p w14:paraId="4AA070B3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08106783" w14:textId="11BFFB64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請同學閱讀八二三炮戰相關資料並回答問題。</w:t>
            </w:r>
            <w:r w:rsidRPr="00C752CE">
              <w:rPr>
                <w:rFonts w:ascii="新細明體" w:hAnsi="新細明體" w:cs="新細明體"/>
                <w:kern w:val="0"/>
                <w:szCs w:val="24"/>
              </w:rPr>
              <w:t xml:space="preserve"> </w:t>
            </w:r>
          </w:p>
          <w:p w14:paraId="785FAFF4" w14:textId="47A7BEB4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F73C14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09EE19A8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0E5AF8CF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1.說明臺海兩岸關係的演變，大致可以分成三個時期。</w:t>
            </w:r>
          </w:p>
          <w:p w14:paraId="5307C835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2.介紹武力對抗時期。</w:t>
            </w:r>
          </w:p>
          <w:p w14:paraId="6C987D22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3.介紹政治對峙時期。</w:t>
            </w:r>
          </w:p>
          <w:p w14:paraId="31056010" w14:textId="77777777" w:rsidR="008426A0" w:rsidRDefault="008426A0" w:rsidP="008426A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4.介紹兩岸交流時期。</w:t>
            </w:r>
          </w:p>
          <w:p w14:paraId="36431011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45CC363D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同學分組討論並繪製九宮格整理重點，作為此堂課的回顧及複習且發表分享。</w:t>
            </w:r>
          </w:p>
          <w:p w14:paraId="4649A8BD" w14:textId="77777777" w:rsidR="008426A0" w:rsidRPr="00453ABC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</w:p>
          <w:p w14:paraId="12DB27B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</w:p>
        </w:tc>
        <w:tc>
          <w:tcPr>
            <w:tcW w:w="567" w:type="dxa"/>
          </w:tcPr>
          <w:p w14:paraId="417CFE30" w14:textId="77777777" w:rsidR="008426A0" w:rsidRPr="00563AAC" w:rsidRDefault="008426A0" w:rsidP="008426A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33048A8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E605157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9FF8EEB" w14:textId="701D3744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8426A0" w:rsidRPr="00596DF1" w14:paraId="7FD33EE4" w14:textId="77777777" w:rsidTr="00A817F6">
        <w:trPr>
          <w:jc w:val="center"/>
        </w:trPr>
        <w:tc>
          <w:tcPr>
            <w:tcW w:w="522" w:type="dxa"/>
            <w:vAlign w:val="center"/>
          </w:tcPr>
          <w:p w14:paraId="2265D8A2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16</w:t>
            </w:r>
          </w:p>
        </w:tc>
        <w:tc>
          <w:tcPr>
            <w:tcW w:w="1316" w:type="dxa"/>
          </w:tcPr>
          <w:p w14:paraId="38347912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5/</w:t>
            </w:r>
            <w:r>
              <w:rPr>
                <w:rFonts w:ascii="標楷體" w:eastAsia="標楷體" w:hAnsi="標楷體"/>
                <w:sz w:val="22"/>
              </w:rPr>
              <w:t>26</w:t>
            </w:r>
            <w:r w:rsidRPr="00AA29E3">
              <w:rPr>
                <w:rFonts w:ascii="標楷體" w:eastAsia="標楷體" w:hAnsi="標楷體" w:hint="eastAsia"/>
                <w:sz w:val="22"/>
              </w:rPr>
              <w:t>~5/</w:t>
            </w:r>
            <w:r>
              <w:rPr>
                <w:rFonts w:ascii="標楷體" w:eastAsia="標楷體" w:hAnsi="標楷體"/>
                <w:sz w:val="22"/>
              </w:rPr>
              <w:t>30</w:t>
            </w:r>
          </w:p>
        </w:tc>
        <w:tc>
          <w:tcPr>
            <w:tcW w:w="1559" w:type="dxa"/>
          </w:tcPr>
          <w:p w14:paraId="5015868C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第二篇臺灣的歷史（下）</w:t>
            </w:r>
          </w:p>
          <w:p w14:paraId="64D78EFC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第五章戰後臺灣的外交</w:t>
            </w:r>
          </w:p>
        </w:tc>
        <w:tc>
          <w:tcPr>
            <w:tcW w:w="1276" w:type="dxa"/>
          </w:tcPr>
          <w:p w14:paraId="3C95497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歷1a-IV-2 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理解所習得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歷史事件的發展歷程與重要歷史變遷。</w:t>
            </w:r>
          </w:p>
          <w:p w14:paraId="4631287C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66EB0259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歷Fa-IV-4 臺海兩岸關係與臺灣的國際處境。</w:t>
            </w:r>
          </w:p>
        </w:tc>
        <w:tc>
          <w:tcPr>
            <w:tcW w:w="1134" w:type="dxa"/>
          </w:tcPr>
          <w:p w14:paraId="60C60059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能分析戰後臺灣不同時期的國際局勢。</w:t>
            </w:r>
          </w:p>
        </w:tc>
        <w:tc>
          <w:tcPr>
            <w:tcW w:w="4678" w:type="dxa"/>
          </w:tcPr>
          <w:p w14:paraId="27084561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035A5510" w14:textId="4E85E472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詢問同學對我國現今國際處境有什麼看法？</w:t>
            </w:r>
            <w:r w:rsidRPr="00C752CE">
              <w:rPr>
                <w:rFonts w:ascii="新細明體" w:hAnsi="新細明體" w:cs="新細明體"/>
                <w:kern w:val="0"/>
                <w:szCs w:val="24"/>
              </w:rPr>
              <w:t xml:space="preserve"> </w:t>
            </w:r>
          </w:p>
          <w:p w14:paraId="3B7DEA7B" w14:textId="63011E85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F73C14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689935D7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58B36C0B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1.</w:t>
            </w: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完成p.109實作與練習</w:t>
            </w:r>
            <w:r w:rsidRPr="00AA29E3">
              <w:rPr>
                <w:rFonts w:ascii="標楷體" w:eastAsia="標楷體" w:hAnsi="標楷體" w:cs="新細明體" w:hint="eastAsia"/>
                <w:color w:val="000000"/>
                <w:sz w:val="22"/>
              </w:rPr>
              <w:t>。</w:t>
            </w:r>
          </w:p>
          <w:p w14:paraId="7644D442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2.</w:t>
            </w: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完成p.110課後閱讀。</w:t>
            </w:r>
          </w:p>
          <w:p w14:paraId="498FE841" w14:textId="77777777" w:rsidR="008426A0" w:rsidRDefault="008426A0" w:rsidP="008426A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3.</w:t>
            </w: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繪製年表討論臺灣對外關係變化。</w:t>
            </w:r>
          </w:p>
          <w:p w14:paraId="30CDDE41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64D438E1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同學分組討論並繪製九宮格整理重點，並製作</w:t>
            </w:r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心智圖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作為</w:t>
            </w:r>
            <w:r w:rsidRPr="00173CE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第五章戰後臺灣的外交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的回顧及複習且發表分享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3C9704B4" w14:textId="77777777" w:rsidR="008426A0" w:rsidRPr="00453ABC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</w:p>
        </w:tc>
        <w:tc>
          <w:tcPr>
            <w:tcW w:w="567" w:type="dxa"/>
          </w:tcPr>
          <w:p w14:paraId="2B0A7921" w14:textId="77777777" w:rsidR="008426A0" w:rsidRPr="00563AAC" w:rsidRDefault="008426A0" w:rsidP="008426A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BD5A82D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EA1A13C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B741841" w14:textId="79B3614C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8426A0" w:rsidRPr="00596DF1" w14:paraId="48F830EB" w14:textId="77777777" w:rsidTr="00A817F6">
        <w:trPr>
          <w:jc w:val="center"/>
        </w:trPr>
        <w:tc>
          <w:tcPr>
            <w:tcW w:w="522" w:type="dxa"/>
            <w:vAlign w:val="center"/>
          </w:tcPr>
          <w:p w14:paraId="6620A364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17</w:t>
            </w:r>
          </w:p>
        </w:tc>
        <w:tc>
          <w:tcPr>
            <w:tcW w:w="1316" w:type="dxa"/>
          </w:tcPr>
          <w:p w14:paraId="0D292932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</w:t>
            </w:r>
            <w:r w:rsidRPr="00AA29E3">
              <w:rPr>
                <w:rFonts w:ascii="標楷體" w:eastAsia="標楷體" w:hAnsi="標楷體" w:hint="eastAsia"/>
                <w:sz w:val="22"/>
              </w:rPr>
              <w:t>/</w:t>
            </w:r>
            <w:r>
              <w:rPr>
                <w:rFonts w:ascii="標楷體" w:eastAsia="標楷體" w:hAnsi="標楷體"/>
                <w:sz w:val="22"/>
              </w:rPr>
              <w:t>2</w:t>
            </w:r>
            <w:r w:rsidRPr="00AA29E3">
              <w:rPr>
                <w:rFonts w:ascii="標楷體" w:eastAsia="標楷體" w:hAnsi="標楷體" w:hint="eastAsia"/>
                <w:sz w:val="22"/>
              </w:rPr>
              <w:t>~</w:t>
            </w:r>
            <w:r>
              <w:rPr>
                <w:rFonts w:ascii="標楷體" w:eastAsia="標楷體" w:hAnsi="標楷體" w:hint="eastAsia"/>
                <w:sz w:val="22"/>
              </w:rPr>
              <w:t>6</w:t>
            </w:r>
            <w:r w:rsidRPr="00AA29E3">
              <w:rPr>
                <w:rFonts w:ascii="標楷體" w:eastAsia="標楷體" w:hAnsi="標楷體" w:hint="eastAsia"/>
                <w:sz w:val="22"/>
              </w:rPr>
              <w:t>/</w:t>
            </w:r>
            <w:r>
              <w:rPr>
                <w:rFonts w:ascii="標楷體" w:eastAsia="標楷體" w:hAnsi="標楷體"/>
                <w:sz w:val="22"/>
              </w:rPr>
              <w:t>6</w:t>
            </w:r>
          </w:p>
        </w:tc>
        <w:tc>
          <w:tcPr>
            <w:tcW w:w="1559" w:type="dxa"/>
          </w:tcPr>
          <w:p w14:paraId="7F1E0BEC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第二篇臺灣的歷史（下）</w:t>
            </w:r>
          </w:p>
          <w:p w14:paraId="3EBC55B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第六章戰後臺灣的經濟與社會</w:t>
            </w:r>
          </w:p>
        </w:tc>
        <w:tc>
          <w:tcPr>
            <w:tcW w:w="1276" w:type="dxa"/>
          </w:tcPr>
          <w:p w14:paraId="5A324159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歷1a-IV-2 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理解所習得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歷史事件的發展歷程與重要歷史變遷。</w:t>
            </w:r>
          </w:p>
          <w:p w14:paraId="5501DFAD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歷1b-IV-2 </w:t>
            </w: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運用歷史資料，進行歷史事件的因果分析與詮釋。</w:t>
            </w:r>
          </w:p>
        </w:tc>
        <w:tc>
          <w:tcPr>
            <w:tcW w:w="1276" w:type="dxa"/>
          </w:tcPr>
          <w:p w14:paraId="43EEE2B6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歷Fb-IV-1 經濟發展與社會轉型。</w:t>
            </w:r>
          </w:p>
        </w:tc>
        <w:tc>
          <w:tcPr>
            <w:tcW w:w="1134" w:type="dxa"/>
          </w:tcPr>
          <w:p w14:paraId="3E7C4B6A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1.能理解戰後臺灣的土地政策。</w:t>
            </w:r>
          </w:p>
          <w:p w14:paraId="4165FF8B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2.能認識戰後臺灣的經濟轉型。</w:t>
            </w:r>
          </w:p>
        </w:tc>
        <w:tc>
          <w:tcPr>
            <w:tcW w:w="4678" w:type="dxa"/>
          </w:tcPr>
          <w:p w14:paraId="01094FC4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5D45C4A1" w14:textId="3EF5F030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請同學閱讀土地改革相關資料並回答問題。</w:t>
            </w:r>
          </w:p>
          <w:p w14:paraId="589537B1" w14:textId="6A6BFA54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F73C14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6F86797C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14EF7160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1.介紹臺灣戰後的經濟情勢。</w:t>
            </w:r>
          </w:p>
          <w:p w14:paraId="40DD35EF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2.介紹三七五減租。</w:t>
            </w:r>
          </w:p>
          <w:p w14:paraId="016AE54C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lastRenderedPageBreak/>
              <w:t>3.介紹公地放領。</w:t>
            </w:r>
          </w:p>
          <w:p w14:paraId="7CEB556B" w14:textId="77777777" w:rsidR="008426A0" w:rsidRDefault="008426A0" w:rsidP="008426A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4.介紹耕者有其田。</w:t>
            </w:r>
          </w:p>
          <w:p w14:paraId="6B38EEA5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0228103A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同學分組討論並繪製九宮格整理重點，作為此堂課的回顧及複習且發表分享。</w:t>
            </w:r>
          </w:p>
        </w:tc>
        <w:tc>
          <w:tcPr>
            <w:tcW w:w="567" w:type="dxa"/>
          </w:tcPr>
          <w:p w14:paraId="0AA7CF32" w14:textId="77777777" w:rsidR="008426A0" w:rsidRPr="00563AAC" w:rsidRDefault="008426A0" w:rsidP="008426A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2C46CBB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言</w:t>
            </w:r>
          </w:p>
          <w:p w14:paraId="248C2B49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CBAE537" w14:textId="306551D5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8426A0" w:rsidRPr="00596DF1" w14:paraId="506E9F58" w14:textId="77777777" w:rsidTr="00A817F6">
        <w:trPr>
          <w:jc w:val="center"/>
        </w:trPr>
        <w:tc>
          <w:tcPr>
            <w:tcW w:w="522" w:type="dxa"/>
            <w:vAlign w:val="center"/>
          </w:tcPr>
          <w:p w14:paraId="74797B37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lastRenderedPageBreak/>
              <w:t>18</w:t>
            </w:r>
          </w:p>
        </w:tc>
        <w:tc>
          <w:tcPr>
            <w:tcW w:w="1316" w:type="dxa"/>
          </w:tcPr>
          <w:p w14:paraId="7378D0A2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</w:t>
            </w:r>
            <w:r w:rsidRPr="00AA29E3">
              <w:rPr>
                <w:rFonts w:ascii="標楷體" w:eastAsia="標楷體" w:hAnsi="標楷體" w:hint="eastAsia"/>
                <w:sz w:val="22"/>
              </w:rPr>
              <w:t>/</w:t>
            </w:r>
            <w:r>
              <w:rPr>
                <w:rFonts w:ascii="標楷體" w:eastAsia="標楷體" w:hAnsi="標楷體"/>
                <w:sz w:val="22"/>
              </w:rPr>
              <w:t>9</w:t>
            </w:r>
            <w:r w:rsidRPr="00AA29E3">
              <w:rPr>
                <w:rFonts w:ascii="標楷體" w:eastAsia="標楷體" w:hAnsi="標楷體" w:hint="eastAsia"/>
                <w:sz w:val="22"/>
              </w:rPr>
              <w:t>~</w:t>
            </w:r>
            <w:r>
              <w:rPr>
                <w:rFonts w:ascii="標楷體" w:eastAsia="標楷體" w:hAnsi="標楷體" w:hint="eastAsia"/>
                <w:sz w:val="22"/>
              </w:rPr>
              <w:t>6</w:t>
            </w:r>
            <w:r w:rsidRPr="00AA29E3">
              <w:rPr>
                <w:rFonts w:ascii="標楷體" w:eastAsia="標楷體" w:hAnsi="標楷體" w:hint="eastAsia"/>
                <w:sz w:val="22"/>
              </w:rPr>
              <w:t>/</w:t>
            </w:r>
            <w:r>
              <w:rPr>
                <w:rFonts w:ascii="標楷體" w:eastAsia="標楷體" w:hAnsi="標楷體"/>
                <w:sz w:val="22"/>
              </w:rPr>
              <w:t>13</w:t>
            </w:r>
          </w:p>
        </w:tc>
        <w:tc>
          <w:tcPr>
            <w:tcW w:w="1559" w:type="dxa"/>
          </w:tcPr>
          <w:p w14:paraId="7CE8C72A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第二篇臺灣的歷史（下）</w:t>
            </w:r>
          </w:p>
          <w:p w14:paraId="092DA14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第六章戰後臺灣的經濟與社會</w:t>
            </w:r>
          </w:p>
        </w:tc>
        <w:tc>
          <w:tcPr>
            <w:tcW w:w="1276" w:type="dxa"/>
          </w:tcPr>
          <w:p w14:paraId="368FEBF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AA29E3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AA29E3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14:paraId="4A5D3DA6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7612E2F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歷Fb-IV-1 經濟發展與社會轉型。</w:t>
            </w:r>
          </w:p>
        </w:tc>
        <w:tc>
          <w:tcPr>
            <w:tcW w:w="1134" w:type="dxa"/>
          </w:tcPr>
          <w:p w14:paraId="4D9B145F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能認識戰後臺灣經濟發展及其問題。</w:t>
            </w:r>
          </w:p>
        </w:tc>
        <w:tc>
          <w:tcPr>
            <w:tcW w:w="4678" w:type="dxa"/>
          </w:tcPr>
          <w:p w14:paraId="51696224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52E6F2EB" w14:textId="4B6F49B2" w:rsidR="008426A0" w:rsidRPr="005B0606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請同學閱讀美援相關資料並回答問題。</w:t>
            </w:r>
          </w:p>
          <w:p w14:paraId="0101F42C" w14:textId="044E8A28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F73C14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4300E472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1448C68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1.說明戰後臺灣的經濟建設。</w:t>
            </w:r>
          </w:p>
          <w:p w14:paraId="46F5EC0F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2.說明戰後臺灣的經濟分期。</w:t>
            </w:r>
          </w:p>
          <w:p w14:paraId="636DD74F" w14:textId="77777777" w:rsidR="008426A0" w:rsidRDefault="008426A0" w:rsidP="008426A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3.說明戰後臺灣經濟發展的重要課題與南向政策。</w:t>
            </w:r>
          </w:p>
          <w:p w14:paraId="07E9E611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332BD106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同學分組討論並繪製九宮格整理重點，作為此堂課的回顧及複習且發表分享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36E58984" w14:textId="77777777" w:rsidR="008426A0" w:rsidRPr="00563AAC" w:rsidRDefault="008426A0" w:rsidP="008426A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ED94DEB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18EF65B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17B40B7" w14:textId="348DCD90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8426A0" w:rsidRPr="00596DF1" w14:paraId="7376CCC8" w14:textId="77777777" w:rsidTr="00A817F6">
        <w:trPr>
          <w:jc w:val="center"/>
        </w:trPr>
        <w:tc>
          <w:tcPr>
            <w:tcW w:w="522" w:type="dxa"/>
            <w:vAlign w:val="center"/>
          </w:tcPr>
          <w:p w14:paraId="3EE3DE44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19</w:t>
            </w:r>
          </w:p>
        </w:tc>
        <w:tc>
          <w:tcPr>
            <w:tcW w:w="1316" w:type="dxa"/>
          </w:tcPr>
          <w:p w14:paraId="46D2B4BD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AA29E3">
              <w:rPr>
                <w:rFonts w:ascii="標楷體" w:eastAsia="標楷體" w:hAnsi="標楷體" w:hint="eastAsia"/>
                <w:sz w:val="22"/>
              </w:rPr>
              <w:t>6/</w:t>
            </w:r>
            <w:r>
              <w:rPr>
                <w:rFonts w:ascii="標楷體" w:eastAsia="標楷體" w:hAnsi="標楷體"/>
                <w:sz w:val="22"/>
              </w:rPr>
              <w:t>16</w:t>
            </w:r>
            <w:r w:rsidRPr="00AA29E3">
              <w:rPr>
                <w:rFonts w:ascii="標楷體" w:eastAsia="標楷體" w:hAnsi="標楷體" w:hint="eastAsia"/>
                <w:sz w:val="22"/>
              </w:rPr>
              <w:t>~6/</w:t>
            </w:r>
            <w:r>
              <w:rPr>
                <w:rFonts w:ascii="標楷體" w:eastAsia="標楷體" w:hAnsi="標楷體"/>
                <w:sz w:val="22"/>
              </w:rPr>
              <w:t>20</w:t>
            </w:r>
          </w:p>
        </w:tc>
        <w:tc>
          <w:tcPr>
            <w:tcW w:w="1559" w:type="dxa"/>
          </w:tcPr>
          <w:p w14:paraId="1C6C8EEE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第二篇臺灣的歷史（下）</w:t>
            </w:r>
          </w:p>
          <w:p w14:paraId="0BB3F2E4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第六章戰後臺灣的經濟與社會</w:t>
            </w:r>
          </w:p>
        </w:tc>
        <w:tc>
          <w:tcPr>
            <w:tcW w:w="1276" w:type="dxa"/>
          </w:tcPr>
          <w:p w14:paraId="1179D1AC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z w:val="22"/>
              </w:rPr>
              <w:t xml:space="preserve">歷1a-IV-2 </w:t>
            </w:r>
            <w:proofErr w:type="gramStart"/>
            <w:r w:rsidRPr="00AA29E3">
              <w:rPr>
                <w:rFonts w:ascii="標楷體" w:eastAsia="標楷體" w:hAnsi="標楷體" w:hint="eastAsia"/>
                <w:bCs/>
                <w:sz w:val="22"/>
              </w:rPr>
              <w:t>理解所習得</w:t>
            </w:r>
            <w:proofErr w:type="gramEnd"/>
            <w:r w:rsidRPr="00AA29E3">
              <w:rPr>
                <w:rFonts w:ascii="標楷體" w:eastAsia="標楷體" w:hAnsi="標楷體" w:hint="eastAsia"/>
                <w:bCs/>
                <w:sz w:val="22"/>
              </w:rPr>
              <w:t>歷史事件的發展歷程與重要歷史變遷。</w:t>
            </w:r>
          </w:p>
          <w:p w14:paraId="096D79D8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z w:val="22"/>
              </w:rPr>
              <w:t>歷1b-IV-2 運用歷史資料，進行歷史事件的因果分析與詮釋。</w:t>
            </w:r>
          </w:p>
        </w:tc>
        <w:tc>
          <w:tcPr>
            <w:tcW w:w="1276" w:type="dxa"/>
          </w:tcPr>
          <w:p w14:paraId="47E81C73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z w:val="22"/>
              </w:rPr>
              <w:t>歷Fb-IV-1 經濟發展與社會轉型。</w:t>
            </w:r>
          </w:p>
          <w:p w14:paraId="2E983E79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z w:val="22"/>
              </w:rPr>
              <w:t>歷Fb-IV-2 大眾文化的演變。</w:t>
            </w:r>
          </w:p>
        </w:tc>
        <w:tc>
          <w:tcPr>
            <w:tcW w:w="1134" w:type="dxa"/>
          </w:tcPr>
          <w:p w14:paraId="21A16181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z w:val="22"/>
              </w:rPr>
              <w:t>1.能理解戰後臺灣經濟發展及其問題。</w:t>
            </w:r>
          </w:p>
          <w:p w14:paraId="47265885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z w:val="22"/>
              </w:rPr>
              <w:t>2.能同理解嚴後臺灣的社會運動。</w:t>
            </w:r>
          </w:p>
          <w:p w14:paraId="251ECB2C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z w:val="22"/>
              </w:rPr>
            </w:pPr>
            <w:r w:rsidRPr="00AA29E3">
              <w:rPr>
                <w:rFonts w:ascii="標楷體" w:eastAsia="標楷體" w:hAnsi="標楷體" w:hint="eastAsia"/>
                <w:bCs/>
                <w:sz w:val="22"/>
              </w:rPr>
              <w:t>3.能尊重臺灣的各個族群。</w:t>
            </w:r>
          </w:p>
        </w:tc>
        <w:tc>
          <w:tcPr>
            <w:tcW w:w="4678" w:type="dxa"/>
          </w:tcPr>
          <w:p w14:paraId="29651D32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引起活動(準備)</w:t>
            </w:r>
          </w:p>
          <w:p w14:paraId="271DC236" w14:textId="5416D428" w:rsidR="008426A0" w:rsidRPr="005B0606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請同學閱讀鄉土文學作品並回答問題。</w:t>
            </w:r>
          </w:p>
          <w:p w14:paraId="3BB04A30" w14:textId="1B777C29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2.</w:t>
            </w:r>
            <w:r w:rsidR="00F73C14"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</w:t>
            </w:r>
            <w:r w:rsidR="00F73C1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發表分享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751AF298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教學活動(發展)</w:t>
            </w:r>
          </w:p>
          <w:p w14:paraId="25D9A549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1.說明經濟發展帶來的都市化與鄉村問題。</w:t>
            </w:r>
          </w:p>
          <w:p w14:paraId="29A6A2EF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2.說明經濟發展帶來的環境、勞工問題。</w:t>
            </w:r>
          </w:p>
          <w:p w14:paraId="78C57440" w14:textId="77777777" w:rsidR="008426A0" w:rsidRDefault="008426A0" w:rsidP="008426A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</w:rPr>
            </w:pPr>
            <w:r w:rsidRPr="00AA29E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</w:rPr>
              <w:t>3.介紹解嚴後臺灣的社會運動。</w:t>
            </w:r>
          </w:p>
          <w:p w14:paraId="4A09BBC0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‧</w:t>
            </w:r>
            <w:proofErr w:type="gramEnd"/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總結</w:t>
            </w:r>
          </w:p>
          <w:p w14:paraId="7274A25E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同學分組討論並繪製九宮格整理重點，並製作</w:t>
            </w:r>
            <w:r w:rsidRPr="00C752C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心智圖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作為</w:t>
            </w:r>
            <w:r w:rsidRPr="00173CE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第六章戰後臺灣的經濟與社會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的回顧及複習且發表分享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。</w:t>
            </w:r>
          </w:p>
          <w:p w14:paraId="7F85E662" w14:textId="77777777" w:rsidR="008426A0" w:rsidRPr="00453ABC" w:rsidRDefault="008426A0" w:rsidP="008426A0">
            <w:pPr>
              <w:widowControl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</w:p>
        </w:tc>
        <w:tc>
          <w:tcPr>
            <w:tcW w:w="567" w:type="dxa"/>
          </w:tcPr>
          <w:p w14:paraId="28A00264" w14:textId="77777777" w:rsidR="008426A0" w:rsidRPr="00563AAC" w:rsidRDefault="008426A0" w:rsidP="008426A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D88780B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771FCF0" w14:textId="77777777" w:rsidR="008426A0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BF0E465" w14:textId="0B014CD8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8426A0" w:rsidRPr="00596DF1" w14:paraId="5FF97A68" w14:textId="77777777" w:rsidTr="009F6D35">
        <w:trPr>
          <w:jc w:val="center"/>
        </w:trPr>
        <w:tc>
          <w:tcPr>
            <w:tcW w:w="522" w:type="dxa"/>
            <w:vAlign w:val="center"/>
          </w:tcPr>
          <w:p w14:paraId="2F9B098C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20</w:t>
            </w:r>
          </w:p>
        </w:tc>
        <w:tc>
          <w:tcPr>
            <w:tcW w:w="1316" w:type="dxa"/>
          </w:tcPr>
          <w:p w14:paraId="69CA011F" w14:textId="77777777" w:rsidR="008426A0" w:rsidRPr="00565329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565329">
              <w:rPr>
                <w:rFonts w:ascii="標楷體" w:eastAsia="標楷體" w:hAnsi="標楷體" w:hint="eastAsia"/>
                <w:sz w:val="22"/>
              </w:rPr>
              <w:t>6/</w:t>
            </w:r>
            <w:r>
              <w:rPr>
                <w:rFonts w:ascii="標楷體" w:eastAsia="標楷體" w:hAnsi="標楷體"/>
                <w:sz w:val="22"/>
              </w:rPr>
              <w:t>23</w:t>
            </w:r>
            <w:r w:rsidRPr="00565329">
              <w:rPr>
                <w:rFonts w:ascii="標楷體" w:eastAsia="標楷體" w:hAnsi="標楷體" w:hint="eastAsia"/>
                <w:sz w:val="22"/>
              </w:rPr>
              <w:t>~6/</w:t>
            </w:r>
            <w:r>
              <w:rPr>
                <w:rFonts w:ascii="標楷體" w:eastAsia="標楷體" w:hAnsi="標楷體"/>
                <w:sz w:val="22"/>
              </w:rPr>
              <w:t>27</w:t>
            </w:r>
          </w:p>
          <w:p w14:paraId="0599E41F" w14:textId="77777777" w:rsidR="008426A0" w:rsidRPr="00565329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565329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(</w:t>
            </w:r>
            <w:r>
              <w:rPr>
                <w:rFonts w:ascii="標楷體" w:eastAsia="標楷體" w:hAnsi="標楷體" w:cs="Calibri" w:hint="eastAsia"/>
                <w:color w:val="000000"/>
                <w:kern w:val="0"/>
                <w:sz w:val="22"/>
              </w:rPr>
              <w:t>6</w:t>
            </w:r>
            <w:r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/24-</w:t>
            </w:r>
            <w:r>
              <w:rPr>
                <w:rFonts w:ascii="標楷體" w:eastAsia="標楷體" w:hAnsi="標楷體" w:cs="Calibri" w:hint="eastAsia"/>
                <w:color w:val="000000"/>
                <w:kern w:val="0"/>
                <w:sz w:val="22"/>
              </w:rPr>
              <w:t>6</w:t>
            </w:r>
            <w:r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/25</w:t>
            </w:r>
            <w:r w:rsidRPr="00565329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期末考 )</w:t>
            </w:r>
          </w:p>
        </w:tc>
        <w:tc>
          <w:tcPr>
            <w:tcW w:w="9923" w:type="dxa"/>
            <w:gridSpan w:val="5"/>
            <w:vAlign w:val="center"/>
          </w:tcPr>
          <w:p w14:paraId="7BD13547" w14:textId="77777777" w:rsidR="008426A0" w:rsidRDefault="008426A0" w:rsidP="008426A0">
            <w:pPr>
              <w:spacing w:line="260" w:lineRule="exact"/>
              <w:rPr>
                <w:rFonts w:ascii="標楷體" w:eastAsia="標楷體" w:hAnsi="標楷體" w:cs="Calibri"/>
                <w:color w:val="000000"/>
                <w:kern w:val="0"/>
                <w:sz w:val="22"/>
              </w:rPr>
            </w:pPr>
            <w:r w:rsidRPr="00565329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期末考複習</w:t>
            </w:r>
          </w:p>
          <w:p w14:paraId="23F5D197" w14:textId="77777777" w:rsidR="008426A0" w:rsidRPr="00453ABC" w:rsidRDefault="008426A0" w:rsidP="008426A0">
            <w:pPr>
              <w:widowControl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565329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準備學習慶典</w:t>
            </w:r>
          </w:p>
        </w:tc>
        <w:tc>
          <w:tcPr>
            <w:tcW w:w="567" w:type="dxa"/>
          </w:tcPr>
          <w:p w14:paraId="28765DCE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  <w:tr w:rsidR="008426A0" w:rsidRPr="00596DF1" w14:paraId="16228075" w14:textId="77777777" w:rsidTr="009F6D35">
        <w:trPr>
          <w:jc w:val="center"/>
        </w:trPr>
        <w:tc>
          <w:tcPr>
            <w:tcW w:w="522" w:type="dxa"/>
            <w:vAlign w:val="center"/>
          </w:tcPr>
          <w:p w14:paraId="00D9C811" w14:textId="77777777" w:rsidR="008426A0" w:rsidRPr="00AA29E3" w:rsidRDefault="008426A0" w:rsidP="008426A0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21</w:t>
            </w:r>
          </w:p>
        </w:tc>
        <w:tc>
          <w:tcPr>
            <w:tcW w:w="1316" w:type="dxa"/>
            <w:vAlign w:val="center"/>
          </w:tcPr>
          <w:p w14:paraId="3DDCF750" w14:textId="77777777" w:rsidR="008426A0" w:rsidRPr="00565329" w:rsidRDefault="008426A0" w:rsidP="008426A0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6</w:t>
            </w:r>
            <w:r w:rsidRPr="00565329">
              <w:rPr>
                <w:rFonts w:ascii="標楷體" w:eastAsia="標楷體" w:hAnsi="標楷體" w:hint="eastAsia"/>
                <w:sz w:val="22"/>
              </w:rPr>
              <w:t>/</w:t>
            </w:r>
            <w:r>
              <w:rPr>
                <w:rFonts w:ascii="標楷體" w:eastAsia="標楷體" w:hAnsi="標楷體"/>
                <w:sz w:val="22"/>
              </w:rPr>
              <w:t>30</w:t>
            </w:r>
            <w:r w:rsidRPr="00565329">
              <w:rPr>
                <w:rFonts w:ascii="標楷體" w:eastAsia="標楷體" w:hAnsi="標楷體" w:hint="eastAsia"/>
                <w:sz w:val="22"/>
              </w:rPr>
              <w:t>~7/</w:t>
            </w:r>
            <w:r>
              <w:rPr>
                <w:rFonts w:ascii="標楷體" w:eastAsia="標楷體" w:hAnsi="標楷體"/>
                <w:sz w:val="22"/>
              </w:rPr>
              <w:t>3</w:t>
            </w:r>
          </w:p>
        </w:tc>
        <w:tc>
          <w:tcPr>
            <w:tcW w:w="9923" w:type="dxa"/>
            <w:gridSpan w:val="5"/>
          </w:tcPr>
          <w:p w14:paraId="6108884F" w14:textId="77777777" w:rsidR="008426A0" w:rsidRPr="00AA29E3" w:rsidRDefault="008426A0" w:rsidP="008426A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</w:p>
        </w:tc>
        <w:tc>
          <w:tcPr>
            <w:tcW w:w="567" w:type="dxa"/>
          </w:tcPr>
          <w:p w14:paraId="1F62389C" w14:textId="77777777" w:rsidR="008426A0" w:rsidRPr="00C752CE" w:rsidRDefault="008426A0" w:rsidP="008426A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</w:tbl>
    <w:p w14:paraId="44A6BC6E" w14:textId="77777777" w:rsidR="00F5639F" w:rsidRPr="007A53C9" w:rsidRDefault="00F5639F" w:rsidP="00F5639F"/>
    <w:p w14:paraId="4B979D14" w14:textId="77777777" w:rsidR="00F5639F" w:rsidRPr="00F5639F" w:rsidRDefault="00F5639F" w:rsidP="00046A53"/>
    <w:sectPr w:rsidR="00F5639F" w:rsidRPr="00F5639F" w:rsidSect="00A04292">
      <w:pgSz w:w="14572" w:h="20639" w:code="12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DE348" w14:textId="77777777" w:rsidR="009B2D08" w:rsidRDefault="009B2D08" w:rsidP="00F87A5D">
      <w:r>
        <w:separator/>
      </w:r>
    </w:p>
  </w:endnote>
  <w:endnote w:type="continuationSeparator" w:id="0">
    <w:p w14:paraId="01F24FD6" w14:textId="77777777" w:rsidR="009B2D08" w:rsidRDefault="009B2D08" w:rsidP="00F8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oiret One">
    <w:charset w:val="00"/>
    <w:family w:val="auto"/>
    <w:pitch w:val="variable"/>
    <w:sig w:usb0="20000207" w:usb1="00000002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E4EB3" w14:textId="77777777" w:rsidR="009B2D08" w:rsidRDefault="009B2D08" w:rsidP="00F87A5D">
      <w:r>
        <w:separator/>
      </w:r>
    </w:p>
  </w:footnote>
  <w:footnote w:type="continuationSeparator" w:id="0">
    <w:p w14:paraId="09A82028" w14:textId="77777777" w:rsidR="009B2D08" w:rsidRDefault="009B2D08" w:rsidP="00F87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5112B"/>
    <w:multiLevelType w:val="multilevel"/>
    <w:tmpl w:val="86C4B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161BF4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048" w:hanging="480"/>
      </w:pPr>
      <w:rPr>
        <w:rFonts w:ascii="標楷體" w:eastAsia="標楷體" w:hAnsi="標楷體" w:cs="Times New Roman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2" w15:restartNumberingAfterBreak="0">
    <w:nsid w:val="07F60F4F"/>
    <w:multiLevelType w:val="hybridMultilevel"/>
    <w:tmpl w:val="8248A86A"/>
    <w:lvl w:ilvl="0" w:tplc="6E041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23214D5"/>
    <w:multiLevelType w:val="multilevel"/>
    <w:tmpl w:val="DA847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684B52"/>
    <w:multiLevelType w:val="multilevel"/>
    <w:tmpl w:val="77602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7547AD"/>
    <w:multiLevelType w:val="hybridMultilevel"/>
    <w:tmpl w:val="F5961E00"/>
    <w:lvl w:ilvl="0" w:tplc="60AAB8DC">
      <w:start w:val="1"/>
      <w:numFmt w:val="decimal"/>
      <w:lvlText w:val="%1."/>
      <w:lvlJc w:val="left"/>
      <w:pPr>
        <w:ind w:left="622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2116AC8"/>
    <w:multiLevelType w:val="hybridMultilevel"/>
    <w:tmpl w:val="C0D88FCE"/>
    <w:lvl w:ilvl="0" w:tplc="225CAA4C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4D5E59"/>
    <w:multiLevelType w:val="hybridMultilevel"/>
    <w:tmpl w:val="A9D275DC"/>
    <w:lvl w:ilvl="0" w:tplc="F85801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D282166"/>
    <w:multiLevelType w:val="hybridMultilevel"/>
    <w:tmpl w:val="A52C2EE0"/>
    <w:lvl w:ilvl="0" w:tplc="5038D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37348064">
    <w:abstractNumId w:val="1"/>
  </w:num>
  <w:num w:numId="2" w16cid:durableId="223639756">
    <w:abstractNumId w:val="5"/>
  </w:num>
  <w:num w:numId="3" w16cid:durableId="1464468158">
    <w:abstractNumId w:val="2"/>
  </w:num>
  <w:num w:numId="4" w16cid:durableId="65226194">
    <w:abstractNumId w:val="3"/>
  </w:num>
  <w:num w:numId="5" w16cid:durableId="1689868252">
    <w:abstractNumId w:val="4"/>
  </w:num>
  <w:num w:numId="6" w16cid:durableId="207647109">
    <w:abstractNumId w:val="7"/>
  </w:num>
  <w:num w:numId="7" w16cid:durableId="1130365137">
    <w:abstractNumId w:val="0"/>
  </w:num>
  <w:num w:numId="8" w16cid:durableId="1127623919">
    <w:abstractNumId w:val="6"/>
  </w:num>
  <w:num w:numId="9" w16cid:durableId="861245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1DA"/>
    <w:rsid w:val="00010DBC"/>
    <w:rsid w:val="00026D0E"/>
    <w:rsid w:val="00027E37"/>
    <w:rsid w:val="00030075"/>
    <w:rsid w:val="00040506"/>
    <w:rsid w:val="00042F07"/>
    <w:rsid w:val="00046A53"/>
    <w:rsid w:val="000521CA"/>
    <w:rsid w:val="00066AC0"/>
    <w:rsid w:val="0009595A"/>
    <w:rsid w:val="000A152C"/>
    <w:rsid w:val="000A166B"/>
    <w:rsid w:val="000D4A58"/>
    <w:rsid w:val="000D5DBE"/>
    <w:rsid w:val="000E5B3C"/>
    <w:rsid w:val="00103EA6"/>
    <w:rsid w:val="00155FFD"/>
    <w:rsid w:val="00163B1E"/>
    <w:rsid w:val="00173CEB"/>
    <w:rsid w:val="001758A5"/>
    <w:rsid w:val="00187ED2"/>
    <w:rsid w:val="001A6348"/>
    <w:rsid w:val="001B3152"/>
    <w:rsid w:val="001D61C8"/>
    <w:rsid w:val="001E2EE0"/>
    <w:rsid w:val="001E7BED"/>
    <w:rsid w:val="002125EC"/>
    <w:rsid w:val="00235206"/>
    <w:rsid w:val="00280D99"/>
    <w:rsid w:val="00285021"/>
    <w:rsid w:val="00291794"/>
    <w:rsid w:val="002A0E1F"/>
    <w:rsid w:val="002A3BB6"/>
    <w:rsid w:val="002A3E18"/>
    <w:rsid w:val="00315BDB"/>
    <w:rsid w:val="00332ADD"/>
    <w:rsid w:val="0033337D"/>
    <w:rsid w:val="00334D08"/>
    <w:rsid w:val="00350AC8"/>
    <w:rsid w:val="003626D4"/>
    <w:rsid w:val="00391410"/>
    <w:rsid w:val="003C6F60"/>
    <w:rsid w:val="003E4AD0"/>
    <w:rsid w:val="00406354"/>
    <w:rsid w:val="00442C8D"/>
    <w:rsid w:val="00453ABC"/>
    <w:rsid w:val="004725C8"/>
    <w:rsid w:val="00493704"/>
    <w:rsid w:val="004A49FB"/>
    <w:rsid w:val="004A6348"/>
    <w:rsid w:val="004B0A63"/>
    <w:rsid w:val="004C1287"/>
    <w:rsid w:val="004C4946"/>
    <w:rsid w:val="004C5C46"/>
    <w:rsid w:val="004E3686"/>
    <w:rsid w:val="004E3A93"/>
    <w:rsid w:val="004F358E"/>
    <w:rsid w:val="00513B86"/>
    <w:rsid w:val="00520E9C"/>
    <w:rsid w:val="00533E79"/>
    <w:rsid w:val="00557A13"/>
    <w:rsid w:val="00565329"/>
    <w:rsid w:val="00575517"/>
    <w:rsid w:val="005A0F5F"/>
    <w:rsid w:val="005B0606"/>
    <w:rsid w:val="005E0ADE"/>
    <w:rsid w:val="005F7116"/>
    <w:rsid w:val="00642476"/>
    <w:rsid w:val="00693942"/>
    <w:rsid w:val="006B35BC"/>
    <w:rsid w:val="006B6933"/>
    <w:rsid w:val="006C364F"/>
    <w:rsid w:val="006D541E"/>
    <w:rsid w:val="006E3FB6"/>
    <w:rsid w:val="006F540D"/>
    <w:rsid w:val="0070434D"/>
    <w:rsid w:val="00736C68"/>
    <w:rsid w:val="00741F69"/>
    <w:rsid w:val="00763DD6"/>
    <w:rsid w:val="007661DA"/>
    <w:rsid w:val="00776569"/>
    <w:rsid w:val="007A1E61"/>
    <w:rsid w:val="007C744C"/>
    <w:rsid w:val="007D00F1"/>
    <w:rsid w:val="007E3AE6"/>
    <w:rsid w:val="007E67F0"/>
    <w:rsid w:val="007E6CD5"/>
    <w:rsid w:val="00803D04"/>
    <w:rsid w:val="00806E81"/>
    <w:rsid w:val="008426A0"/>
    <w:rsid w:val="00851ABD"/>
    <w:rsid w:val="008649B6"/>
    <w:rsid w:val="00872DB8"/>
    <w:rsid w:val="00892584"/>
    <w:rsid w:val="008B46F6"/>
    <w:rsid w:val="008C3B03"/>
    <w:rsid w:val="008C5E4D"/>
    <w:rsid w:val="008E4094"/>
    <w:rsid w:val="008E4695"/>
    <w:rsid w:val="00917E94"/>
    <w:rsid w:val="009350A8"/>
    <w:rsid w:val="009708F4"/>
    <w:rsid w:val="009A139F"/>
    <w:rsid w:val="009A3334"/>
    <w:rsid w:val="009A6875"/>
    <w:rsid w:val="009B2D08"/>
    <w:rsid w:val="009F0DFB"/>
    <w:rsid w:val="009F6D35"/>
    <w:rsid w:val="00A010E2"/>
    <w:rsid w:val="00A04292"/>
    <w:rsid w:val="00A32E7A"/>
    <w:rsid w:val="00A462BF"/>
    <w:rsid w:val="00A8148A"/>
    <w:rsid w:val="00A817F6"/>
    <w:rsid w:val="00A964E9"/>
    <w:rsid w:val="00AA29E3"/>
    <w:rsid w:val="00AB423E"/>
    <w:rsid w:val="00AB4924"/>
    <w:rsid w:val="00AD5E9E"/>
    <w:rsid w:val="00B17B2C"/>
    <w:rsid w:val="00B2556F"/>
    <w:rsid w:val="00B4254B"/>
    <w:rsid w:val="00B5104A"/>
    <w:rsid w:val="00B7333C"/>
    <w:rsid w:val="00B77E7E"/>
    <w:rsid w:val="00BB2EA6"/>
    <w:rsid w:val="00BC6D43"/>
    <w:rsid w:val="00BC70D3"/>
    <w:rsid w:val="00BF5DDB"/>
    <w:rsid w:val="00C542F5"/>
    <w:rsid w:val="00C60C24"/>
    <w:rsid w:val="00C7661A"/>
    <w:rsid w:val="00C85C19"/>
    <w:rsid w:val="00CD2DB5"/>
    <w:rsid w:val="00D07BF5"/>
    <w:rsid w:val="00D12E0E"/>
    <w:rsid w:val="00D97A5C"/>
    <w:rsid w:val="00DD111D"/>
    <w:rsid w:val="00DD3F78"/>
    <w:rsid w:val="00DD43CF"/>
    <w:rsid w:val="00DD5D5D"/>
    <w:rsid w:val="00DE46B6"/>
    <w:rsid w:val="00DE4ACB"/>
    <w:rsid w:val="00E03453"/>
    <w:rsid w:val="00E06389"/>
    <w:rsid w:val="00E43ABF"/>
    <w:rsid w:val="00E550FB"/>
    <w:rsid w:val="00E55EE3"/>
    <w:rsid w:val="00E57358"/>
    <w:rsid w:val="00E6250B"/>
    <w:rsid w:val="00E9582B"/>
    <w:rsid w:val="00E964E1"/>
    <w:rsid w:val="00EC3B07"/>
    <w:rsid w:val="00ED04E3"/>
    <w:rsid w:val="00ED1AD9"/>
    <w:rsid w:val="00F00F2D"/>
    <w:rsid w:val="00F0725C"/>
    <w:rsid w:val="00F41C1C"/>
    <w:rsid w:val="00F4417B"/>
    <w:rsid w:val="00F50E01"/>
    <w:rsid w:val="00F51A46"/>
    <w:rsid w:val="00F5639F"/>
    <w:rsid w:val="00F64895"/>
    <w:rsid w:val="00F65AAB"/>
    <w:rsid w:val="00F70471"/>
    <w:rsid w:val="00F7124A"/>
    <w:rsid w:val="00F73C14"/>
    <w:rsid w:val="00F86102"/>
    <w:rsid w:val="00F87A5D"/>
    <w:rsid w:val="00F97320"/>
    <w:rsid w:val="00FB5AD4"/>
    <w:rsid w:val="00FB7D15"/>
    <w:rsid w:val="00FD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F723FC"/>
  <w15:docId w15:val="{ACA6E0A1-E371-4A49-9458-56B0525F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D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1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87A5D"/>
    <w:rPr>
      <w:kern w:val="2"/>
    </w:rPr>
  </w:style>
  <w:style w:type="paragraph" w:styleId="a6">
    <w:name w:val="footer"/>
    <w:basedOn w:val="a"/>
    <w:link w:val="a7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87A5D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1A6348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1A6348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1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296DB-1A52-41A7-8C63-3ABA5874E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20</Pages>
  <Words>2915</Words>
  <Characters>16621</Characters>
  <Application>Microsoft Office Word</Application>
  <DocSecurity>0</DocSecurity>
  <Lines>138</Lines>
  <Paragraphs>38</Paragraphs>
  <ScaleCrop>false</ScaleCrop>
  <Company>ITianKong.Com</Company>
  <LinksUpToDate>false</LinksUpToDate>
  <CharactersWithSpaces>19498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美伶 陳</cp:lastModifiedBy>
  <cp:revision>16</cp:revision>
  <cp:lastPrinted>2020-05-14T06:49:00Z</cp:lastPrinted>
  <dcterms:created xsi:type="dcterms:W3CDTF">2024-06-19T03:54:00Z</dcterms:created>
  <dcterms:modified xsi:type="dcterms:W3CDTF">2025-08-11T06:49:00Z</dcterms:modified>
</cp:coreProperties>
</file>